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3E8B" w14:textId="77777777" w:rsidR="00FE368C" w:rsidRPr="000F74C1" w:rsidRDefault="00FE368C" w:rsidP="00EE4F44">
      <w:pPr>
        <w:jc w:val="center"/>
        <w:rPr>
          <w:rFonts w:eastAsia="Calibri"/>
          <w:b/>
          <w:color w:val="auto"/>
          <w:sz w:val="32"/>
          <w:szCs w:val="32"/>
          <w:lang w:eastAsia="en-US"/>
        </w:rPr>
      </w:pPr>
      <w:r w:rsidRPr="000F74C1">
        <w:rPr>
          <w:rFonts w:eastAsia="Calibri"/>
          <w:b/>
          <w:color w:val="auto"/>
          <w:sz w:val="32"/>
          <w:szCs w:val="32"/>
          <w:lang w:eastAsia="en-US"/>
        </w:rPr>
        <w:t xml:space="preserve">Администрация муниципального района </w:t>
      </w:r>
    </w:p>
    <w:p w14:paraId="4D8CB56C" w14:textId="1161E479" w:rsidR="00EE4F44" w:rsidRPr="000F74C1" w:rsidRDefault="00905A47" w:rsidP="00EE4F44">
      <w:pPr>
        <w:jc w:val="center"/>
        <w:rPr>
          <w:w w:val="110"/>
          <w:sz w:val="32"/>
          <w:szCs w:val="32"/>
        </w:rPr>
      </w:pPr>
      <w:r>
        <w:rPr>
          <w:rFonts w:eastAsia="Calibri"/>
          <w:b/>
          <w:color w:val="auto"/>
          <w:sz w:val="32"/>
          <w:szCs w:val="32"/>
          <w:lang w:eastAsia="en-US"/>
        </w:rPr>
        <w:t>«</w:t>
      </w:r>
      <w:r w:rsidR="00FE368C" w:rsidRPr="000F74C1">
        <w:rPr>
          <w:rFonts w:eastAsia="Calibri"/>
          <w:b/>
          <w:color w:val="auto"/>
          <w:sz w:val="32"/>
          <w:szCs w:val="32"/>
          <w:lang w:eastAsia="en-US"/>
        </w:rPr>
        <w:t>Карабудахкентский район</w:t>
      </w:r>
      <w:r>
        <w:rPr>
          <w:rFonts w:eastAsia="Calibri"/>
          <w:b/>
          <w:color w:val="auto"/>
          <w:sz w:val="32"/>
          <w:szCs w:val="32"/>
          <w:lang w:eastAsia="en-US"/>
        </w:rPr>
        <w:t>»</w:t>
      </w:r>
      <w:r w:rsidR="00FE368C" w:rsidRPr="000F74C1">
        <w:rPr>
          <w:rFonts w:eastAsia="Calibri"/>
          <w:b/>
          <w:color w:val="auto"/>
          <w:sz w:val="32"/>
          <w:szCs w:val="32"/>
          <w:lang w:eastAsia="en-US"/>
        </w:rPr>
        <w:t xml:space="preserve"> Республики Дагестан </w:t>
      </w:r>
    </w:p>
    <w:p w14:paraId="2A18E127" w14:textId="77777777" w:rsidR="00EE4F44" w:rsidRPr="000F74C1" w:rsidRDefault="00EE4F44" w:rsidP="00EE4F44">
      <w:pPr>
        <w:spacing w:after="200" w:line="276" w:lineRule="auto"/>
        <w:rPr>
          <w:rFonts w:eastAsia="Calibri"/>
          <w:color w:val="auto"/>
          <w:sz w:val="22"/>
          <w:szCs w:val="22"/>
          <w:lang w:eastAsia="en-US"/>
        </w:rPr>
      </w:pPr>
    </w:p>
    <w:p w14:paraId="178264BF" w14:textId="77777777" w:rsidR="00EE4F44" w:rsidRPr="000F74C1" w:rsidRDefault="00EE4F44" w:rsidP="00EE4F44">
      <w:pPr>
        <w:spacing w:after="200" w:line="276" w:lineRule="auto"/>
        <w:rPr>
          <w:rFonts w:eastAsia="Calibri"/>
          <w:color w:val="auto"/>
          <w:sz w:val="22"/>
          <w:szCs w:val="22"/>
          <w:lang w:eastAsia="en-US"/>
        </w:rPr>
      </w:pPr>
    </w:p>
    <w:p w14:paraId="005FA31F" w14:textId="77777777" w:rsidR="00EE4F44" w:rsidRPr="000F74C1" w:rsidRDefault="00EE4F44" w:rsidP="00EE4F44">
      <w:pPr>
        <w:spacing w:after="200" w:line="276" w:lineRule="auto"/>
        <w:rPr>
          <w:rFonts w:eastAsia="Calibri"/>
          <w:color w:val="auto"/>
          <w:sz w:val="22"/>
          <w:szCs w:val="22"/>
          <w:lang w:eastAsia="en-US"/>
        </w:rPr>
      </w:pPr>
    </w:p>
    <w:p w14:paraId="7AC67F2D" w14:textId="0E6D2D0B" w:rsidR="00EE4F44" w:rsidRPr="000F74C1" w:rsidRDefault="00EE4F44" w:rsidP="00EE4F44">
      <w:pPr>
        <w:spacing w:after="200" w:line="276" w:lineRule="auto"/>
        <w:ind w:firstLine="3420"/>
        <w:rPr>
          <w:rFonts w:eastAsia="Calibri"/>
          <w:b/>
          <w:color w:val="auto"/>
          <w:sz w:val="22"/>
          <w:szCs w:val="22"/>
          <w:lang w:eastAsia="en-US"/>
        </w:rPr>
      </w:pPr>
    </w:p>
    <w:p w14:paraId="0D65BA0B" w14:textId="77777777" w:rsidR="00FE368C" w:rsidRPr="000F74C1" w:rsidRDefault="00FE368C" w:rsidP="00EE4F44">
      <w:pPr>
        <w:spacing w:after="200" w:line="276" w:lineRule="auto"/>
        <w:ind w:firstLine="3420"/>
        <w:rPr>
          <w:rFonts w:eastAsia="Calibri"/>
          <w:b/>
          <w:color w:val="auto"/>
          <w:sz w:val="22"/>
          <w:szCs w:val="22"/>
          <w:lang w:eastAsia="en-US"/>
        </w:rPr>
      </w:pPr>
    </w:p>
    <w:p w14:paraId="2C09D33D" w14:textId="77777777" w:rsidR="00EE4F44" w:rsidRPr="000F74C1" w:rsidRDefault="00EE4F44" w:rsidP="00EE4F44">
      <w:pPr>
        <w:spacing w:after="200" w:line="276" w:lineRule="auto"/>
        <w:jc w:val="center"/>
        <w:rPr>
          <w:rFonts w:eastAsia="Calibri"/>
          <w:b/>
          <w:color w:val="auto"/>
          <w:lang w:eastAsia="en-US"/>
        </w:rPr>
      </w:pPr>
    </w:p>
    <w:p w14:paraId="0FF9A899" w14:textId="77777777" w:rsidR="00EE4F44" w:rsidRPr="000F74C1" w:rsidRDefault="00EE4F44" w:rsidP="00EE4F44">
      <w:pPr>
        <w:spacing w:after="200" w:line="276" w:lineRule="auto"/>
        <w:jc w:val="center"/>
        <w:rPr>
          <w:rFonts w:eastAsia="Calibri"/>
          <w:b/>
          <w:color w:val="auto"/>
          <w:lang w:eastAsia="en-US"/>
        </w:rPr>
      </w:pPr>
    </w:p>
    <w:p w14:paraId="77C5BC76" w14:textId="77777777" w:rsidR="00EE4F44" w:rsidRPr="000F74C1" w:rsidRDefault="00EE4F44" w:rsidP="00EE4F44">
      <w:pPr>
        <w:spacing w:after="200" w:line="276" w:lineRule="auto"/>
        <w:jc w:val="center"/>
        <w:rPr>
          <w:rFonts w:eastAsia="Calibri"/>
          <w:b/>
          <w:color w:val="auto"/>
          <w:lang w:eastAsia="en-US"/>
        </w:rPr>
      </w:pPr>
    </w:p>
    <w:p w14:paraId="77DBF49F" w14:textId="77777777" w:rsidR="00EE4F44" w:rsidRPr="000F74C1" w:rsidRDefault="00EE4F44" w:rsidP="00EE4F44">
      <w:pPr>
        <w:spacing w:after="200" w:line="276" w:lineRule="auto"/>
        <w:jc w:val="center"/>
        <w:rPr>
          <w:rFonts w:eastAsia="Calibri"/>
          <w:b/>
          <w:color w:val="auto"/>
          <w:lang w:eastAsia="en-US"/>
        </w:rPr>
      </w:pPr>
    </w:p>
    <w:p w14:paraId="4C447E68" w14:textId="77777777" w:rsidR="00EE4F44" w:rsidRPr="000F74C1" w:rsidRDefault="00EE4F44" w:rsidP="00EE4F44">
      <w:pPr>
        <w:spacing w:line="276" w:lineRule="auto"/>
        <w:jc w:val="center"/>
        <w:rPr>
          <w:rFonts w:eastAsia="Calibri"/>
          <w:b/>
          <w:color w:val="auto"/>
          <w:sz w:val="32"/>
          <w:szCs w:val="32"/>
          <w:lang w:eastAsia="en-US"/>
        </w:rPr>
      </w:pPr>
      <w:r w:rsidRPr="000F74C1">
        <w:rPr>
          <w:rFonts w:eastAsia="Calibri"/>
          <w:b/>
          <w:color w:val="auto"/>
          <w:sz w:val="32"/>
          <w:szCs w:val="32"/>
          <w:lang w:eastAsia="en-US"/>
        </w:rPr>
        <w:t>ПРАВИЛА</w:t>
      </w:r>
    </w:p>
    <w:p w14:paraId="7AB2455A" w14:textId="2BEC3EED" w:rsidR="00EE4F44" w:rsidRPr="000F74C1" w:rsidRDefault="00EE4F44" w:rsidP="00EE4F44">
      <w:pPr>
        <w:spacing w:line="276" w:lineRule="auto"/>
        <w:jc w:val="center"/>
        <w:rPr>
          <w:rFonts w:eastAsia="Calibri"/>
          <w:b/>
          <w:color w:val="auto"/>
          <w:sz w:val="32"/>
          <w:szCs w:val="32"/>
          <w:lang w:eastAsia="en-US"/>
        </w:rPr>
      </w:pPr>
      <w:r w:rsidRPr="000F74C1">
        <w:rPr>
          <w:rFonts w:eastAsia="Calibri"/>
          <w:b/>
          <w:color w:val="auto"/>
          <w:sz w:val="32"/>
          <w:szCs w:val="32"/>
          <w:lang w:eastAsia="en-US"/>
        </w:rPr>
        <w:t>ЗЕМЛЕПОЛЬЗОВАНИЯ И ЗАСТРОЙКИ</w:t>
      </w:r>
    </w:p>
    <w:p w14:paraId="50334A49" w14:textId="60FAD47A" w:rsidR="00EE4F44" w:rsidRPr="000F74C1" w:rsidRDefault="00D97CAE" w:rsidP="00EE4F44">
      <w:pPr>
        <w:spacing w:line="276" w:lineRule="auto"/>
        <w:jc w:val="center"/>
        <w:rPr>
          <w:rFonts w:eastAsia="Calibri"/>
          <w:b/>
          <w:color w:val="auto"/>
          <w:sz w:val="32"/>
          <w:szCs w:val="32"/>
          <w:lang w:eastAsia="en-US"/>
        </w:rPr>
      </w:pPr>
      <w:r w:rsidRPr="000F74C1">
        <w:rPr>
          <w:rFonts w:eastAsia="Calibri"/>
          <w:b/>
          <w:color w:val="auto"/>
          <w:sz w:val="32"/>
          <w:szCs w:val="32"/>
          <w:lang w:eastAsia="en-US"/>
        </w:rPr>
        <w:t>МЕЖСЕЛЕННОЙ</w:t>
      </w:r>
      <w:r w:rsidR="00FE368C" w:rsidRPr="000F74C1">
        <w:rPr>
          <w:rFonts w:eastAsia="Calibri"/>
          <w:b/>
          <w:color w:val="auto"/>
          <w:sz w:val="32"/>
          <w:szCs w:val="32"/>
          <w:lang w:eastAsia="en-US"/>
        </w:rPr>
        <w:t xml:space="preserve"> ТЕРРИТОРИИ КАРАБУДАХКЕНТСКОГО РА</w:t>
      </w:r>
      <w:r w:rsidRPr="000F74C1">
        <w:rPr>
          <w:rFonts w:eastAsia="Calibri"/>
          <w:b/>
          <w:color w:val="auto"/>
          <w:sz w:val="32"/>
          <w:szCs w:val="32"/>
          <w:lang w:eastAsia="en-US"/>
        </w:rPr>
        <w:t>ЙОНА</w:t>
      </w:r>
    </w:p>
    <w:p w14:paraId="5947E601" w14:textId="77777777" w:rsidR="00FE368C" w:rsidRPr="000F74C1" w:rsidRDefault="00FE368C" w:rsidP="00EE4F44">
      <w:pPr>
        <w:spacing w:line="276" w:lineRule="auto"/>
        <w:jc w:val="center"/>
        <w:rPr>
          <w:rFonts w:eastAsia="Calibri"/>
          <w:b/>
          <w:color w:val="auto"/>
          <w:sz w:val="32"/>
          <w:szCs w:val="32"/>
          <w:lang w:eastAsia="en-US"/>
        </w:rPr>
      </w:pPr>
    </w:p>
    <w:p w14:paraId="0A957C07" w14:textId="77777777" w:rsidR="00FE368C" w:rsidRPr="000F74C1" w:rsidRDefault="00FE368C" w:rsidP="00EE4F44">
      <w:pPr>
        <w:spacing w:line="276" w:lineRule="auto"/>
        <w:jc w:val="center"/>
        <w:rPr>
          <w:rFonts w:eastAsia="Calibri"/>
          <w:b/>
          <w:color w:val="auto"/>
          <w:sz w:val="32"/>
          <w:szCs w:val="32"/>
          <w:lang w:eastAsia="en-US"/>
        </w:rPr>
      </w:pPr>
    </w:p>
    <w:p w14:paraId="11B6390B" w14:textId="379A9A77" w:rsidR="00FE368C" w:rsidRPr="000F74C1" w:rsidRDefault="00FE368C" w:rsidP="00EE4F44">
      <w:pPr>
        <w:spacing w:line="276" w:lineRule="auto"/>
        <w:jc w:val="center"/>
        <w:rPr>
          <w:rFonts w:eastAsia="Calibri"/>
          <w:b/>
          <w:color w:val="auto"/>
          <w:sz w:val="32"/>
          <w:szCs w:val="32"/>
          <w:lang w:eastAsia="en-US"/>
        </w:rPr>
      </w:pPr>
      <w:r w:rsidRPr="000F74C1">
        <w:rPr>
          <w:rFonts w:eastAsia="Calibri"/>
          <w:b/>
          <w:color w:val="auto"/>
          <w:sz w:val="32"/>
          <w:szCs w:val="32"/>
          <w:lang w:eastAsia="en-US"/>
        </w:rPr>
        <w:t>ТОМ 2</w:t>
      </w:r>
    </w:p>
    <w:p w14:paraId="41249921" w14:textId="4D2B3CFB" w:rsidR="00FE368C" w:rsidRPr="000F74C1" w:rsidRDefault="00FE368C" w:rsidP="00EE4F44">
      <w:pPr>
        <w:spacing w:line="276" w:lineRule="auto"/>
        <w:jc w:val="center"/>
        <w:rPr>
          <w:rFonts w:eastAsia="Calibri"/>
          <w:b/>
          <w:color w:val="auto"/>
          <w:sz w:val="32"/>
          <w:szCs w:val="32"/>
          <w:lang w:eastAsia="en-US"/>
        </w:rPr>
      </w:pPr>
      <w:r w:rsidRPr="000F74C1">
        <w:rPr>
          <w:rFonts w:eastAsia="Calibri"/>
          <w:b/>
          <w:color w:val="auto"/>
          <w:sz w:val="32"/>
          <w:szCs w:val="32"/>
          <w:lang w:eastAsia="en-US"/>
        </w:rPr>
        <w:t>ГРАДОСТРОИТЕЛЬНЫЕ РЕГЛАМЕНТЫ</w:t>
      </w:r>
    </w:p>
    <w:p w14:paraId="0F2E01F0" w14:textId="77777777" w:rsidR="00EE4F44" w:rsidRPr="000F74C1" w:rsidRDefault="00EE4F44" w:rsidP="00EE4F44">
      <w:pPr>
        <w:spacing w:after="200" w:line="276" w:lineRule="auto"/>
        <w:jc w:val="center"/>
        <w:rPr>
          <w:rFonts w:eastAsia="Calibri"/>
          <w:b/>
          <w:color w:val="auto"/>
          <w:lang w:eastAsia="en-US"/>
        </w:rPr>
      </w:pPr>
    </w:p>
    <w:p w14:paraId="730D17FF" w14:textId="24D404FB" w:rsidR="00EE4F44" w:rsidRPr="000F74C1" w:rsidRDefault="00EE4F44" w:rsidP="00EE4F44">
      <w:pPr>
        <w:spacing w:after="200" w:line="276" w:lineRule="auto"/>
        <w:jc w:val="center"/>
        <w:rPr>
          <w:rFonts w:eastAsia="Calibri"/>
          <w:b/>
          <w:color w:val="auto"/>
          <w:lang w:eastAsia="en-US"/>
        </w:rPr>
      </w:pPr>
    </w:p>
    <w:p w14:paraId="74CFD225" w14:textId="105A46E7" w:rsidR="00FE368C" w:rsidRPr="000F74C1" w:rsidRDefault="00FE368C" w:rsidP="00EE4F44">
      <w:pPr>
        <w:spacing w:after="200" w:line="276" w:lineRule="auto"/>
        <w:jc w:val="center"/>
        <w:rPr>
          <w:rFonts w:eastAsia="Calibri"/>
          <w:b/>
          <w:color w:val="auto"/>
          <w:lang w:eastAsia="en-US"/>
        </w:rPr>
      </w:pPr>
    </w:p>
    <w:p w14:paraId="725EB354" w14:textId="11D04293" w:rsidR="00FE368C" w:rsidRPr="000F74C1" w:rsidRDefault="00FE368C" w:rsidP="00EE4F44">
      <w:pPr>
        <w:spacing w:after="200" w:line="276" w:lineRule="auto"/>
        <w:jc w:val="center"/>
        <w:rPr>
          <w:rFonts w:eastAsia="Calibri"/>
          <w:b/>
          <w:color w:val="auto"/>
          <w:lang w:eastAsia="en-US"/>
        </w:rPr>
      </w:pPr>
    </w:p>
    <w:p w14:paraId="7D96B0FA" w14:textId="5AEC373C" w:rsidR="00FE368C" w:rsidRPr="000F74C1" w:rsidRDefault="00FE368C" w:rsidP="00EE4F44">
      <w:pPr>
        <w:spacing w:after="200" w:line="276" w:lineRule="auto"/>
        <w:jc w:val="center"/>
        <w:rPr>
          <w:rFonts w:eastAsia="Calibri"/>
          <w:b/>
          <w:color w:val="auto"/>
          <w:lang w:eastAsia="en-US"/>
        </w:rPr>
      </w:pPr>
    </w:p>
    <w:p w14:paraId="330FDFAD" w14:textId="4DDC992C" w:rsidR="00FE368C" w:rsidRPr="000F74C1" w:rsidRDefault="00FE368C" w:rsidP="00EE4F44">
      <w:pPr>
        <w:spacing w:after="200" w:line="276" w:lineRule="auto"/>
        <w:jc w:val="center"/>
        <w:rPr>
          <w:rFonts w:eastAsia="Calibri"/>
          <w:b/>
          <w:color w:val="auto"/>
          <w:lang w:eastAsia="en-US"/>
        </w:rPr>
      </w:pPr>
    </w:p>
    <w:p w14:paraId="22ED0122" w14:textId="28D013D6" w:rsidR="00FE368C" w:rsidRPr="000F74C1" w:rsidRDefault="00FE368C" w:rsidP="00EE4F44">
      <w:pPr>
        <w:spacing w:after="200" w:line="276" w:lineRule="auto"/>
        <w:jc w:val="center"/>
        <w:rPr>
          <w:rFonts w:eastAsia="Calibri"/>
          <w:b/>
          <w:color w:val="auto"/>
          <w:lang w:eastAsia="en-US"/>
        </w:rPr>
      </w:pPr>
    </w:p>
    <w:p w14:paraId="5195AFAA" w14:textId="22B7A9A0" w:rsidR="00FE368C" w:rsidRPr="000F74C1" w:rsidRDefault="00FE368C" w:rsidP="00EE4F44">
      <w:pPr>
        <w:spacing w:after="200" w:line="276" w:lineRule="auto"/>
        <w:jc w:val="center"/>
        <w:rPr>
          <w:rFonts w:eastAsia="Calibri"/>
          <w:b/>
          <w:color w:val="auto"/>
          <w:lang w:eastAsia="en-US"/>
        </w:rPr>
      </w:pPr>
    </w:p>
    <w:p w14:paraId="7AF33657" w14:textId="07B1C429" w:rsidR="00FE368C" w:rsidRPr="000F74C1" w:rsidRDefault="00FE368C" w:rsidP="00EE4F44">
      <w:pPr>
        <w:spacing w:after="200" w:line="276" w:lineRule="auto"/>
        <w:jc w:val="center"/>
        <w:rPr>
          <w:rFonts w:eastAsia="Calibri"/>
          <w:b/>
          <w:color w:val="auto"/>
          <w:lang w:eastAsia="en-US"/>
        </w:rPr>
      </w:pPr>
    </w:p>
    <w:p w14:paraId="1E01371D" w14:textId="606D2343" w:rsidR="00FE368C" w:rsidRPr="000F74C1" w:rsidRDefault="00FE368C" w:rsidP="00EE4F44">
      <w:pPr>
        <w:spacing w:after="200" w:line="276" w:lineRule="auto"/>
        <w:jc w:val="center"/>
        <w:rPr>
          <w:rFonts w:eastAsia="Calibri"/>
          <w:b/>
          <w:color w:val="auto"/>
          <w:lang w:eastAsia="en-US"/>
        </w:rPr>
      </w:pPr>
    </w:p>
    <w:p w14:paraId="55EEA97D" w14:textId="77777777" w:rsidR="00FE368C" w:rsidRPr="000F74C1" w:rsidRDefault="00FE368C" w:rsidP="00EE4F44">
      <w:pPr>
        <w:spacing w:after="200" w:line="276" w:lineRule="auto"/>
        <w:jc w:val="center"/>
        <w:rPr>
          <w:rFonts w:eastAsia="Calibri"/>
          <w:b/>
          <w:color w:val="auto"/>
          <w:lang w:eastAsia="en-US"/>
        </w:rPr>
      </w:pPr>
    </w:p>
    <w:p w14:paraId="585E7A3C" w14:textId="76BC149A" w:rsidR="00EE4F44" w:rsidRPr="000F74C1" w:rsidRDefault="00FE368C" w:rsidP="00EE4F44">
      <w:pPr>
        <w:spacing w:after="200" w:line="276" w:lineRule="auto"/>
        <w:jc w:val="center"/>
        <w:rPr>
          <w:rFonts w:eastAsia="Calibri"/>
          <w:b/>
          <w:color w:val="auto"/>
          <w:lang w:eastAsia="en-US"/>
        </w:rPr>
      </w:pPr>
      <w:r w:rsidRPr="000F74C1">
        <w:rPr>
          <w:rFonts w:eastAsia="Calibri"/>
          <w:b/>
          <w:color w:val="auto"/>
          <w:lang w:eastAsia="en-US"/>
        </w:rPr>
        <w:t>с</w:t>
      </w:r>
      <w:r w:rsidR="00EE4F44" w:rsidRPr="000F74C1">
        <w:rPr>
          <w:rFonts w:eastAsia="Calibri"/>
          <w:b/>
          <w:color w:val="auto"/>
          <w:lang w:eastAsia="en-US"/>
        </w:rPr>
        <w:t xml:space="preserve">. </w:t>
      </w:r>
      <w:r w:rsidRPr="000F74C1">
        <w:rPr>
          <w:rFonts w:eastAsia="Calibri"/>
          <w:b/>
          <w:color w:val="auto"/>
          <w:lang w:eastAsia="en-US"/>
        </w:rPr>
        <w:t>Карабудахкент</w:t>
      </w:r>
      <w:r w:rsidR="00EE4F44" w:rsidRPr="000F74C1">
        <w:rPr>
          <w:rFonts w:eastAsia="Calibri"/>
          <w:b/>
          <w:color w:val="auto"/>
          <w:lang w:eastAsia="en-US"/>
        </w:rPr>
        <w:t>, 202</w:t>
      </w:r>
      <w:r w:rsidRPr="000F74C1">
        <w:rPr>
          <w:rFonts w:eastAsia="Calibri"/>
          <w:b/>
          <w:color w:val="auto"/>
          <w:lang w:eastAsia="en-US"/>
        </w:rPr>
        <w:t>3</w:t>
      </w:r>
      <w:r w:rsidR="00EE4F44" w:rsidRPr="000F74C1">
        <w:rPr>
          <w:rFonts w:eastAsia="Calibri"/>
          <w:b/>
          <w:color w:val="auto"/>
          <w:lang w:eastAsia="en-US"/>
        </w:rPr>
        <w:t xml:space="preserve"> г.</w:t>
      </w:r>
    </w:p>
    <w:sdt>
      <w:sdtPr>
        <w:id w:val="-1916772523"/>
        <w:docPartObj>
          <w:docPartGallery w:val="Table of Contents"/>
          <w:docPartUnique/>
        </w:docPartObj>
      </w:sdtPr>
      <w:sdtEndPr/>
      <w:sdtContent>
        <w:p w14:paraId="56787B3F" w14:textId="352A1DF4" w:rsidR="00EE4F44" w:rsidRDefault="00EE4F44" w:rsidP="00EE4F44">
          <w:pPr>
            <w:keepNext/>
            <w:keepLines/>
            <w:spacing w:before="480"/>
            <w:jc w:val="center"/>
            <w:rPr>
              <w:b/>
              <w:bCs/>
              <w:color w:val="auto"/>
              <w:lang w:eastAsia="x-none"/>
            </w:rPr>
          </w:pPr>
          <w:r w:rsidRPr="000F74C1">
            <w:rPr>
              <w:b/>
              <w:bCs/>
              <w:color w:val="auto"/>
              <w:lang w:eastAsia="x-none"/>
            </w:rPr>
            <w:t>Содержание</w:t>
          </w:r>
        </w:p>
        <w:p w14:paraId="2BCBF91A" w14:textId="77777777" w:rsidR="00891DC5" w:rsidRPr="000F74C1" w:rsidRDefault="00891DC5" w:rsidP="00C6791F">
          <w:pPr>
            <w:keepNext/>
            <w:keepLines/>
            <w:spacing w:before="480" w:line="360" w:lineRule="auto"/>
            <w:jc w:val="center"/>
            <w:rPr>
              <w:b/>
              <w:bCs/>
              <w:color w:val="auto"/>
              <w:lang w:val="x-none" w:eastAsia="x-none"/>
            </w:rPr>
          </w:pPr>
        </w:p>
        <w:p w14:paraId="5DAABD5E" w14:textId="0A979A25" w:rsidR="00C6791F" w:rsidRDefault="00EE4F44" w:rsidP="00C6791F">
          <w:pPr>
            <w:pStyle w:val="12"/>
            <w:tabs>
              <w:tab w:val="right" w:leader="dot" w:pos="10196"/>
            </w:tabs>
            <w:spacing w:line="360" w:lineRule="auto"/>
            <w:rPr>
              <w:rFonts w:asciiTheme="minorHAnsi" w:eastAsiaTheme="minorEastAsia" w:hAnsiTheme="minorHAnsi" w:cstheme="minorBidi"/>
              <w:noProof/>
              <w:sz w:val="22"/>
              <w:szCs w:val="22"/>
              <w:lang w:eastAsia="ru-RU"/>
            </w:rPr>
          </w:pPr>
          <w:r w:rsidRPr="000F74C1">
            <w:rPr>
              <w:b/>
              <w:bCs/>
              <w:u w:val="single"/>
            </w:rPr>
            <w:fldChar w:fldCharType="begin"/>
          </w:r>
          <w:r w:rsidRPr="000F74C1">
            <w:rPr>
              <w:b/>
              <w:bCs/>
              <w:u w:val="single"/>
            </w:rPr>
            <w:instrText xml:space="preserve"> TOC \o "1-3" \h \z \u </w:instrText>
          </w:r>
          <w:r w:rsidRPr="000F74C1">
            <w:rPr>
              <w:b/>
              <w:bCs/>
              <w:u w:val="single"/>
            </w:rPr>
            <w:fldChar w:fldCharType="separate"/>
          </w:r>
          <w:hyperlink w:anchor="_Toc137467618" w:history="1">
            <w:r w:rsidR="00C6791F" w:rsidRPr="008F345B">
              <w:rPr>
                <w:rStyle w:val="a3"/>
                <w:b/>
                <w:bCs/>
                <w:noProof/>
              </w:rPr>
              <w:t>Глава 2 Градостроительные регламенты</w:t>
            </w:r>
            <w:r w:rsidR="00C6791F">
              <w:rPr>
                <w:noProof/>
                <w:webHidden/>
              </w:rPr>
              <w:tab/>
            </w:r>
            <w:r w:rsidR="00C6791F">
              <w:rPr>
                <w:noProof/>
                <w:webHidden/>
              </w:rPr>
              <w:fldChar w:fldCharType="begin"/>
            </w:r>
            <w:r w:rsidR="00C6791F">
              <w:rPr>
                <w:noProof/>
                <w:webHidden/>
              </w:rPr>
              <w:instrText xml:space="preserve"> PAGEREF _Toc137467618 \h </w:instrText>
            </w:r>
            <w:r w:rsidR="00C6791F">
              <w:rPr>
                <w:noProof/>
                <w:webHidden/>
              </w:rPr>
            </w:r>
            <w:r w:rsidR="00C6791F">
              <w:rPr>
                <w:noProof/>
                <w:webHidden/>
              </w:rPr>
              <w:fldChar w:fldCharType="separate"/>
            </w:r>
            <w:r w:rsidR="00646A9A">
              <w:rPr>
                <w:noProof/>
                <w:webHidden/>
              </w:rPr>
              <w:t>3</w:t>
            </w:r>
            <w:r w:rsidR="00C6791F">
              <w:rPr>
                <w:noProof/>
                <w:webHidden/>
              </w:rPr>
              <w:fldChar w:fldCharType="end"/>
            </w:r>
          </w:hyperlink>
        </w:p>
        <w:p w14:paraId="7A2FA98B" w14:textId="6E6E21E0"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19" w:history="1">
            <w:r w:rsidR="00C6791F" w:rsidRPr="00C6791F">
              <w:rPr>
                <w:rStyle w:val="a3"/>
                <w:b w:val="0"/>
                <w:noProof/>
              </w:rPr>
              <w:t>Статья 9. Общие сведения о градостроительном регламенте</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_Toc137467619 \h </w:instrText>
            </w:r>
            <w:r w:rsidR="00C6791F" w:rsidRPr="00C6791F">
              <w:rPr>
                <w:b w:val="0"/>
                <w:noProof/>
                <w:webHidden/>
              </w:rPr>
            </w:r>
            <w:r w:rsidR="00C6791F" w:rsidRPr="00C6791F">
              <w:rPr>
                <w:b w:val="0"/>
                <w:noProof/>
                <w:webHidden/>
              </w:rPr>
              <w:fldChar w:fldCharType="separate"/>
            </w:r>
            <w:r w:rsidR="00646A9A">
              <w:rPr>
                <w:b w:val="0"/>
                <w:noProof/>
                <w:webHidden/>
              </w:rPr>
              <w:t>3</w:t>
            </w:r>
            <w:r w:rsidR="00C6791F" w:rsidRPr="00C6791F">
              <w:rPr>
                <w:b w:val="0"/>
                <w:noProof/>
                <w:webHidden/>
              </w:rPr>
              <w:fldChar w:fldCharType="end"/>
            </w:r>
          </w:hyperlink>
        </w:p>
        <w:p w14:paraId="11883701" w14:textId="1D1648F6"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0" w:history="1">
            <w:r w:rsidR="00C6791F" w:rsidRPr="00C6791F">
              <w:rPr>
                <w:rStyle w:val="a3"/>
                <w:b w:val="0"/>
                <w:noProof/>
              </w:rPr>
              <w:t>Статья 10. Общие требования в части видов разрешенного использования земельных участков и объектов капитального строительства</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_Toc137467620 \h </w:instrText>
            </w:r>
            <w:r w:rsidR="00C6791F" w:rsidRPr="00C6791F">
              <w:rPr>
                <w:b w:val="0"/>
                <w:noProof/>
                <w:webHidden/>
              </w:rPr>
            </w:r>
            <w:r w:rsidR="00C6791F" w:rsidRPr="00C6791F">
              <w:rPr>
                <w:b w:val="0"/>
                <w:noProof/>
                <w:webHidden/>
              </w:rPr>
              <w:fldChar w:fldCharType="separate"/>
            </w:r>
            <w:r w:rsidR="00646A9A">
              <w:rPr>
                <w:b w:val="0"/>
                <w:noProof/>
                <w:webHidden/>
              </w:rPr>
              <w:t>4</w:t>
            </w:r>
            <w:r w:rsidR="00C6791F" w:rsidRPr="00C6791F">
              <w:rPr>
                <w:b w:val="0"/>
                <w:noProof/>
                <w:webHidden/>
              </w:rPr>
              <w:fldChar w:fldCharType="end"/>
            </w:r>
          </w:hyperlink>
        </w:p>
        <w:p w14:paraId="31B2DE6E" w14:textId="0BADFEE2"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1" w:history="1">
            <w:r w:rsidR="00C6791F" w:rsidRPr="00C6791F">
              <w:rPr>
                <w:rStyle w:val="a3"/>
                <w:b w:val="0"/>
                <w:noProof/>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_Toc137467621 \h </w:instrText>
            </w:r>
            <w:r w:rsidR="00C6791F" w:rsidRPr="00C6791F">
              <w:rPr>
                <w:b w:val="0"/>
                <w:noProof/>
                <w:webHidden/>
              </w:rPr>
            </w:r>
            <w:r w:rsidR="00C6791F" w:rsidRPr="00C6791F">
              <w:rPr>
                <w:b w:val="0"/>
                <w:noProof/>
                <w:webHidden/>
              </w:rPr>
              <w:fldChar w:fldCharType="separate"/>
            </w:r>
            <w:r w:rsidR="00646A9A">
              <w:rPr>
                <w:b w:val="0"/>
                <w:noProof/>
                <w:webHidden/>
              </w:rPr>
              <w:t>7</w:t>
            </w:r>
            <w:r w:rsidR="00C6791F" w:rsidRPr="00C6791F">
              <w:rPr>
                <w:b w:val="0"/>
                <w:noProof/>
                <w:webHidden/>
              </w:rPr>
              <w:fldChar w:fldCharType="end"/>
            </w:r>
          </w:hyperlink>
        </w:p>
        <w:p w14:paraId="360BFD39" w14:textId="0F72690F"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2" w:history="1">
            <w:r w:rsidR="00C6791F" w:rsidRPr="00C6791F">
              <w:rPr>
                <w:rStyle w:val="a3"/>
                <w:b w:val="0"/>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_Toc137467622 \h </w:instrText>
            </w:r>
            <w:r w:rsidR="00C6791F" w:rsidRPr="00C6791F">
              <w:rPr>
                <w:b w:val="0"/>
                <w:noProof/>
                <w:webHidden/>
              </w:rPr>
            </w:r>
            <w:r w:rsidR="00C6791F" w:rsidRPr="00C6791F">
              <w:rPr>
                <w:b w:val="0"/>
                <w:noProof/>
                <w:webHidden/>
              </w:rPr>
              <w:fldChar w:fldCharType="separate"/>
            </w:r>
            <w:r w:rsidR="00646A9A">
              <w:rPr>
                <w:b w:val="0"/>
                <w:noProof/>
                <w:webHidden/>
              </w:rPr>
              <w:t>9</w:t>
            </w:r>
            <w:r w:rsidR="00C6791F" w:rsidRPr="00C6791F">
              <w:rPr>
                <w:b w:val="0"/>
                <w:noProof/>
                <w:webHidden/>
              </w:rPr>
              <w:fldChar w:fldCharType="end"/>
            </w:r>
          </w:hyperlink>
        </w:p>
        <w:p w14:paraId="04FE56B1" w14:textId="7A9D6AD6"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3" w:history="1">
            <w:r w:rsidR="00C6791F" w:rsidRPr="00C6791F">
              <w:rPr>
                <w:rStyle w:val="a3"/>
                <w:b w:val="0"/>
                <w:noProof/>
              </w:rPr>
              <w:t>Статья 13. Градостроительный регламент территориальных зон</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_Toc137467623 \h </w:instrText>
            </w:r>
            <w:r w:rsidR="00C6791F" w:rsidRPr="00C6791F">
              <w:rPr>
                <w:b w:val="0"/>
                <w:noProof/>
                <w:webHidden/>
              </w:rPr>
            </w:r>
            <w:r w:rsidR="00C6791F" w:rsidRPr="00C6791F">
              <w:rPr>
                <w:b w:val="0"/>
                <w:noProof/>
                <w:webHidden/>
              </w:rPr>
              <w:fldChar w:fldCharType="separate"/>
            </w:r>
            <w:r w:rsidR="00646A9A">
              <w:rPr>
                <w:b w:val="0"/>
                <w:noProof/>
                <w:webHidden/>
              </w:rPr>
              <w:t>10</w:t>
            </w:r>
            <w:r w:rsidR="00C6791F" w:rsidRPr="00C6791F">
              <w:rPr>
                <w:b w:val="0"/>
                <w:noProof/>
                <w:webHidden/>
              </w:rPr>
              <w:fldChar w:fldCharType="end"/>
            </w:r>
          </w:hyperlink>
        </w:p>
        <w:p w14:paraId="2C5075C1" w14:textId="3CAB3E33"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4" w:history="1">
            <w:r w:rsidR="00C6791F" w:rsidRPr="00C6791F">
              <w:rPr>
                <w:rStyle w:val="a3"/>
                <w:b w:val="0"/>
                <w:noProof/>
              </w:rPr>
              <w:t>Статья 14. Ограничения использования земельных участков и объектов капитального</w:t>
            </w:r>
            <w:r w:rsidR="00C6791F" w:rsidRPr="00C6791F">
              <w:rPr>
                <w:rStyle w:val="a3"/>
                <w:b w:val="0"/>
                <w:noProof/>
                <w:spacing w:val="1"/>
              </w:rPr>
              <w:t xml:space="preserve"> </w:t>
            </w:r>
            <w:r w:rsidR="00C6791F" w:rsidRPr="00C6791F">
              <w:rPr>
                <w:rStyle w:val="a3"/>
                <w:b w:val="0"/>
                <w:noProof/>
              </w:rPr>
              <w:t>строительства,</w:t>
            </w:r>
            <w:r w:rsidR="00C6791F" w:rsidRPr="00C6791F">
              <w:rPr>
                <w:rStyle w:val="a3"/>
                <w:b w:val="0"/>
                <w:noProof/>
                <w:spacing w:val="-3"/>
              </w:rPr>
              <w:t xml:space="preserve"> </w:t>
            </w:r>
            <w:r w:rsidR="00C6791F" w:rsidRPr="00C6791F">
              <w:rPr>
                <w:rStyle w:val="a3"/>
                <w:b w:val="0"/>
                <w:noProof/>
              </w:rPr>
              <w:t>установленные</w:t>
            </w:r>
            <w:r w:rsidR="00C6791F" w:rsidRPr="00C6791F">
              <w:rPr>
                <w:rStyle w:val="a3"/>
                <w:b w:val="0"/>
                <w:noProof/>
                <w:spacing w:val="-3"/>
              </w:rPr>
              <w:t xml:space="preserve"> </w:t>
            </w:r>
            <w:r w:rsidR="00C6791F" w:rsidRPr="00C6791F">
              <w:rPr>
                <w:rStyle w:val="a3"/>
                <w:b w:val="0"/>
                <w:noProof/>
              </w:rPr>
              <w:t>в</w:t>
            </w:r>
            <w:r w:rsidR="00C6791F" w:rsidRPr="00C6791F">
              <w:rPr>
                <w:rStyle w:val="a3"/>
                <w:b w:val="0"/>
                <w:noProof/>
                <w:spacing w:val="-3"/>
              </w:rPr>
              <w:t xml:space="preserve"> </w:t>
            </w:r>
            <w:r w:rsidR="00C6791F" w:rsidRPr="00C6791F">
              <w:rPr>
                <w:rStyle w:val="a3"/>
                <w:b w:val="0"/>
                <w:noProof/>
              </w:rPr>
              <w:t>соответствии</w:t>
            </w:r>
            <w:r w:rsidR="00C6791F" w:rsidRPr="00C6791F">
              <w:rPr>
                <w:rStyle w:val="a3"/>
                <w:b w:val="0"/>
                <w:noProof/>
                <w:spacing w:val="-2"/>
              </w:rPr>
              <w:t xml:space="preserve"> </w:t>
            </w:r>
            <w:r w:rsidR="00C6791F" w:rsidRPr="00C6791F">
              <w:rPr>
                <w:rStyle w:val="a3"/>
                <w:b w:val="0"/>
                <w:noProof/>
              </w:rPr>
              <w:t>с</w:t>
            </w:r>
            <w:r w:rsidR="00C6791F" w:rsidRPr="00C6791F">
              <w:rPr>
                <w:rStyle w:val="a3"/>
                <w:b w:val="0"/>
                <w:noProof/>
                <w:spacing w:val="-3"/>
              </w:rPr>
              <w:t xml:space="preserve"> з</w:t>
            </w:r>
            <w:r w:rsidR="00C6791F" w:rsidRPr="00C6791F">
              <w:rPr>
                <w:rStyle w:val="a3"/>
                <w:b w:val="0"/>
                <w:noProof/>
              </w:rPr>
              <w:t>аконодательством</w:t>
            </w:r>
            <w:r w:rsidR="00C6791F" w:rsidRPr="00C6791F">
              <w:rPr>
                <w:rStyle w:val="a3"/>
                <w:b w:val="0"/>
                <w:noProof/>
                <w:spacing w:val="-2"/>
              </w:rPr>
              <w:t xml:space="preserve"> </w:t>
            </w:r>
            <w:r w:rsidR="00C6791F" w:rsidRPr="00C6791F">
              <w:rPr>
                <w:rStyle w:val="a3"/>
                <w:b w:val="0"/>
                <w:noProof/>
              </w:rPr>
              <w:t>Российской</w:t>
            </w:r>
            <w:r w:rsidR="00C6791F" w:rsidRPr="00C6791F">
              <w:rPr>
                <w:rStyle w:val="a3"/>
                <w:b w:val="0"/>
                <w:noProof/>
                <w:spacing w:val="-2"/>
              </w:rPr>
              <w:t xml:space="preserve"> </w:t>
            </w:r>
            <w:r w:rsidR="00C6791F" w:rsidRPr="00C6791F">
              <w:rPr>
                <w:rStyle w:val="a3"/>
                <w:b w:val="0"/>
                <w:noProof/>
              </w:rPr>
              <w:t>Федерации</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_Toc137467624 \h </w:instrText>
            </w:r>
            <w:r w:rsidR="00C6791F" w:rsidRPr="00C6791F">
              <w:rPr>
                <w:b w:val="0"/>
                <w:noProof/>
                <w:webHidden/>
              </w:rPr>
            </w:r>
            <w:r w:rsidR="00C6791F" w:rsidRPr="00C6791F">
              <w:rPr>
                <w:b w:val="0"/>
                <w:noProof/>
                <w:webHidden/>
              </w:rPr>
              <w:fldChar w:fldCharType="separate"/>
            </w:r>
            <w:r w:rsidR="00646A9A">
              <w:rPr>
                <w:b w:val="0"/>
                <w:noProof/>
                <w:webHidden/>
              </w:rPr>
              <w:t>11</w:t>
            </w:r>
            <w:r w:rsidR="00C6791F" w:rsidRPr="00C6791F">
              <w:rPr>
                <w:b w:val="0"/>
                <w:noProof/>
                <w:webHidden/>
              </w:rPr>
              <w:fldChar w:fldCharType="end"/>
            </w:r>
          </w:hyperlink>
        </w:p>
        <w:p w14:paraId="25C24275" w14:textId="75C8F346" w:rsidR="00C6791F" w:rsidRPr="00C6791F" w:rsidRDefault="001F4CF6" w:rsidP="00C6791F">
          <w:pPr>
            <w:pStyle w:val="31"/>
            <w:tabs>
              <w:tab w:val="right" w:leader="dot" w:pos="10196"/>
            </w:tabs>
            <w:spacing w:line="360" w:lineRule="auto"/>
            <w:rPr>
              <w:rFonts w:asciiTheme="minorHAnsi" w:eastAsiaTheme="minorEastAsia" w:hAnsiTheme="minorHAnsi" w:cstheme="minorBidi"/>
              <w:noProof/>
              <w:sz w:val="22"/>
              <w:szCs w:val="22"/>
              <w:lang w:eastAsia="ru-RU"/>
            </w:rPr>
          </w:pPr>
          <w:hyperlink w:anchor="_Toc137467625" w:history="1">
            <w:r w:rsidR="00C6791F" w:rsidRPr="00C6791F">
              <w:rPr>
                <w:rStyle w:val="a3"/>
                <w:bCs/>
                <w:noProof/>
              </w:rPr>
              <w:t>Статья 15. Земельные участки, на которые действие градостроительного регламента не распространяется.</w:t>
            </w:r>
            <w:r w:rsidR="00C6791F" w:rsidRPr="00C6791F">
              <w:rPr>
                <w:noProof/>
                <w:webHidden/>
              </w:rPr>
              <w:tab/>
            </w:r>
            <w:r w:rsidR="00C6791F" w:rsidRPr="00C6791F">
              <w:rPr>
                <w:noProof/>
                <w:webHidden/>
              </w:rPr>
              <w:fldChar w:fldCharType="begin"/>
            </w:r>
            <w:r w:rsidR="00C6791F" w:rsidRPr="00C6791F">
              <w:rPr>
                <w:noProof/>
                <w:webHidden/>
              </w:rPr>
              <w:instrText xml:space="preserve"> PAGEREF _Toc137467625 \h </w:instrText>
            </w:r>
            <w:r w:rsidR="00C6791F" w:rsidRPr="00C6791F">
              <w:rPr>
                <w:noProof/>
                <w:webHidden/>
              </w:rPr>
            </w:r>
            <w:r w:rsidR="00C6791F" w:rsidRPr="00C6791F">
              <w:rPr>
                <w:noProof/>
                <w:webHidden/>
              </w:rPr>
              <w:fldChar w:fldCharType="separate"/>
            </w:r>
            <w:r w:rsidR="00646A9A">
              <w:rPr>
                <w:noProof/>
                <w:webHidden/>
              </w:rPr>
              <w:t>22</w:t>
            </w:r>
            <w:r w:rsidR="00C6791F" w:rsidRPr="00C6791F">
              <w:rPr>
                <w:noProof/>
                <w:webHidden/>
              </w:rPr>
              <w:fldChar w:fldCharType="end"/>
            </w:r>
          </w:hyperlink>
        </w:p>
        <w:p w14:paraId="287C5813" w14:textId="557F41B9" w:rsidR="00C6791F" w:rsidRPr="00C6791F" w:rsidRDefault="001F4CF6" w:rsidP="00C6791F">
          <w:pPr>
            <w:pStyle w:val="31"/>
            <w:tabs>
              <w:tab w:val="right" w:leader="dot" w:pos="10196"/>
            </w:tabs>
            <w:spacing w:line="360" w:lineRule="auto"/>
            <w:rPr>
              <w:rFonts w:asciiTheme="minorHAnsi" w:eastAsiaTheme="minorEastAsia" w:hAnsiTheme="minorHAnsi" w:cstheme="minorBidi"/>
              <w:noProof/>
              <w:sz w:val="22"/>
              <w:szCs w:val="22"/>
              <w:lang w:eastAsia="ru-RU"/>
            </w:rPr>
          </w:pPr>
          <w:hyperlink w:anchor="_Toc137467626" w:history="1">
            <w:r w:rsidR="00C6791F" w:rsidRPr="00C6791F">
              <w:rPr>
                <w:rStyle w:val="a3"/>
                <w:bCs/>
                <w:noProof/>
              </w:rPr>
              <w:t>Статья 16. Земельные участки, на которые градостроительные регламенты не устанавливаются.</w:t>
            </w:r>
            <w:r w:rsidR="00C6791F" w:rsidRPr="00C6791F">
              <w:rPr>
                <w:noProof/>
                <w:webHidden/>
              </w:rPr>
              <w:tab/>
            </w:r>
            <w:r w:rsidR="00C6791F" w:rsidRPr="00C6791F">
              <w:rPr>
                <w:noProof/>
                <w:webHidden/>
              </w:rPr>
              <w:fldChar w:fldCharType="begin"/>
            </w:r>
            <w:r w:rsidR="00C6791F" w:rsidRPr="00C6791F">
              <w:rPr>
                <w:noProof/>
                <w:webHidden/>
              </w:rPr>
              <w:instrText xml:space="preserve"> PAGEREF _Toc137467626 \h </w:instrText>
            </w:r>
            <w:r w:rsidR="00C6791F" w:rsidRPr="00C6791F">
              <w:rPr>
                <w:noProof/>
                <w:webHidden/>
              </w:rPr>
            </w:r>
            <w:r w:rsidR="00C6791F" w:rsidRPr="00C6791F">
              <w:rPr>
                <w:noProof/>
                <w:webHidden/>
              </w:rPr>
              <w:fldChar w:fldCharType="separate"/>
            </w:r>
            <w:r w:rsidR="00646A9A">
              <w:rPr>
                <w:noProof/>
                <w:webHidden/>
              </w:rPr>
              <w:t>23</w:t>
            </w:r>
            <w:r w:rsidR="00C6791F" w:rsidRPr="00C6791F">
              <w:rPr>
                <w:noProof/>
                <w:webHidden/>
              </w:rPr>
              <w:fldChar w:fldCharType="end"/>
            </w:r>
          </w:hyperlink>
        </w:p>
        <w:p w14:paraId="454B9503" w14:textId="441FB4E5"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7" w:history="1">
            <w:r w:rsidR="00C6791F" w:rsidRPr="00C6791F">
              <w:rPr>
                <w:rStyle w:val="a3"/>
                <w:b w:val="0"/>
                <w:noProof/>
              </w:rPr>
              <w:t>Статья 17. П – Зона размещения производственных и коммунально-складских объектов</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_Toc137467627 \h </w:instrText>
            </w:r>
            <w:r w:rsidR="00C6791F" w:rsidRPr="00C6791F">
              <w:rPr>
                <w:b w:val="0"/>
                <w:noProof/>
                <w:webHidden/>
              </w:rPr>
            </w:r>
            <w:r w:rsidR="00C6791F" w:rsidRPr="00C6791F">
              <w:rPr>
                <w:b w:val="0"/>
                <w:noProof/>
                <w:webHidden/>
              </w:rPr>
              <w:fldChar w:fldCharType="separate"/>
            </w:r>
            <w:r w:rsidR="00646A9A">
              <w:rPr>
                <w:b w:val="0"/>
                <w:noProof/>
                <w:webHidden/>
              </w:rPr>
              <w:t>24</w:t>
            </w:r>
            <w:r w:rsidR="00C6791F" w:rsidRPr="00C6791F">
              <w:rPr>
                <w:b w:val="0"/>
                <w:noProof/>
                <w:webHidden/>
              </w:rPr>
              <w:fldChar w:fldCharType="end"/>
            </w:r>
          </w:hyperlink>
        </w:p>
        <w:p w14:paraId="7FA07232" w14:textId="21A8BA12"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8" w:history="1">
            <w:r w:rsidR="00C6791F" w:rsidRPr="00C6791F">
              <w:rPr>
                <w:rStyle w:val="a3"/>
                <w:b w:val="0"/>
                <w:noProof/>
              </w:rPr>
              <w:t>Статья 18. И-1 – Зона размещения объектов инженерной инфраструктуры</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_Toc137467628 \h </w:instrText>
            </w:r>
            <w:r w:rsidR="00C6791F" w:rsidRPr="00C6791F">
              <w:rPr>
                <w:b w:val="0"/>
                <w:noProof/>
                <w:webHidden/>
              </w:rPr>
            </w:r>
            <w:r w:rsidR="00C6791F" w:rsidRPr="00C6791F">
              <w:rPr>
                <w:b w:val="0"/>
                <w:noProof/>
                <w:webHidden/>
              </w:rPr>
              <w:fldChar w:fldCharType="separate"/>
            </w:r>
            <w:r w:rsidR="00646A9A">
              <w:rPr>
                <w:b w:val="0"/>
                <w:noProof/>
                <w:webHidden/>
              </w:rPr>
              <w:t>30</w:t>
            </w:r>
            <w:r w:rsidR="00C6791F" w:rsidRPr="00C6791F">
              <w:rPr>
                <w:b w:val="0"/>
                <w:noProof/>
                <w:webHidden/>
              </w:rPr>
              <w:fldChar w:fldCharType="end"/>
            </w:r>
          </w:hyperlink>
        </w:p>
        <w:p w14:paraId="4949EDC3" w14:textId="59BD4E95"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29" w:history="1">
            <w:r w:rsidR="00C6791F" w:rsidRPr="00C6791F">
              <w:rPr>
                <w:rStyle w:val="a3"/>
                <w:b w:val="0"/>
                <w:noProof/>
              </w:rPr>
              <w:t>Статья 19. Т-1 - Зона размещения объектов транспортной инфраструктуры</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_Toc137467629 \h </w:instrText>
            </w:r>
            <w:r w:rsidR="00C6791F" w:rsidRPr="00C6791F">
              <w:rPr>
                <w:b w:val="0"/>
                <w:noProof/>
                <w:webHidden/>
              </w:rPr>
            </w:r>
            <w:r w:rsidR="00C6791F" w:rsidRPr="00C6791F">
              <w:rPr>
                <w:b w:val="0"/>
                <w:noProof/>
                <w:webHidden/>
              </w:rPr>
              <w:fldChar w:fldCharType="separate"/>
            </w:r>
            <w:r w:rsidR="00646A9A">
              <w:rPr>
                <w:b w:val="0"/>
                <w:noProof/>
                <w:webHidden/>
              </w:rPr>
              <w:t>34</w:t>
            </w:r>
            <w:r w:rsidR="00C6791F" w:rsidRPr="00C6791F">
              <w:rPr>
                <w:b w:val="0"/>
                <w:noProof/>
                <w:webHidden/>
              </w:rPr>
              <w:fldChar w:fldCharType="end"/>
            </w:r>
          </w:hyperlink>
        </w:p>
        <w:p w14:paraId="34332696" w14:textId="736C2442"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0" w:history="1">
            <w:r w:rsidR="00C6791F" w:rsidRPr="00C6791F">
              <w:rPr>
                <w:rStyle w:val="a3"/>
                <w:b w:val="0"/>
                <w:noProof/>
              </w:rPr>
              <w:t>Статья 20. ОД - Зона объектов дорожного сервиса и предпринимательства</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_Toc137467630 \h </w:instrText>
            </w:r>
            <w:r w:rsidR="00C6791F" w:rsidRPr="00C6791F">
              <w:rPr>
                <w:b w:val="0"/>
                <w:noProof/>
                <w:webHidden/>
              </w:rPr>
            </w:r>
            <w:r w:rsidR="00C6791F" w:rsidRPr="00C6791F">
              <w:rPr>
                <w:b w:val="0"/>
                <w:noProof/>
                <w:webHidden/>
              </w:rPr>
              <w:fldChar w:fldCharType="separate"/>
            </w:r>
            <w:r w:rsidR="00646A9A">
              <w:rPr>
                <w:b w:val="0"/>
                <w:noProof/>
                <w:webHidden/>
              </w:rPr>
              <w:t>38</w:t>
            </w:r>
            <w:r w:rsidR="00C6791F" w:rsidRPr="00C6791F">
              <w:rPr>
                <w:b w:val="0"/>
                <w:noProof/>
                <w:webHidden/>
              </w:rPr>
              <w:fldChar w:fldCharType="end"/>
            </w:r>
          </w:hyperlink>
        </w:p>
        <w:p w14:paraId="295C0CAE" w14:textId="6F9011F6"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1" w:history="1">
            <w:r w:rsidR="00C6791F" w:rsidRPr="00C6791F">
              <w:rPr>
                <w:rStyle w:val="a3"/>
                <w:b w:val="0"/>
                <w:noProof/>
              </w:rPr>
              <w:t>Статья 21. Р - Зона объектов отдыха, туризма и санаторно-курортного лечения</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_Toc137467631 \h </w:instrText>
            </w:r>
            <w:r w:rsidR="00C6791F" w:rsidRPr="00C6791F">
              <w:rPr>
                <w:b w:val="0"/>
                <w:noProof/>
                <w:webHidden/>
              </w:rPr>
            </w:r>
            <w:r w:rsidR="00C6791F" w:rsidRPr="00C6791F">
              <w:rPr>
                <w:b w:val="0"/>
                <w:noProof/>
                <w:webHidden/>
              </w:rPr>
              <w:fldChar w:fldCharType="separate"/>
            </w:r>
            <w:r w:rsidR="00646A9A">
              <w:rPr>
                <w:b w:val="0"/>
                <w:noProof/>
                <w:webHidden/>
              </w:rPr>
              <w:t>45</w:t>
            </w:r>
            <w:r w:rsidR="00C6791F" w:rsidRPr="00C6791F">
              <w:rPr>
                <w:b w:val="0"/>
                <w:noProof/>
                <w:webHidden/>
              </w:rPr>
              <w:fldChar w:fldCharType="end"/>
            </w:r>
          </w:hyperlink>
        </w:p>
        <w:p w14:paraId="4B5F2DED" w14:textId="32216E85"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2" w:history="1">
            <w:r w:rsidR="00C6791F" w:rsidRPr="00C6791F">
              <w:rPr>
                <w:rStyle w:val="a3"/>
                <w:b w:val="0"/>
                <w:noProof/>
              </w:rPr>
              <w:t>Статья 22. Сх-1 - Зона сельскохозяйственного использования</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_Toc137467632 \h </w:instrText>
            </w:r>
            <w:r w:rsidR="00C6791F" w:rsidRPr="00C6791F">
              <w:rPr>
                <w:b w:val="0"/>
                <w:noProof/>
                <w:webHidden/>
              </w:rPr>
            </w:r>
            <w:r w:rsidR="00C6791F" w:rsidRPr="00C6791F">
              <w:rPr>
                <w:b w:val="0"/>
                <w:noProof/>
                <w:webHidden/>
              </w:rPr>
              <w:fldChar w:fldCharType="separate"/>
            </w:r>
            <w:r w:rsidR="00646A9A">
              <w:rPr>
                <w:b w:val="0"/>
                <w:noProof/>
                <w:webHidden/>
              </w:rPr>
              <w:t>49</w:t>
            </w:r>
            <w:r w:rsidR="00C6791F" w:rsidRPr="00C6791F">
              <w:rPr>
                <w:b w:val="0"/>
                <w:noProof/>
                <w:webHidden/>
              </w:rPr>
              <w:fldChar w:fldCharType="end"/>
            </w:r>
          </w:hyperlink>
        </w:p>
        <w:p w14:paraId="1D71B837" w14:textId="676CB554"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3" w:history="1">
            <w:r w:rsidR="00C6791F" w:rsidRPr="00C6791F">
              <w:rPr>
                <w:rStyle w:val="a3"/>
                <w:b w:val="0"/>
                <w:noProof/>
              </w:rPr>
              <w:t>Статья 23. Сх-2 – Зона объектов сельскохозяйственного производства</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_Toc137467633 \h </w:instrText>
            </w:r>
            <w:r w:rsidR="00C6791F" w:rsidRPr="00C6791F">
              <w:rPr>
                <w:b w:val="0"/>
                <w:noProof/>
                <w:webHidden/>
              </w:rPr>
            </w:r>
            <w:r w:rsidR="00C6791F" w:rsidRPr="00C6791F">
              <w:rPr>
                <w:b w:val="0"/>
                <w:noProof/>
                <w:webHidden/>
              </w:rPr>
              <w:fldChar w:fldCharType="separate"/>
            </w:r>
            <w:r w:rsidR="00646A9A">
              <w:rPr>
                <w:b w:val="0"/>
                <w:noProof/>
                <w:webHidden/>
              </w:rPr>
              <w:t>53</w:t>
            </w:r>
            <w:r w:rsidR="00C6791F" w:rsidRPr="00C6791F">
              <w:rPr>
                <w:b w:val="0"/>
                <w:noProof/>
                <w:webHidden/>
              </w:rPr>
              <w:fldChar w:fldCharType="end"/>
            </w:r>
          </w:hyperlink>
        </w:p>
        <w:p w14:paraId="2EB4C4AA" w14:textId="7B9531D3"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4" w:history="1">
            <w:r w:rsidR="00C6791F" w:rsidRPr="00C6791F">
              <w:rPr>
                <w:rStyle w:val="a3"/>
                <w:b w:val="0"/>
                <w:noProof/>
              </w:rPr>
              <w:t>Статья 24. Сх-3 – Зона садоводческих, огороднических или дачных некоммерческих объединений граждан</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_Toc137467634 \h </w:instrText>
            </w:r>
            <w:r w:rsidR="00C6791F" w:rsidRPr="00C6791F">
              <w:rPr>
                <w:b w:val="0"/>
                <w:noProof/>
                <w:webHidden/>
              </w:rPr>
            </w:r>
            <w:r w:rsidR="00C6791F" w:rsidRPr="00C6791F">
              <w:rPr>
                <w:b w:val="0"/>
                <w:noProof/>
                <w:webHidden/>
              </w:rPr>
              <w:fldChar w:fldCharType="separate"/>
            </w:r>
            <w:r w:rsidR="00646A9A">
              <w:rPr>
                <w:b w:val="0"/>
                <w:noProof/>
                <w:webHidden/>
              </w:rPr>
              <w:t>58</w:t>
            </w:r>
            <w:r w:rsidR="00C6791F" w:rsidRPr="00C6791F">
              <w:rPr>
                <w:b w:val="0"/>
                <w:noProof/>
                <w:webHidden/>
              </w:rPr>
              <w:fldChar w:fldCharType="end"/>
            </w:r>
          </w:hyperlink>
        </w:p>
        <w:p w14:paraId="67E96773" w14:textId="374C9145"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5" w:history="1">
            <w:r w:rsidR="00C6791F" w:rsidRPr="00C6791F">
              <w:rPr>
                <w:rStyle w:val="a3"/>
                <w:b w:val="0"/>
                <w:noProof/>
              </w:rPr>
              <w:t>Статья 25. С-1 – Зона складирования и захоронения отходов.</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_Toc137467635 \h </w:instrText>
            </w:r>
            <w:r w:rsidR="00C6791F" w:rsidRPr="00C6791F">
              <w:rPr>
                <w:b w:val="0"/>
                <w:noProof/>
                <w:webHidden/>
              </w:rPr>
            </w:r>
            <w:r w:rsidR="00C6791F" w:rsidRPr="00C6791F">
              <w:rPr>
                <w:b w:val="0"/>
                <w:noProof/>
                <w:webHidden/>
              </w:rPr>
              <w:fldChar w:fldCharType="separate"/>
            </w:r>
            <w:r w:rsidR="00646A9A">
              <w:rPr>
                <w:b w:val="0"/>
                <w:noProof/>
                <w:webHidden/>
              </w:rPr>
              <w:t>62</w:t>
            </w:r>
            <w:r w:rsidR="00C6791F" w:rsidRPr="00C6791F">
              <w:rPr>
                <w:b w:val="0"/>
                <w:noProof/>
                <w:webHidden/>
              </w:rPr>
              <w:fldChar w:fldCharType="end"/>
            </w:r>
          </w:hyperlink>
        </w:p>
        <w:p w14:paraId="0032A1BD" w14:textId="39DCC33F" w:rsidR="00C6791F" w:rsidRPr="00C6791F" w:rsidRDefault="001F4CF6" w:rsidP="00C6791F">
          <w:pPr>
            <w:pStyle w:val="21"/>
            <w:tabs>
              <w:tab w:val="right" w:leader="dot" w:pos="10196"/>
            </w:tabs>
            <w:spacing w:line="360" w:lineRule="auto"/>
            <w:rPr>
              <w:rFonts w:asciiTheme="minorHAnsi" w:eastAsiaTheme="minorEastAsia" w:hAnsiTheme="minorHAnsi" w:cstheme="minorBidi"/>
              <w:b w:val="0"/>
              <w:bCs w:val="0"/>
              <w:noProof/>
              <w:sz w:val="22"/>
              <w:szCs w:val="22"/>
              <w:lang w:eastAsia="ru-RU"/>
            </w:rPr>
          </w:pPr>
          <w:hyperlink w:anchor="_Toc137467636" w:history="1">
            <w:r w:rsidR="00C6791F" w:rsidRPr="00C6791F">
              <w:rPr>
                <w:rStyle w:val="a3"/>
                <w:b w:val="0"/>
                <w:noProof/>
              </w:rPr>
              <w:t>Статья 26. С-2 – Зона режимных объектов.</w:t>
            </w:r>
            <w:r w:rsidR="00C6791F" w:rsidRPr="00C6791F">
              <w:rPr>
                <w:b w:val="0"/>
                <w:noProof/>
                <w:webHidden/>
              </w:rPr>
              <w:tab/>
            </w:r>
            <w:r w:rsidR="00C6791F" w:rsidRPr="00C6791F">
              <w:rPr>
                <w:b w:val="0"/>
                <w:noProof/>
                <w:webHidden/>
              </w:rPr>
              <w:fldChar w:fldCharType="begin"/>
            </w:r>
            <w:r w:rsidR="00C6791F" w:rsidRPr="00C6791F">
              <w:rPr>
                <w:b w:val="0"/>
                <w:noProof/>
                <w:webHidden/>
              </w:rPr>
              <w:instrText xml:space="preserve"> PAGEREF _Toc137467636 \h </w:instrText>
            </w:r>
            <w:r w:rsidR="00C6791F" w:rsidRPr="00C6791F">
              <w:rPr>
                <w:b w:val="0"/>
                <w:noProof/>
                <w:webHidden/>
              </w:rPr>
            </w:r>
            <w:r w:rsidR="00C6791F" w:rsidRPr="00C6791F">
              <w:rPr>
                <w:b w:val="0"/>
                <w:noProof/>
                <w:webHidden/>
              </w:rPr>
              <w:fldChar w:fldCharType="separate"/>
            </w:r>
            <w:r w:rsidR="00646A9A">
              <w:rPr>
                <w:b w:val="0"/>
                <w:noProof/>
                <w:webHidden/>
              </w:rPr>
              <w:t>64</w:t>
            </w:r>
            <w:r w:rsidR="00C6791F" w:rsidRPr="00C6791F">
              <w:rPr>
                <w:b w:val="0"/>
                <w:noProof/>
                <w:webHidden/>
              </w:rPr>
              <w:fldChar w:fldCharType="end"/>
            </w:r>
          </w:hyperlink>
        </w:p>
        <w:p w14:paraId="317385E9" w14:textId="665B84F5" w:rsidR="00C6791F" w:rsidRPr="00C6791F" w:rsidRDefault="001F4CF6" w:rsidP="00C6791F">
          <w:pPr>
            <w:pStyle w:val="12"/>
            <w:tabs>
              <w:tab w:val="right" w:leader="dot" w:pos="10196"/>
            </w:tabs>
            <w:spacing w:line="360" w:lineRule="auto"/>
            <w:rPr>
              <w:rFonts w:asciiTheme="minorHAnsi" w:eastAsiaTheme="minorEastAsia" w:hAnsiTheme="minorHAnsi" w:cstheme="minorBidi"/>
              <w:b/>
              <w:noProof/>
              <w:sz w:val="22"/>
              <w:szCs w:val="22"/>
              <w:lang w:eastAsia="ru-RU"/>
            </w:rPr>
          </w:pPr>
          <w:hyperlink w:anchor="_Toc137467637" w:history="1">
            <w:r w:rsidR="00C6791F" w:rsidRPr="00C6791F">
              <w:rPr>
                <w:rStyle w:val="a3"/>
                <w:b/>
                <w:bCs/>
                <w:noProof/>
              </w:rPr>
              <w:t>Глава</w:t>
            </w:r>
            <w:r w:rsidR="00C6791F" w:rsidRPr="00C6791F">
              <w:rPr>
                <w:rStyle w:val="a3"/>
                <w:b/>
                <w:bCs/>
                <w:noProof/>
                <w:spacing w:val="-4"/>
              </w:rPr>
              <w:t xml:space="preserve"> </w:t>
            </w:r>
            <w:r w:rsidR="00C6791F" w:rsidRPr="00C6791F">
              <w:rPr>
                <w:rStyle w:val="a3"/>
                <w:b/>
                <w:bCs/>
                <w:noProof/>
              </w:rPr>
              <w:t>3.</w:t>
            </w:r>
            <w:r w:rsidR="00C6791F" w:rsidRPr="00C6791F">
              <w:rPr>
                <w:rStyle w:val="a3"/>
                <w:b/>
                <w:bCs/>
                <w:noProof/>
                <w:spacing w:val="-4"/>
              </w:rPr>
              <w:t xml:space="preserve"> </w:t>
            </w:r>
            <w:r w:rsidR="00C6791F" w:rsidRPr="00C6791F">
              <w:rPr>
                <w:rStyle w:val="a3"/>
                <w:b/>
                <w:bCs/>
                <w:noProof/>
              </w:rPr>
              <w:t>Требования к внешнему виду объектов капитального строительства</w:t>
            </w:r>
            <w:r w:rsidR="00C6791F" w:rsidRPr="00C6791F">
              <w:rPr>
                <w:b/>
                <w:noProof/>
                <w:webHidden/>
              </w:rPr>
              <w:tab/>
            </w:r>
            <w:r w:rsidR="00C6791F" w:rsidRPr="00C6791F">
              <w:rPr>
                <w:b/>
                <w:noProof/>
                <w:webHidden/>
              </w:rPr>
              <w:fldChar w:fldCharType="begin"/>
            </w:r>
            <w:r w:rsidR="00C6791F" w:rsidRPr="00C6791F">
              <w:rPr>
                <w:b/>
                <w:noProof/>
                <w:webHidden/>
              </w:rPr>
              <w:instrText xml:space="preserve"> PAGEREF _Toc137467637 \h </w:instrText>
            </w:r>
            <w:r w:rsidR="00C6791F" w:rsidRPr="00C6791F">
              <w:rPr>
                <w:b/>
                <w:noProof/>
                <w:webHidden/>
              </w:rPr>
            </w:r>
            <w:r w:rsidR="00C6791F" w:rsidRPr="00C6791F">
              <w:rPr>
                <w:b/>
                <w:noProof/>
                <w:webHidden/>
              </w:rPr>
              <w:fldChar w:fldCharType="separate"/>
            </w:r>
            <w:r w:rsidR="00646A9A">
              <w:rPr>
                <w:b/>
                <w:noProof/>
                <w:webHidden/>
              </w:rPr>
              <w:t>70</w:t>
            </w:r>
            <w:r w:rsidR="00C6791F" w:rsidRPr="00C6791F">
              <w:rPr>
                <w:b/>
                <w:noProof/>
                <w:webHidden/>
              </w:rPr>
              <w:fldChar w:fldCharType="end"/>
            </w:r>
          </w:hyperlink>
        </w:p>
        <w:p w14:paraId="37E5029B" w14:textId="4B13D4AC" w:rsidR="00C6791F" w:rsidRPr="00C6791F" w:rsidRDefault="001F4CF6" w:rsidP="00C6791F">
          <w:pPr>
            <w:pStyle w:val="12"/>
            <w:tabs>
              <w:tab w:val="right" w:leader="dot" w:pos="10196"/>
            </w:tabs>
            <w:spacing w:line="360" w:lineRule="auto"/>
            <w:rPr>
              <w:rFonts w:asciiTheme="minorHAnsi" w:eastAsiaTheme="minorEastAsia" w:hAnsiTheme="minorHAnsi" w:cstheme="minorBidi"/>
              <w:b/>
              <w:noProof/>
              <w:sz w:val="22"/>
              <w:szCs w:val="22"/>
              <w:lang w:eastAsia="ru-RU"/>
            </w:rPr>
          </w:pPr>
          <w:hyperlink w:anchor="_Toc137467638" w:history="1">
            <w:r w:rsidR="00C6791F" w:rsidRPr="00C6791F">
              <w:rPr>
                <w:rStyle w:val="a3"/>
                <w:b/>
                <w:bCs/>
                <w:noProof/>
              </w:rPr>
              <w:t>Глава</w:t>
            </w:r>
            <w:r w:rsidR="00C6791F" w:rsidRPr="00C6791F">
              <w:rPr>
                <w:rStyle w:val="a3"/>
                <w:b/>
                <w:bCs/>
                <w:noProof/>
                <w:spacing w:val="-4"/>
              </w:rPr>
              <w:t xml:space="preserve"> </w:t>
            </w:r>
            <w:r w:rsidR="00C6791F" w:rsidRPr="00C6791F">
              <w:rPr>
                <w:rStyle w:val="a3"/>
                <w:b/>
                <w:bCs/>
                <w:noProof/>
              </w:rPr>
              <w:t>4.</w:t>
            </w:r>
            <w:r w:rsidR="00C6791F" w:rsidRPr="00C6791F">
              <w:rPr>
                <w:rStyle w:val="a3"/>
                <w:b/>
                <w:bCs/>
                <w:noProof/>
                <w:spacing w:val="-4"/>
              </w:rPr>
              <w:t xml:space="preserve"> </w:t>
            </w:r>
            <w:r w:rsidR="00C6791F" w:rsidRPr="00C6791F">
              <w:rPr>
                <w:rStyle w:val="a3"/>
                <w:b/>
                <w:bCs/>
                <w:noProof/>
              </w:rPr>
              <w:t>Карта</w:t>
            </w:r>
            <w:r w:rsidR="00C6791F" w:rsidRPr="00C6791F">
              <w:rPr>
                <w:rStyle w:val="a3"/>
                <w:b/>
                <w:bCs/>
                <w:noProof/>
                <w:spacing w:val="-4"/>
              </w:rPr>
              <w:t xml:space="preserve"> </w:t>
            </w:r>
            <w:r w:rsidR="00C6791F" w:rsidRPr="00C6791F">
              <w:rPr>
                <w:rStyle w:val="a3"/>
                <w:b/>
                <w:bCs/>
                <w:noProof/>
              </w:rPr>
              <w:t>градостроительного</w:t>
            </w:r>
            <w:r w:rsidR="00C6791F" w:rsidRPr="00C6791F">
              <w:rPr>
                <w:rStyle w:val="a3"/>
                <w:b/>
                <w:bCs/>
                <w:noProof/>
                <w:spacing w:val="-3"/>
              </w:rPr>
              <w:t xml:space="preserve"> </w:t>
            </w:r>
            <w:r w:rsidR="00C6791F" w:rsidRPr="00C6791F">
              <w:rPr>
                <w:rStyle w:val="a3"/>
                <w:b/>
                <w:bCs/>
                <w:noProof/>
              </w:rPr>
              <w:t>зонирования</w:t>
            </w:r>
            <w:r w:rsidR="00C6791F" w:rsidRPr="00C6791F">
              <w:rPr>
                <w:b/>
                <w:noProof/>
                <w:webHidden/>
              </w:rPr>
              <w:tab/>
            </w:r>
            <w:r w:rsidR="00C6791F" w:rsidRPr="00C6791F">
              <w:rPr>
                <w:b/>
                <w:noProof/>
                <w:webHidden/>
              </w:rPr>
              <w:fldChar w:fldCharType="begin"/>
            </w:r>
            <w:r w:rsidR="00C6791F" w:rsidRPr="00C6791F">
              <w:rPr>
                <w:b/>
                <w:noProof/>
                <w:webHidden/>
              </w:rPr>
              <w:instrText xml:space="preserve"> PAGEREF _Toc137467638 \h </w:instrText>
            </w:r>
            <w:r w:rsidR="00C6791F" w:rsidRPr="00C6791F">
              <w:rPr>
                <w:b/>
                <w:noProof/>
                <w:webHidden/>
              </w:rPr>
            </w:r>
            <w:r w:rsidR="00C6791F" w:rsidRPr="00C6791F">
              <w:rPr>
                <w:b/>
                <w:noProof/>
                <w:webHidden/>
              </w:rPr>
              <w:fldChar w:fldCharType="separate"/>
            </w:r>
            <w:r w:rsidR="00646A9A">
              <w:rPr>
                <w:b/>
                <w:noProof/>
                <w:webHidden/>
              </w:rPr>
              <w:t>71</w:t>
            </w:r>
            <w:r w:rsidR="00C6791F" w:rsidRPr="00C6791F">
              <w:rPr>
                <w:b/>
                <w:noProof/>
                <w:webHidden/>
              </w:rPr>
              <w:fldChar w:fldCharType="end"/>
            </w:r>
          </w:hyperlink>
        </w:p>
        <w:p w14:paraId="67A1B6B1" w14:textId="4E2626F1" w:rsidR="00C6791F" w:rsidRPr="00C6791F" w:rsidRDefault="001F4CF6" w:rsidP="00C6791F">
          <w:pPr>
            <w:pStyle w:val="12"/>
            <w:tabs>
              <w:tab w:val="right" w:leader="dot" w:pos="10196"/>
            </w:tabs>
            <w:spacing w:line="360" w:lineRule="auto"/>
            <w:rPr>
              <w:rFonts w:asciiTheme="minorHAnsi" w:eastAsiaTheme="minorEastAsia" w:hAnsiTheme="minorHAnsi" w:cstheme="minorBidi"/>
              <w:b/>
              <w:noProof/>
              <w:sz w:val="22"/>
              <w:szCs w:val="22"/>
              <w:lang w:eastAsia="ru-RU"/>
            </w:rPr>
          </w:pPr>
          <w:hyperlink w:anchor="_Toc137467639" w:history="1">
            <w:r w:rsidR="00C6791F" w:rsidRPr="00C6791F">
              <w:rPr>
                <w:rStyle w:val="a3"/>
                <w:b/>
                <w:bCs/>
                <w:noProof/>
              </w:rPr>
              <w:t>Глава</w:t>
            </w:r>
            <w:r w:rsidR="00C6791F" w:rsidRPr="00C6791F">
              <w:rPr>
                <w:rStyle w:val="a3"/>
                <w:b/>
                <w:bCs/>
                <w:noProof/>
                <w:spacing w:val="-4"/>
              </w:rPr>
              <w:t xml:space="preserve"> </w:t>
            </w:r>
            <w:r w:rsidR="00C6791F" w:rsidRPr="00C6791F">
              <w:rPr>
                <w:rStyle w:val="a3"/>
                <w:b/>
                <w:bCs/>
                <w:noProof/>
              </w:rPr>
              <w:t>5.</w:t>
            </w:r>
            <w:r w:rsidR="00C6791F" w:rsidRPr="00C6791F">
              <w:rPr>
                <w:rStyle w:val="a3"/>
                <w:b/>
                <w:bCs/>
                <w:noProof/>
                <w:spacing w:val="-4"/>
              </w:rPr>
              <w:t xml:space="preserve"> </w:t>
            </w:r>
            <w:r w:rsidR="00C6791F" w:rsidRPr="00C6791F">
              <w:rPr>
                <w:rStyle w:val="a3"/>
                <w:b/>
                <w:bCs/>
                <w:noProof/>
              </w:rPr>
              <w:t>Описание местоположения границ территориальных зон</w:t>
            </w:r>
            <w:r w:rsidR="00C6791F" w:rsidRPr="00C6791F">
              <w:rPr>
                <w:b/>
                <w:noProof/>
                <w:webHidden/>
              </w:rPr>
              <w:tab/>
            </w:r>
            <w:r w:rsidR="00C6791F" w:rsidRPr="00C6791F">
              <w:rPr>
                <w:b/>
                <w:noProof/>
                <w:webHidden/>
              </w:rPr>
              <w:fldChar w:fldCharType="begin"/>
            </w:r>
            <w:r w:rsidR="00C6791F" w:rsidRPr="00C6791F">
              <w:rPr>
                <w:b/>
                <w:noProof/>
                <w:webHidden/>
              </w:rPr>
              <w:instrText xml:space="preserve"> PAGEREF _Toc137467639 \h </w:instrText>
            </w:r>
            <w:r w:rsidR="00C6791F" w:rsidRPr="00C6791F">
              <w:rPr>
                <w:b/>
                <w:noProof/>
                <w:webHidden/>
              </w:rPr>
            </w:r>
            <w:r w:rsidR="00C6791F" w:rsidRPr="00C6791F">
              <w:rPr>
                <w:b/>
                <w:noProof/>
                <w:webHidden/>
              </w:rPr>
              <w:fldChar w:fldCharType="separate"/>
            </w:r>
            <w:r w:rsidR="00646A9A">
              <w:rPr>
                <w:b/>
                <w:noProof/>
                <w:webHidden/>
              </w:rPr>
              <w:t>72</w:t>
            </w:r>
            <w:r w:rsidR="00C6791F" w:rsidRPr="00C6791F">
              <w:rPr>
                <w:b/>
                <w:noProof/>
                <w:webHidden/>
              </w:rPr>
              <w:fldChar w:fldCharType="end"/>
            </w:r>
          </w:hyperlink>
        </w:p>
        <w:p w14:paraId="2E551FC2" w14:textId="213DDF42" w:rsidR="00813FE3" w:rsidRPr="000F74C1" w:rsidRDefault="00EE4F44" w:rsidP="00C6791F">
          <w:pPr>
            <w:spacing w:line="360" w:lineRule="auto"/>
          </w:pPr>
          <w:r w:rsidRPr="000F74C1">
            <w:rPr>
              <w:b/>
              <w:bCs/>
              <w:u w:val="single"/>
            </w:rPr>
            <w:fldChar w:fldCharType="end"/>
          </w:r>
        </w:p>
      </w:sdtContent>
    </w:sdt>
    <w:bookmarkStart w:id="0" w:name="_Toc77762276" w:displacedByCustomXml="prev"/>
    <w:p w14:paraId="08548A4E" w14:textId="516E9159" w:rsidR="00734034" w:rsidRDefault="00813FE3" w:rsidP="001D77AE">
      <w:r w:rsidRPr="000F74C1">
        <w:t xml:space="preserve"> </w:t>
      </w:r>
    </w:p>
    <w:p w14:paraId="45718B25" w14:textId="77777777" w:rsidR="00734034" w:rsidRPr="00734034" w:rsidRDefault="00734034" w:rsidP="00734034"/>
    <w:p w14:paraId="72AA0172" w14:textId="6E33A0A3" w:rsidR="001D77AE" w:rsidRPr="00734034" w:rsidRDefault="001D77AE" w:rsidP="00734034">
      <w:pPr>
        <w:tabs>
          <w:tab w:val="left" w:pos="2625"/>
        </w:tabs>
        <w:sectPr w:rsidR="001D77AE" w:rsidRPr="00734034" w:rsidSect="00891DC5">
          <w:footerReference w:type="default" r:id="rId8"/>
          <w:pgSz w:w="11906" w:h="16838"/>
          <w:pgMar w:top="851" w:right="707" w:bottom="1134" w:left="993" w:header="708" w:footer="708" w:gutter="0"/>
          <w:pgNumType w:start="1"/>
          <w:cols w:space="708"/>
          <w:titlePg/>
          <w:docGrid w:linePitch="360"/>
        </w:sectPr>
      </w:pPr>
    </w:p>
    <w:p w14:paraId="0276FD22" w14:textId="77777777" w:rsidR="002C52EE" w:rsidRPr="00891DC5" w:rsidRDefault="002C52EE" w:rsidP="002C52EE">
      <w:pPr>
        <w:pStyle w:val="1"/>
        <w:ind w:firstLine="567"/>
        <w:rPr>
          <w:rFonts w:ascii="Times New Roman" w:hAnsi="Times New Roman" w:cs="Times New Roman"/>
          <w:b/>
          <w:bCs/>
          <w:color w:val="000000" w:themeColor="text1"/>
          <w:sz w:val="24"/>
          <w:szCs w:val="24"/>
        </w:rPr>
      </w:pPr>
      <w:bookmarkStart w:id="1" w:name="_Toc77762291"/>
      <w:bookmarkStart w:id="2" w:name="_Toc137467618"/>
      <w:bookmarkEnd w:id="0"/>
      <w:r w:rsidRPr="00891DC5">
        <w:rPr>
          <w:rFonts w:ascii="Times New Roman" w:hAnsi="Times New Roman" w:cs="Times New Roman"/>
          <w:b/>
          <w:bCs/>
          <w:color w:val="000000" w:themeColor="text1"/>
          <w:sz w:val="24"/>
          <w:szCs w:val="24"/>
        </w:rPr>
        <w:lastRenderedPageBreak/>
        <w:t>Глава 2 Градостроительные регламенты</w:t>
      </w:r>
      <w:bookmarkEnd w:id="1"/>
      <w:bookmarkEnd w:id="2"/>
    </w:p>
    <w:p w14:paraId="29D9C0AB" w14:textId="77777777" w:rsidR="002C52EE" w:rsidRPr="00891DC5" w:rsidRDefault="002C52EE" w:rsidP="002C52EE"/>
    <w:p w14:paraId="21C12642" w14:textId="77777777" w:rsidR="002C52EE" w:rsidRPr="00891DC5" w:rsidRDefault="002C52EE" w:rsidP="00734034">
      <w:pPr>
        <w:pStyle w:val="2"/>
        <w:ind w:firstLine="567"/>
        <w:jc w:val="both"/>
        <w:rPr>
          <w:rFonts w:ascii="Times New Roman" w:hAnsi="Times New Roman" w:cs="Times New Roman"/>
          <w:b/>
          <w:bCs/>
          <w:color w:val="000000" w:themeColor="text1"/>
          <w:sz w:val="24"/>
          <w:szCs w:val="24"/>
        </w:rPr>
      </w:pPr>
      <w:bookmarkStart w:id="3" w:name="_Toc464812165"/>
      <w:bookmarkStart w:id="4" w:name="_Toc77762292"/>
      <w:bookmarkStart w:id="5" w:name="_Toc137467619"/>
      <w:r w:rsidRPr="00891DC5">
        <w:rPr>
          <w:rFonts w:ascii="Times New Roman" w:hAnsi="Times New Roman" w:cs="Times New Roman"/>
          <w:b/>
          <w:bCs/>
          <w:color w:val="000000" w:themeColor="text1"/>
          <w:sz w:val="24"/>
          <w:szCs w:val="24"/>
        </w:rPr>
        <w:t>Статья 9. Общие сведения о градостроительном регламенте</w:t>
      </w:r>
      <w:bookmarkEnd w:id="3"/>
      <w:bookmarkEnd w:id="4"/>
      <w:bookmarkEnd w:id="5"/>
    </w:p>
    <w:p w14:paraId="20FF7BD0" w14:textId="77777777" w:rsidR="00261183" w:rsidRPr="00891DC5" w:rsidRDefault="00261183" w:rsidP="00261183">
      <w:pPr>
        <w:tabs>
          <w:tab w:val="left" w:pos="851"/>
        </w:tabs>
        <w:ind w:left="567"/>
        <w:jc w:val="both"/>
      </w:pPr>
    </w:p>
    <w:p w14:paraId="09E57D0F" w14:textId="2604CB7F" w:rsidR="002C52EE" w:rsidRPr="00891DC5" w:rsidRDefault="002C52EE" w:rsidP="00E873B6">
      <w:pPr>
        <w:numPr>
          <w:ilvl w:val="1"/>
          <w:numId w:val="1"/>
        </w:numPr>
        <w:tabs>
          <w:tab w:val="left" w:pos="851"/>
        </w:tabs>
        <w:ind w:left="0" w:firstLine="567"/>
        <w:jc w:val="both"/>
      </w:pPr>
      <w:r w:rsidRPr="00891DC5">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3FB5C13" w14:textId="77777777" w:rsidR="002C52EE" w:rsidRPr="00891DC5" w:rsidRDefault="002C52EE" w:rsidP="00E873B6">
      <w:pPr>
        <w:numPr>
          <w:ilvl w:val="1"/>
          <w:numId w:val="1"/>
        </w:numPr>
        <w:tabs>
          <w:tab w:val="left" w:pos="851"/>
        </w:tabs>
        <w:ind w:left="0" w:firstLine="567"/>
        <w:jc w:val="both"/>
      </w:pPr>
      <w:r w:rsidRPr="00891DC5">
        <w:t>Градостроительные регламенты устанавливаются с учетом:</w:t>
      </w:r>
    </w:p>
    <w:p w14:paraId="1D082483" w14:textId="77777777" w:rsidR="002C52EE" w:rsidRPr="00891DC5" w:rsidRDefault="002C52EE" w:rsidP="00E873B6">
      <w:pPr>
        <w:numPr>
          <w:ilvl w:val="0"/>
          <w:numId w:val="2"/>
        </w:numPr>
        <w:tabs>
          <w:tab w:val="left" w:pos="851"/>
        </w:tabs>
        <w:spacing w:after="200"/>
        <w:ind w:left="0" w:firstLine="567"/>
        <w:contextualSpacing/>
        <w:jc w:val="both"/>
      </w:pPr>
      <w:r w:rsidRPr="00891DC5">
        <w:t>фактического использования земельных участков и объектов капитального строительства в границах территориальной зоны;</w:t>
      </w:r>
    </w:p>
    <w:p w14:paraId="5C6D86BC" w14:textId="77777777" w:rsidR="002C52EE" w:rsidRPr="00891DC5" w:rsidRDefault="002C52EE" w:rsidP="00E873B6">
      <w:pPr>
        <w:numPr>
          <w:ilvl w:val="0"/>
          <w:numId w:val="2"/>
        </w:numPr>
        <w:tabs>
          <w:tab w:val="left" w:pos="851"/>
        </w:tabs>
        <w:spacing w:after="200"/>
        <w:ind w:left="0" w:firstLine="567"/>
        <w:contextualSpacing/>
        <w:jc w:val="both"/>
      </w:pPr>
      <w:r w:rsidRPr="00891DC5">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0D6CFA2" w14:textId="77777777" w:rsidR="002C52EE" w:rsidRPr="00891DC5" w:rsidRDefault="002C52EE" w:rsidP="00E873B6">
      <w:pPr>
        <w:numPr>
          <w:ilvl w:val="0"/>
          <w:numId w:val="2"/>
        </w:numPr>
        <w:tabs>
          <w:tab w:val="left" w:pos="851"/>
        </w:tabs>
        <w:spacing w:after="200"/>
        <w:ind w:left="0" w:firstLine="567"/>
        <w:contextualSpacing/>
        <w:jc w:val="both"/>
      </w:pPr>
      <w:r w:rsidRPr="00891DC5">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7BE864EC" w14:textId="77777777" w:rsidR="002C52EE" w:rsidRPr="00891DC5" w:rsidRDefault="002C52EE" w:rsidP="00E873B6">
      <w:pPr>
        <w:numPr>
          <w:ilvl w:val="0"/>
          <w:numId w:val="2"/>
        </w:numPr>
        <w:tabs>
          <w:tab w:val="left" w:pos="851"/>
        </w:tabs>
        <w:spacing w:after="200"/>
        <w:ind w:left="0" w:firstLine="567"/>
        <w:contextualSpacing/>
        <w:jc w:val="both"/>
      </w:pPr>
      <w:r w:rsidRPr="00891DC5">
        <w:t>видов территориальных зон;</w:t>
      </w:r>
    </w:p>
    <w:p w14:paraId="1D74A14E" w14:textId="77777777" w:rsidR="002C52EE" w:rsidRPr="00891DC5" w:rsidRDefault="002C52EE" w:rsidP="00E873B6">
      <w:pPr>
        <w:numPr>
          <w:ilvl w:val="0"/>
          <w:numId w:val="2"/>
        </w:numPr>
        <w:tabs>
          <w:tab w:val="left" w:pos="851"/>
        </w:tabs>
        <w:spacing w:after="200"/>
        <w:ind w:left="0" w:firstLine="567"/>
        <w:contextualSpacing/>
        <w:jc w:val="both"/>
      </w:pPr>
      <w:r w:rsidRPr="00891DC5">
        <w:t>требований охраны объектов культурного наследия, а также особо охраняемых природных территорий, иных природных объектов.</w:t>
      </w:r>
    </w:p>
    <w:p w14:paraId="1E5CF2A6" w14:textId="77777777" w:rsidR="002C52EE" w:rsidRPr="00891DC5" w:rsidRDefault="002C52EE" w:rsidP="00E873B6">
      <w:pPr>
        <w:numPr>
          <w:ilvl w:val="1"/>
          <w:numId w:val="1"/>
        </w:numPr>
        <w:tabs>
          <w:tab w:val="left" w:pos="851"/>
        </w:tabs>
        <w:ind w:left="0" w:firstLine="567"/>
        <w:jc w:val="both"/>
        <w:rPr>
          <w:color w:val="auto"/>
        </w:rPr>
      </w:pPr>
      <w:r w:rsidRPr="00891DC5">
        <w:rPr>
          <w:color w:val="auto"/>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ED57E74" w14:textId="77777777" w:rsidR="002C52EE" w:rsidRPr="00891DC5" w:rsidRDefault="002C52EE" w:rsidP="00E873B6">
      <w:pPr>
        <w:numPr>
          <w:ilvl w:val="1"/>
          <w:numId w:val="1"/>
        </w:numPr>
        <w:tabs>
          <w:tab w:val="left" w:pos="851"/>
        </w:tabs>
        <w:ind w:left="0" w:firstLine="567"/>
        <w:jc w:val="both"/>
      </w:pPr>
      <w:r w:rsidRPr="00891DC5">
        <w:t>Действие градостроительного регламента не распространяется на земельные участки:</w:t>
      </w:r>
    </w:p>
    <w:p w14:paraId="0F61122B" w14:textId="77777777" w:rsidR="002C52EE" w:rsidRPr="00891DC5" w:rsidRDefault="002C52EE" w:rsidP="00E873B6">
      <w:pPr>
        <w:numPr>
          <w:ilvl w:val="0"/>
          <w:numId w:val="3"/>
        </w:numPr>
        <w:tabs>
          <w:tab w:val="left" w:pos="851"/>
        </w:tabs>
        <w:ind w:left="0" w:firstLine="567"/>
        <w:contextualSpacing/>
        <w:jc w:val="both"/>
      </w:pPr>
      <w:r w:rsidRPr="00891DC5">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91DC5">
          <w:t>законодательством</w:t>
        </w:r>
      </w:hyperlink>
      <w:r w:rsidRPr="00891DC5">
        <w:t xml:space="preserve"> Российской Федерации об охране объектов культурного наследия;</w:t>
      </w:r>
    </w:p>
    <w:p w14:paraId="1A02B000" w14:textId="77777777" w:rsidR="002C52EE" w:rsidRPr="00891DC5" w:rsidRDefault="002C52EE" w:rsidP="00E873B6">
      <w:pPr>
        <w:numPr>
          <w:ilvl w:val="0"/>
          <w:numId w:val="3"/>
        </w:numPr>
        <w:tabs>
          <w:tab w:val="left" w:pos="851"/>
        </w:tabs>
        <w:ind w:left="0" w:firstLine="567"/>
        <w:contextualSpacing/>
        <w:jc w:val="both"/>
      </w:pPr>
      <w:r w:rsidRPr="00891DC5">
        <w:t>в границах территорий общего пользования;</w:t>
      </w:r>
    </w:p>
    <w:p w14:paraId="7426A233" w14:textId="77777777" w:rsidR="002C52EE" w:rsidRPr="00891DC5" w:rsidRDefault="002C52EE" w:rsidP="00E873B6">
      <w:pPr>
        <w:numPr>
          <w:ilvl w:val="0"/>
          <w:numId w:val="3"/>
        </w:numPr>
        <w:tabs>
          <w:tab w:val="left" w:pos="851"/>
        </w:tabs>
        <w:ind w:left="0" w:firstLine="567"/>
        <w:contextualSpacing/>
        <w:jc w:val="both"/>
      </w:pPr>
      <w:r w:rsidRPr="00891DC5">
        <w:t>предназначенные для размещения линейных объектов и (или) занятые линейными объектами;</w:t>
      </w:r>
    </w:p>
    <w:p w14:paraId="09297332" w14:textId="77777777" w:rsidR="002C52EE" w:rsidRPr="00891DC5" w:rsidRDefault="002C52EE" w:rsidP="00E873B6">
      <w:pPr>
        <w:numPr>
          <w:ilvl w:val="0"/>
          <w:numId w:val="3"/>
        </w:numPr>
        <w:tabs>
          <w:tab w:val="left" w:pos="851"/>
        </w:tabs>
        <w:ind w:left="0" w:firstLine="567"/>
        <w:contextualSpacing/>
        <w:jc w:val="both"/>
      </w:pPr>
      <w:r w:rsidRPr="00891DC5">
        <w:t>предоставленные для добычи полезных ископаемых.</w:t>
      </w:r>
    </w:p>
    <w:p w14:paraId="1634F199" w14:textId="77777777" w:rsidR="002C52EE" w:rsidRPr="00891DC5" w:rsidRDefault="002C52EE" w:rsidP="00E873B6">
      <w:pPr>
        <w:numPr>
          <w:ilvl w:val="1"/>
          <w:numId w:val="1"/>
        </w:numPr>
        <w:tabs>
          <w:tab w:val="left" w:pos="851"/>
        </w:tabs>
        <w:ind w:left="0" w:firstLine="567"/>
        <w:jc w:val="both"/>
      </w:pPr>
      <w:r w:rsidRPr="00891DC5">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8254969" w14:textId="77777777" w:rsidR="002C52EE" w:rsidRPr="00891DC5" w:rsidRDefault="002C52EE" w:rsidP="00E873B6">
      <w:pPr>
        <w:numPr>
          <w:ilvl w:val="1"/>
          <w:numId w:val="1"/>
        </w:numPr>
        <w:tabs>
          <w:tab w:val="left" w:pos="851"/>
        </w:tabs>
        <w:ind w:left="0" w:firstLine="567"/>
        <w:jc w:val="both"/>
        <w:rPr>
          <w:color w:val="auto"/>
        </w:rPr>
      </w:pPr>
      <w:r w:rsidRPr="00891DC5">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891DC5">
        <w:rPr>
          <w:color w:val="auto"/>
        </w:rPr>
        <w:t>и территорий опережающего социально-экономического развития.</w:t>
      </w:r>
    </w:p>
    <w:p w14:paraId="197DF7EB" w14:textId="77777777" w:rsidR="002C52EE" w:rsidRPr="00891DC5" w:rsidRDefault="002C52EE" w:rsidP="00E873B6">
      <w:pPr>
        <w:numPr>
          <w:ilvl w:val="1"/>
          <w:numId w:val="1"/>
        </w:numPr>
        <w:tabs>
          <w:tab w:val="left" w:pos="851"/>
        </w:tabs>
        <w:ind w:left="0" w:firstLine="567"/>
        <w:jc w:val="both"/>
      </w:pPr>
      <w:r w:rsidRPr="00891DC5">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09CC3BF" w14:textId="77777777" w:rsidR="002C52EE" w:rsidRPr="00891DC5" w:rsidRDefault="002C52EE" w:rsidP="00E873B6">
      <w:pPr>
        <w:numPr>
          <w:ilvl w:val="0"/>
          <w:numId w:val="4"/>
        </w:numPr>
        <w:tabs>
          <w:tab w:val="left" w:pos="567"/>
          <w:tab w:val="left" w:pos="851"/>
        </w:tabs>
        <w:ind w:left="0" w:firstLine="540"/>
        <w:jc w:val="both"/>
      </w:pPr>
      <w:r w:rsidRPr="00891DC5">
        <w:t>виды разрешенного использования земельных участков и объектов капитального строительства;</w:t>
      </w:r>
    </w:p>
    <w:p w14:paraId="690E33E7" w14:textId="77777777" w:rsidR="002C52EE" w:rsidRPr="00891DC5" w:rsidRDefault="002C52EE" w:rsidP="00E873B6">
      <w:pPr>
        <w:numPr>
          <w:ilvl w:val="0"/>
          <w:numId w:val="4"/>
        </w:numPr>
        <w:tabs>
          <w:tab w:val="left" w:pos="567"/>
          <w:tab w:val="left" w:pos="851"/>
        </w:tabs>
        <w:ind w:left="0" w:firstLine="540"/>
        <w:jc w:val="both"/>
      </w:pPr>
      <w:r w:rsidRPr="00891DC5">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0EA03A0" w14:textId="77777777" w:rsidR="002C52EE" w:rsidRPr="00891DC5" w:rsidRDefault="002C52EE" w:rsidP="00E873B6">
      <w:pPr>
        <w:numPr>
          <w:ilvl w:val="0"/>
          <w:numId w:val="4"/>
        </w:numPr>
        <w:tabs>
          <w:tab w:val="left" w:pos="567"/>
          <w:tab w:val="left" w:pos="851"/>
        </w:tabs>
        <w:ind w:left="0" w:firstLine="540"/>
        <w:jc w:val="both"/>
      </w:pPr>
      <w:r w:rsidRPr="00891DC5">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C9A01BF" w14:textId="77777777" w:rsidR="002C52EE" w:rsidRPr="00891DC5" w:rsidRDefault="002C52EE" w:rsidP="00E873B6">
      <w:pPr>
        <w:numPr>
          <w:ilvl w:val="0"/>
          <w:numId w:val="4"/>
        </w:numPr>
        <w:tabs>
          <w:tab w:val="left" w:pos="567"/>
          <w:tab w:val="left" w:pos="851"/>
        </w:tabs>
        <w:ind w:left="0" w:firstLine="540"/>
        <w:jc w:val="both"/>
      </w:pPr>
      <w:r w:rsidRPr="00891DC5">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w:t>
      </w:r>
      <w:r w:rsidRPr="00891DC5">
        <w:rPr>
          <w:color w:val="auto"/>
        </w:rPr>
        <w:t>комплексному развитию территории</w:t>
      </w:r>
      <w:r w:rsidRPr="00891DC5">
        <w:t>.</w:t>
      </w:r>
    </w:p>
    <w:p w14:paraId="0B41B017" w14:textId="48705D07" w:rsidR="002C52EE" w:rsidRPr="00891DC5" w:rsidRDefault="002C52EE" w:rsidP="00E873B6">
      <w:pPr>
        <w:pStyle w:val="a4"/>
        <w:numPr>
          <w:ilvl w:val="1"/>
          <w:numId w:val="1"/>
        </w:numPr>
        <w:tabs>
          <w:tab w:val="left" w:pos="851"/>
          <w:tab w:val="left" w:pos="1134"/>
        </w:tabs>
        <w:ind w:left="0" w:firstLine="540"/>
        <w:jc w:val="both"/>
        <w:rPr>
          <w:color w:val="auto"/>
        </w:rPr>
      </w:pPr>
      <w:r w:rsidRPr="00891DC5">
        <w:rPr>
          <w:color w:val="auto"/>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20D2291" w14:textId="25DB229A" w:rsidR="002C52EE" w:rsidRPr="00891DC5" w:rsidRDefault="002C52EE" w:rsidP="00E873B6">
      <w:pPr>
        <w:pStyle w:val="a4"/>
        <w:numPr>
          <w:ilvl w:val="1"/>
          <w:numId w:val="1"/>
        </w:numPr>
        <w:tabs>
          <w:tab w:val="left" w:pos="851"/>
        </w:tabs>
        <w:ind w:left="0" w:firstLine="540"/>
        <w:jc w:val="both"/>
        <w:rPr>
          <w:color w:val="auto"/>
        </w:rPr>
      </w:pPr>
      <w:r w:rsidRPr="00891DC5">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891DC5">
        <w:rPr>
          <w:color w:val="auto"/>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7CF40810" w14:textId="77777777" w:rsidR="002C52EE" w:rsidRPr="00891DC5" w:rsidRDefault="002C52EE" w:rsidP="002C52EE">
      <w:pPr>
        <w:ind w:firstLine="539"/>
        <w:jc w:val="both"/>
        <w:rPr>
          <w:color w:val="auto"/>
        </w:rPr>
      </w:pPr>
    </w:p>
    <w:p w14:paraId="38E64387" w14:textId="6A16FDAC" w:rsidR="002C52EE" w:rsidRPr="00891DC5" w:rsidRDefault="002C52EE" w:rsidP="00CC0F6D">
      <w:pPr>
        <w:pStyle w:val="2"/>
        <w:jc w:val="both"/>
        <w:rPr>
          <w:rFonts w:ascii="Times New Roman" w:hAnsi="Times New Roman" w:cs="Times New Roman"/>
          <w:b/>
          <w:bCs/>
          <w:color w:val="000000" w:themeColor="text1"/>
          <w:sz w:val="24"/>
          <w:szCs w:val="24"/>
        </w:rPr>
      </w:pPr>
      <w:bookmarkStart w:id="6" w:name="_Toc464812166"/>
      <w:bookmarkStart w:id="7" w:name="_Toc77762293"/>
      <w:bookmarkStart w:id="8" w:name="_Toc137467620"/>
      <w:r w:rsidRPr="00891DC5">
        <w:rPr>
          <w:rFonts w:ascii="Times New Roman" w:hAnsi="Times New Roman" w:cs="Times New Roman"/>
          <w:b/>
          <w:bCs/>
          <w:color w:val="000000" w:themeColor="text1"/>
          <w:sz w:val="24"/>
          <w:szCs w:val="24"/>
        </w:rPr>
        <w:t xml:space="preserve">Статья 10. </w:t>
      </w:r>
      <w:bookmarkEnd w:id="6"/>
      <w:bookmarkEnd w:id="7"/>
      <w:r w:rsidR="00151D35" w:rsidRPr="00151D35">
        <w:rPr>
          <w:rFonts w:ascii="Times New Roman" w:hAnsi="Times New Roman" w:cs="Times New Roman"/>
          <w:b/>
          <w:bCs/>
          <w:color w:val="000000" w:themeColor="text1"/>
          <w:sz w:val="24"/>
          <w:szCs w:val="24"/>
        </w:rPr>
        <w:t>Общие требования в части видов разрешенного использования земельных участков и объектов капитального строительства</w:t>
      </w:r>
      <w:bookmarkEnd w:id="8"/>
    </w:p>
    <w:p w14:paraId="2AFD7AC4" w14:textId="77777777" w:rsidR="00261183" w:rsidRPr="00891DC5" w:rsidRDefault="00261183" w:rsidP="00261183">
      <w:pPr>
        <w:tabs>
          <w:tab w:val="left" w:pos="851"/>
        </w:tabs>
        <w:ind w:left="540"/>
        <w:jc w:val="both"/>
        <w:rPr>
          <w:color w:val="auto"/>
        </w:rPr>
      </w:pPr>
    </w:p>
    <w:p w14:paraId="74B9534D" w14:textId="2D18C9AB" w:rsidR="002C52EE" w:rsidRPr="00891DC5" w:rsidRDefault="002C52EE" w:rsidP="00E873B6">
      <w:pPr>
        <w:numPr>
          <w:ilvl w:val="0"/>
          <w:numId w:val="5"/>
        </w:numPr>
        <w:tabs>
          <w:tab w:val="left" w:pos="851"/>
        </w:tabs>
        <w:ind w:left="0" w:firstLine="540"/>
        <w:jc w:val="both"/>
        <w:rPr>
          <w:color w:val="auto"/>
        </w:rPr>
      </w:pPr>
      <w:r w:rsidRPr="00891DC5">
        <w:rPr>
          <w:color w:val="auto"/>
        </w:rPr>
        <w:t>Виды разрешенного использования земельных участков и объектов капитального строительства:</w:t>
      </w:r>
    </w:p>
    <w:p w14:paraId="04BDB932" w14:textId="77777777" w:rsidR="002C52EE" w:rsidRPr="00891DC5" w:rsidRDefault="002C52EE" w:rsidP="00E873B6">
      <w:pPr>
        <w:numPr>
          <w:ilvl w:val="0"/>
          <w:numId w:val="6"/>
        </w:numPr>
        <w:tabs>
          <w:tab w:val="left" w:pos="851"/>
        </w:tabs>
        <w:ind w:left="0" w:firstLine="567"/>
        <w:jc w:val="both"/>
        <w:rPr>
          <w:color w:val="auto"/>
        </w:rPr>
      </w:pPr>
      <w:r w:rsidRPr="00891DC5">
        <w:rPr>
          <w:color w:val="auto"/>
        </w:rPr>
        <w:t>основные виды разрешенного использования;</w:t>
      </w:r>
    </w:p>
    <w:p w14:paraId="7D766F54" w14:textId="77777777" w:rsidR="002C52EE" w:rsidRPr="00891DC5" w:rsidRDefault="002C52EE" w:rsidP="00E873B6">
      <w:pPr>
        <w:numPr>
          <w:ilvl w:val="0"/>
          <w:numId w:val="6"/>
        </w:numPr>
        <w:tabs>
          <w:tab w:val="left" w:pos="851"/>
        </w:tabs>
        <w:ind w:left="0" w:firstLine="567"/>
        <w:jc w:val="both"/>
        <w:rPr>
          <w:color w:val="auto"/>
        </w:rPr>
      </w:pPr>
      <w:r w:rsidRPr="00891DC5">
        <w:rPr>
          <w:color w:val="auto"/>
        </w:rPr>
        <w:t>условно разрешенные виды использования;</w:t>
      </w:r>
    </w:p>
    <w:p w14:paraId="4399E440" w14:textId="77777777" w:rsidR="002C52EE" w:rsidRPr="00891DC5" w:rsidRDefault="002C52EE" w:rsidP="00E873B6">
      <w:pPr>
        <w:numPr>
          <w:ilvl w:val="0"/>
          <w:numId w:val="6"/>
        </w:numPr>
        <w:tabs>
          <w:tab w:val="left" w:pos="851"/>
        </w:tabs>
        <w:ind w:left="0" w:firstLine="567"/>
        <w:jc w:val="both"/>
        <w:rPr>
          <w:color w:val="auto"/>
        </w:rPr>
      </w:pPr>
      <w:r w:rsidRPr="00891DC5">
        <w:rPr>
          <w:color w:val="auto"/>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1D6331C" w14:textId="77777777" w:rsidR="002C52EE" w:rsidRPr="00891DC5" w:rsidRDefault="002C52EE" w:rsidP="00E873B6">
      <w:pPr>
        <w:numPr>
          <w:ilvl w:val="0"/>
          <w:numId w:val="5"/>
        </w:numPr>
        <w:tabs>
          <w:tab w:val="left" w:pos="851"/>
        </w:tabs>
        <w:ind w:left="0" w:firstLine="567"/>
        <w:jc w:val="both"/>
        <w:rPr>
          <w:color w:val="auto"/>
        </w:rPr>
      </w:pPr>
      <w:r w:rsidRPr="00891DC5">
        <w:rPr>
          <w:color w:val="auto"/>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1737412" w14:textId="77777777" w:rsidR="002C52EE" w:rsidRPr="00891DC5" w:rsidRDefault="002C52EE" w:rsidP="002C52EE">
      <w:pPr>
        <w:ind w:firstLine="547"/>
        <w:jc w:val="both"/>
        <w:rPr>
          <w:rFonts w:eastAsia="Calibri"/>
          <w:color w:val="auto"/>
          <w:lang w:eastAsia="en-US"/>
        </w:rPr>
      </w:pPr>
      <w:r w:rsidRPr="00891DC5">
        <w:rPr>
          <w:rFonts w:eastAsia="Calibri"/>
          <w:color w:val="auto"/>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538812E" w14:textId="197EC1B3" w:rsidR="002C52EE" w:rsidRPr="00891DC5" w:rsidRDefault="002C52EE" w:rsidP="00E873B6">
      <w:pPr>
        <w:numPr>
          <w:ilvl w:val="0"/>
          <w:numId w:val="5"/>
        </w:numPr>
        <w:tabs>
          <w:tab w:val="left" w:pos="851"/>
        </w:tabs>
        <w:ind w:left="0" w:firstLine="540"/>
        <w:jc w:val="both"/>
        <w:rPr>
          <w:rFonts w:eastAsia="Calibri"/>
          <w:color w:val="auto"/>
          <w:lang w:eastAsia="en-US"/>
        </w:rPr>
      </w:pPr>
      <w:r w:rsidRPr="00891DC5">
        <w:rPr>
          <w:color w:val="auto"/>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w:t>
      </w:r>
      <w:r w:rsidRPr="00891DC5">
        <w:rPr>
          <w:color w:val="auto"/>
        </w:rPr>
        <w:lastRenderedPageBreak/>
        <w:t xml:space="preserve">Приказу Федеральной службы государственной регистрации, кадастра и картографии от 10.11.2020 №П/0412 </w:t>
      </w:r>
      <w:r w:rsidR="00905A47" w:rsidRPr="00891DC5">
        <w:rPr>
          <w:color w:val="auto"/>
        </w:rPr>
        <w:t>«</w:t>
      </w:r>
      <w:r w:rsidRPr="00891DC5">
        <w:rPr>
          <w:color w:val="auto"/>
        </w:rPr>
        <w:t>Об утверждении классификатора видов разрешенного использования земельных участков</w:t>
      </w:r>
      <w:r w:rsidR="00905A47" w:rsidRPr="00891DC5">
        <w:rPr>
          <w:color w:val="auto"/>
        </w:rPr>
        <w:t>»</w:t>
      </w:r>
      <w:r w:rsidRPr="00891DC5">
        <w:rPr>
          <w:color w:val="auto"/>
        </w:rPr>
        <w:t xml:space="preserve">. </w:t>
      </w:r>
      <w:r w:rsidRPr="00891DC5">
        <w:rPr>
          <w:rFonts w:eastAsia="Calibri"/>
          <w:color w:val="auto"/>
          <w:lang w:eastAsia="en-US"/>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14:paraId="33C07364" w14:textId="765232A3" w:rsidR="002C52EE" w:rsidRPr="00891DC5" w:rsidRDefault="002C52EE" w:rsidP="00151D35">
      <w:pPr>
        <w:ind w:firstLine="540"/>
        <w:jc w:val="both"/>
        <w:rPr>
          <w:color w:val="auto"/>
        </w:rPr>
      </w:pPr>
      <w:r w:rsidRPr="00891DC5">
        <w:rPr>
          <w:color w:val="auto"/>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79178736" w14:textId="1C29C041" w:rsidR="002C52EE" w:rsidRDefault="002C52EE" w:rsidP="00E873B6">
      <w:pPr>
        <w:pStyle w:val="a4"/>
        <w:numPr>
          <w:ilvl w:val="0"/>
          <w:numId w:val="5"/>
        </w:numPr>
        <w:tabs>
          <w:tab w:val="left" w:pos="851"/>
        </w:tabs>
        <w:ind w:left="0" w:firstLine="540"/>
        <w:jc w:val="both"/>
        <w:rPr>
          <w:color w:val="auto"/>
        </w:rPr>
      </w:pPr>
      <w:r w:rsidRPr="00151D35">
        <w:rPr>
          <w:color w:val="auto"/>
        </w:rPr>
        <w:t>Текстовое наименование вида разрешенного использования земельного участка и его код (числовое обозначение) являются равнозначными.</w:t>
      </w:r>
    </w:p>
    <w:p w14:paraId="50B76A71" w14:textId="77777777" w:rsidR="00151D35" w:rsidRDefault="00151D35" w:rsidP="00151D35">
      <w:pPr>
        <w:spacing w:line="276" w:lineRule="auto"/>
        <w:ind w:firstLine="567"/>
        <w:jc w:val="both"/>
        <w:rPr>
          <w:bCs/>
          <w:iCs/>
          <w:color w:val="auto"/>
        </w:rPr>
      </w:pPr>
      <w:r>
        <w:rPr>
          <w:bCs/>
          <w:iCs/>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14:paraId="277B3FE1" w14:textId="77777777" w:rsidR="00151D35" w:rsidRDefault="00151D35" w:rsidP="00151D35">
      <w:pPr>
        <w:spacing w:line="276" w:lineRule="auto"/>
        <w:ind w:firstLine="567"/>
        <w:jc w:val="both"/>
        <w:rPr>
          <w:bCs/>
          <w:iCs/>
        </w:rPr>
      </w:pPr>
      <w:r>
        <w:rPr>
          <w:bCs/>
          <w:iCs/>
        </w:rPr>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для их строительства обязательно наличие документации по планировке территории и строительство объектов планируется в пределах жилых, общественно-деловых, природно-рекреационных зон, за исключением строительства индивидуальных жилых домов;</w:t>
      </w:r>
    </w:p>
    <w:p w14:paraId="3E4E5183" w14:textId="77777777" w:rsidR="00151D35" w:rsidRDefault="00151D35" w:rsidP="00151D35">
      <w:pPr>
        <w:spacing w:line="276" w:lineRule="auto"/>
        <w:ind w:firstLine="567"/>
        <w:jc w:val="both"/>
        <w:rPr>
          <w:bCs/>
          <w:iCs/>
        </w:rPr>
      </w:pPr>
      <w:r>
        <w:rPr>
          <w:bCs/>
          <w:iCs/>
        </w:rPr>
        <w:t>2)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14:paraId="5D99DFF6" w14:textId="77777777" w:rsidR="00151D35" w:rsidRDefault="00151D35" w:rsidP="00151D35">
      <w:pPr>
        <w:spacing w:line="276" w:lineRule="auto"/>
        <w:ind w:firstLine="567"/>
        <w:jc w:val="both"/>
        <w:rPr>
          <w:bCs/>
          <w:iCs/>
        </w:rPr>
      </w:pPr>
      <w:r>
        <w:rPr>
          <w:bCs/>
          <w:iCs/>
        </w:rPr>
        <w:t>3)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14:paraId="7331C43E" w14:textId="77777777" w:rsidR="00151D35" w:rsidRDefault="00151D35" w:rsidP="00151D35">
      <w:pPr>
        <w:spacing w:line="276" w:lineRule="auto"/>
        <w:ind w:firstLine="567"/>
        <w:jc w:val="both"/>
        <w:rPr>
          <w:bCs/>
          <w:iCs/>
        </w:rPr>
      </w:pPr>
      <w:r>
        <w:rPr>
          <w:bCs/>
          <w:iCs/>
        </w:rPr>
        <w:t>4)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14:paraId="57428398" w14:textId="77777777" w:rsidR="00151D35" w:rsidRDefault="00151D35" w:rsidP="00151D35">
      <w:pPr>
        <w:spacing w:line="276" w:lineRule="auto"/>
        <w:ind w:firstLine="567"/>
        <w:jc w:val="both"/>
        <w:rPr>
          <w:bCs/>
          <w:iCs/>
        </w:rPr>
      </w:pPr>
      <w:r>
        <w:rPr>
          <w:bCs/>
          <w:iCs/>
        </w:rPr>
        <w:t>5)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14:paraId="2DBF4ED6" w14:textId="77777777" w:rsidR="00151D35" w:rsidRDefault="00151D35" w:rsidP="00151D35">
      <w:pPr>
        <w:spacing w:line="276" w:lineRule="auto"/>
        <w:ind w:firstLine="567"/>
        <w:jc w:val="both"/>
        <w:rPr>
          <w:bCs/>
          <w:iCs/>
        </w:rPr>
      </w:pPr>
      <w:r>
        <w:rPr>
          <w:bCs/>
          <w:iCs/>
        </w:rPr>
        <w:lastRenderedPageBreak/>
        <w:t>6)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14:paraId="1F4041CF" w14:textId="77777777" w:rsidR="00151D35" w:rsidRDefault="00151D35" w:rsidP="00151D35">
      <w:pPr>
        <w:spacing w:line="276" w:lineRule="auto"/>
        <w:ind w:firstLine="567"/>
        <w:jc w:val="both"/>
        <w:rPr>
          <w:bCs/>
          <w:iCs/>
        </w:rPr>
      </w:pPr>
      <w:r>
        <w:rPr>
          <w:bCs/>
          <w:iCs/>
        </w:rPr>
        <w:t>7)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муниципального образования;</w:t>
      </w:r>
    </w:p>
    <w:p w14:paraId="7F296269" w14:textId="77777777" w:rsidR="00151D35" w:rsidRDefault="00151D35" w:rsidP="00151D35">
      <w:pPr>
        <w:spacing w:line="276" w:lineRule="auto"/>
        <w:ind w:firstLine="567"/>
        <w:jc w:val="both"/>
        <w:rPr>
          <w:bCs/>
          <w:iCs/>
        </w:rPr>
      </w:pPr>
      <w:r>
        <w:rPr>
          <w:bCs/>
          <w:iCs/>
        </w:rPr>
        <w:t>8)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14:paraId="71B14988" w14:textId="3E5E74AD" w:rsidR="00151D35" w:rsidRDefault="00151D35" w:rsidP="00151D35">
      <w:pPr>
        <w:spacing w:line="276" w:lineRule="auto"/>
        <w:ind w:firstLine="567"/>
        <w:jc w:val="both"/>
        <w:rPr>
          <w:bCs/>
          <w:iCs/>
        </w:rPr>
      </w:pPr>
      <w:r>
        <w:rPr>
          <w:bCs/>
          <w:iCs/>
        </w:rPr>
        <w:t xml:space="preserve">6. 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w:t>
      </w:r>
      <w:r w:rsidR="00462862">
        <w:rPr>
          <w:bCs/>
          <w:iCs/>
        </w:rPr>
        <w:t>4</w:t>
      </w:r>
      <w:r>
        <w:rPr>
          <w:bCs/>
          <w:iCs/>
        </w:rPr>
        <w:t xml:space="preserve"> Правил.</w:t>
      </w:r>
    </w:p>
    <w:p w14:paraId="395EDC1F" w14:textId="77777777" w:rsidR="00151D35" w:rsidRDefault="00151D35" w:rsidP="00151D35">
      <w:pPr>
        <w:spacing w:line="276" w:lineRule="auto"/>
        <w:ind w:firstLine="567"/>
        <w:jc w:val="both"/>
        <w:rPr>
          <w:bCs/>
          <w:iCs/>
        </w:rPr>
      </w:pPr>
      <w:r>
        <w:rPr>
          <w:bCs/>
          <w:iCs/>
        </w:rPr>
        <w:t>7.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072F5287" w14:textId="77777777" w:rsidR="00151D35" w:rsidRDefault="00151D35" w:rsidP="00151D35">
      <w:pPr>
        <w:spacing w:line="276" w:lineRule="auto"/>
        <w:ind w:firstLine="567"/>
        <w:jc w:val="both"/>
        <w:rPr>
          <w:bCs/>
          <w:iCs/>
        </w:rPr>
      </w:pPr>
      <w:r>
        <w:rPr>
          <w:bCs/>
          <w:iCs/>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14:paraId="3D7DC089" w14:textId="77777777" w:rsidR="00151D35" w:rsidRDefault="00151D35" w:rsidP="00151D35">
      <w:pPr>
        <w:spacing w:line="276" w:lineRule="auto"/>
        <w:ind w:firstLine="567"/>
        <w:jc w:val="both"/>
        <w:rPr>
          <w:bCs/>
          <w:iCs/>
        </w:rPr>
      </w:pPr>
      <w:r>
        <w:rPr>
          <w:bCs/>
          <w:iCs/>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C502A27" w14:textId="77777777" w:rsidR="00151D35" w:rsidRDefault="00151D35" w:rsidP="00151D35">
      <w:pPr>
        <w:spacing w:line="276" w:lineRule="auto"/>
        <w:ind w:firstLine="567"/>
        <w:jc w:val="both"/>
        <w:rPr>
          <w:bCs/>
          <w:iCs/>
        </w:rPr>
      </w:pPr>
      <w:r>
        <w:rPr>
          <w:bCs/>
          <w:iCs/>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4A6DE09A" w14:textId="17A0DB71" w:rsidR="00151D35" w:rsidRDefault="00462862" w:rsidP="00151D35">
      <w:pPr>
        <w:spacing w:line="276" w:lineRule="auto"/>
        <w:ind w:firstLine="567"/>
        <w:jc w:val="both"/>
        <w:rPr>
          <w:bCs/>
          <w:iCs/>
        </w:rPr>
      </w:pPr>
      <w:r>
        <w:rPr>
          <w:bCs/>
          <w:iCs/>
        </w:rPr>
        <w:lastRenderedPageBreak/>
        <w:t xml:space="preserve">10. </w:t>
      </w:r>
      <w:r w:rsidR="00151D35">
        <w:rPr>
          <w:bCs/>
          <w:iCs/>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8C1398F" w14:textId="77777777" w:rsidR="00151D35" w:rsidRPr="00462862" w:rsidRDefault="00151D35" w:rsidP="00462862">
      <w:pPr>
        <w:tabs>
          <w:tab w:val="left" w:pos="851"/>
        </w:tabs>
        <w:jc w:val="both"/>
        <w:rPr>
          <w:color w:val="auto"/>
        </w:rPr>
      </w:pPr>
    </w:p>
    <w:p w14:paraId="16AB1230" w14:textId="77777777" w:rsidR="002C52EE" w:rsidRPr="00891DC5" w:rsidRDefault="002C52EE" w:rsidP="002C52EE">
      <w:pPr>
        <w:ind w:firstLine="540"/>
        <w:jc w:val="both"/>
        <w:rPr>
          <w:color w:val="auto"/>
        </w:rPr>
      </w:pPr>
    </w:p>
    <w:p w14:paraId="3BE580BF" w14:textId="77777777" w:rsidR="002C52EE" w:rsidRPr="00891DC5" w:rsidRDefault="002C52EE" w:rsidP="00B57FF8">
      <w:pPr>
        <w:pStyle w:val="2"/>
        <w:jc w:val="both"/>
        <w:rPr>
          <w:rFonts w:ascii="Times New Roman" w:hAnsi="Times New Roman" w:cs="Times New Roman"/>
          <w:b/>
          <w:bCs/>
          <w:color w:val="000000" w:themeColor="text1"/>
          <w:sz w:val="24"/>
          <w:szCs w:val="24"/>
        </w:rPr>
      </w:pPr>
      <w:bookmarkStart w:id="9" w:name="_Toc464812167"/>
      <w:bookmarkStart w:id="10" w:name="_Toc77762294"/>
      <w:bookmarkStart w:id="11" w:name="_Toc137467621"/>
      <w:r w:rsidRPr="00891DC5">
        <w:rPr>
          <w:rFonts w:ascii="Times New Roman" w:hAnsi="Times New Roman" w:cs="Times New Roman"/>
          <w:b/>
          <w:bCs/>
          <w:color w:val="000000" w:themeColor="text1"/>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
      <w:bookmarkEnd w:id="10"/>
      <w:bookmarkEnd w:id="11"/>
    </w:p>
    <w:p w14:paraId="530698FF" w14:textId="77777777" w:rsidR="00261183" w:rsidRPr="00891DC5" w:rsidRDefault="00261183" w:rsidP="00261183">
      <w:pPr>
        <w:tabs>
          <w:tab w:val="left" w:pos="540"/>
          <w:tab w:val="left" w:pos="851"/>
        </w:tabs>
        <w:ind w:left="567"/>
        <w:jc w:val="both"/>
        <w:rPr>
          <w:rFonts w:eastAsia="Calibri"/>
          <w:color w:val="auto"/>
          <w:lang w:eastAsia="en-US"/>
        </w:rPr>
      </w:pPr>
    </w:p>
    <w:p w14:paraId="6E88F9E6" w14:textId="62362A6E" w:rsidR="002C52EE" w:rsidRPr="00891DC5" w:rsidRDefault="002C52EE" w:rsidP="00E873B6">
      <w:pPr>
        <w:numPr>
          <w:ilvl w:val="1"/>
          <w:numId w:val="6"/>
        </w:numPr>
        <w:tabs>
          <w:tab w:val="left" w:pos="540"/>
          <w:tab w:val="left" w:pos="851"/>
        </w:tabs>
        <w:ind w:left="0" w:firstLine="567"/>
        <w:jc w:val="both"/>
        <w:rPr>
          <w:rFonts w:eastAsia="Calibri"/>
          <w:color w:val="auto"/>
          <w:lang w:eastAsia="en-US"/>
        </w:rPr>
      </w:pPr>
      <w:r w:rsidRPr="00891DC5">
        <w:rPr>
          <w:rFonts w:eastAsia="Calibri"/>
          <w:color w:val="auto"/>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17E7D695" w14:textId="77777777" w:rsidR="002C52EE" w:rsidRPr="00891DC5" w:rsidRDefault="002C52EE" w:rsidP="00E873B6">
      <w:pPr>
        <w:numPr>
          <w:ilvl w:val="0"/>
          <w:numId w:val="7"/>
        </w:numPr>
        <w:tabs>
          <w:tab w:val="left" w:pos="567"/>
          <w:tab w:val="left" w:pos="709"/>
          <w:tab w:val="left" w:pos="851"/>
        </w:tabs>
        <w:ind w:left="0" w:firstLine="567"/>
        <w:jc w:val="both"/>
        <w:rPr>
          <w:color w:val="auto"/>
        </w:rPr>
      </w:pPr>
      <w:r w:rsidRPr="00891DC5">
        <w:rPr>
          <w:color w:val="auto"/>
        </w:rPr>
        <w:t>предельные (минимальные и (или) максимальные) размеры земельных участков, в том числе их площадь;</w:t>
      </w:r>
    </w:p>
    <w:p w14:paraId="341FC681" w14:textId="77777777" w:rsidR="002C52EE" w:rsidRPr="00891DC5" w:rsidRDefault="002C52EE" w:rsidP="00E873B6">
      <w:pPr>
        <w:numPr>
          <w:ilvl w:val="0"/>
          <w:numId w:val="7"/>
        </w:numPr>
        <w:tabs>
          <w:tab w:val="left" w:pos="567"/>
          <w:tab w:val="left" w:pos="709"/>
          <w:tab w:val="left" w:pos="851"/>
        </w:tabs>
        <w:ind w:left="0" w:firstLine="567"/>
        <w:jc w:val="both"/>
        <w:rPr>
          <w:color w:val="auto"/>
        </w:rPr>
      </w:pPr>
      <w:r w:rsidRPr="00891DC5">
        <w:rPr>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0F1B6E" w14:textId="77777777" w:rsidR="002C52EE" w:rsidRPr="00891DC5" w:rsidRDefault="002C52EE" w:rsidP="00E873B6">
      <w:pPr>
        <w:numPr>
          <w:ilvl w:val="0"/>
          <w:numId w:val="7"/>
        </w:numPr>
        <w:tabs>
          <w:tab w:val="left" w:pos="567"/>
          <w:tab w:val="left" w:pos="709"/>
          <w:tab w:val="left" w:pos="851"/>
        </w:tabs>
        <w:ind w:left="0" w:firstLine="567"/>
        <w:jc w:val="both"/>
        <w:rPr>
          <w:color w:val="auto"/>
        </w:rPr>
      </w:pPr>
      <w:r w:rsidRPr="00891DC5">
        <w:rPr>
          <w:color w:val="auto"/>
        </w:rPr>
        <w:t>предельное количество этажей или предельную высоту зданий, строений, сооружений;</w:t>
      </w:r>
    </w:p>
    <w:p w14:paraId="589C1943" w14:textId="77777777" w:rsidR="002C52EE" w:rsidRPr="00891DC5" w:rsidRDefault="002C52EE" w:rsidP="00E873B6">
      <w:pPr>
        <w:numPr>
          <w:ilvl w:val="0"/>
          <w:numId w:val="7"/>
        </w:numPr>
        <w:tabs>
          <w:tab w:val="left" w:pos="567"/>
          <w:tab w:val="left" w:pos="709"/>
          <w:tab w:val="left" w:pos="851"/>
        </w:tabs>
        <w:ind w:left="0" w:firstLine="567"/>
        <w:jc w:val="both"/>
        <w:rPr>
          <w:color w:val="auto"/>
        </w:rPr>
      </w:pPr>
      <w:r w:rsidRPr="00891DC5">
        <w:rPr>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781F20F" w14:textId="77777777" w:rsidR="002C52EE" w:rsidRPr="00891DC5" w:rsidRDefault="002C52EE" w:rsidP="00E873B6">
      <w:pPr>
        <w:numPr>
          <w:ilvl w:val="1"/>
          <w:numId w:val="8"/>
        </w:numPr>
        <w:tabs>
          <w:tab w:val="left" w:pos="993"/>
        </w:tabs>
        <w:ind w:left="0" w:firstLine="567"/>
        <w:jc w:val="both"/>
        <w:rPr>
          <w:rFonts w:eastAsia="Calibri"/>
          <w:color w:val="auto"/>
          <w:lang w:eastAsia="en-US"/>
        </w:rPr>
      </w:pPr>
      <w:r w:rsidRPr="00891DC5">
        <w:rPr>
          <w:rFonts w:eastAsia="Calibri"/>
          <w:color w:val="auto"/>
          <w:lang w:eastAsia="en-US"/>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3017AB" w14:textId="77777777" w:rsidR="002C52EE" w:rsidRPr="00891DC5" w:rsidRDefault="002C52EE" w:rsidP="00E873B6">
      <w:pPr>
        <w:numPr>
          <w:ilvl w:val="1"/>
          <w:numId w:val="8"/>
        </w:numPr>
        <w:tabs>
          <w:tab w:val="left" w:pos="993"/>
        </w:tabs>
        <w:ind w:left="0" w:firstLine="567"/>
        <w:jc w:val="both"/>
        <w:rPr>
          <w:rFonts w:eastAsia="Calibri"/>
          <w:color w:val="auto"/>
          <w:lang w:eastAsia="en-US"/>
        </w:rPr>
      </w:pPr>
      <w:r w:rsidRPr="00891DC5">
        <w:rPr>
          <w:rFonts w:eastAsia="Calibri"/>
          <w:color w:val="auto"/>
          <w:lang w:eastAsia="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308DC75" w14:textId="77777777" w:rsidR="002C52EE" w:rsidRPr="00891DC5" w:rsidRDefault="002C52EE" w:rsidP="00E873B6">
      <w:pPr>
        <w:numPr>
          <w:ilvl w:val="0"/>
          <w:numId w:val="8"/>
        </w:numPr>
        <w:tabs>
          <w:tab w:val="left" w:pos="851"/>
        </w:tabs>
        <w:ind w:left="0" w:firstLine="567"/>
        <w:jc w:val="both"/>
        <w:rPr>
          <w:rFonts w:eastAsia="Calibri"/>
          <w:color w:val="auto"/>
          <w:lang w:eastAsia="en-US"/>
        </w:rPr>
      </w:pPr>
      <w:r w:rsidRPr="00891DC5">
        <w:rPr>
          <w:rFonts w:eastAsia="Calibri"/>
          <w:color w:val="auto"/>
          <w:lang w:eastAsia="en-US"/>
        </w:rPr>
        <w:t>Применительно к каждой территориальной зоне устанавливаются указанные в части 1 настоящей статьи размеры и параметры, их сочетания.</w:t>
      </w:r>
    </w:p>
    <w:p w14:paraId="05FE261C" w14:textId="19B49A32" w:rsidR="002C52EE" w:rsidRDefault="002C52EE" w:rsidP="00E873B6">
      <w:pPr>
        <w:numPr>
          <w:ilvl w:val="0"/>
          <w:numId w:val="8"/>
        </w:numPr>
        <w:tabs>
          <w:tab w:val="left" w:pos="851"/>
        </w:tabs>
        <w:ind w:left="0" w:firstLine="567"/>
        <w:jc w:val="both"/>
        <w:rPr>
          <w:rFonts w:eastAsia="Calibri"/>
          <w:color w:val="auto"/>
          <w:lang w:eastAsia="en-US"/>
        </w:rPr>
      </w:pPr>
      <w:r w:rsidRPr="00891DC5">
        <w:rPr>
          <w:rFonts w:eastAsia="Calibri"/>
          <w:color w:val="auto"/>
          <w:lang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B8907B0" w14:textId="16CBE50D" w:rsidR="00462862" w:rsidRDefault="00462862" w:rsidP="00462862">
      <w:pPr>
        <w:widowControl w:val="0"/>
        <w:autoSpaceDE w:val="0"/>
        <w:autoSpaceDN w:val="0"/>
        <w:adjustRightInd w:val="0"/>
        <w:spacing w:line="276" w:lineRule="auto"/>
        <w:ind w:firstLine="540"/>
        <w:jc w:val="both"/>
        <w:rPr>
          <w:rStyle w:val="blk"/>
        </w:rPr>
      </w:pPr>
      <w:r>
        <w:t xml:space="preserve">4. </w:t>
      </w:r>
      <w:r>
        <w:rPr>
          <w:rStyle w:val="blk"/>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Pr>
          <w:rStyle w:val="blk"/>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2F8A6E1" w14:textId="2DDBE037" w:rsidR="00462862" w:rsidRDefault="00462862" w:rsidP="00462862">
      <w:pPr>
        <w:widowControl w:val="0"/>
        <w:autoSpaceDE w:val="0"/>
        <w:autoSpaceDN w:val="0"/>
        <w:adjustRightInd w:val="0"/>
        <w:spacing w:line="276" w:lineRule="auto"/>
        <w:ind w:firstLine="540"/>
        <w:jc w:val="both"/>
      </w:pPr>
      <w:r>
        <w:t>5.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w:t>
      </w:r>
    </w:p>
    <w:p w14:paraId="5826EB91" w14:textId="77777777" w:rsidR="00462862" w:rsidRDefault="00462862" w:rsidP="00462862">
      <w:pPr>
        <w:widowControl w:val="0"/>
        <w:autoSpaceDE w:val="0"/>
        <w:autoSpaceDN w:val="0"/>
        <w:adjustRightInd w:val="0"/>
        <w:spacing w:line="276" w:lineRule="auto"/>
        <w:ind w:firstLine="540"/>
        <w:jc w:val="both"/>
      </w:pPr>
      <w:r>
        <w:t xml:space="preserve">1) предельные (минимальные и максимальные) размеры земельных участков, предоставляемых отельным категориям гражданам из находящихся в государственной или муниципальной собственности земель, </w:t>
      </w:r>
      <w:proofErr w:type="spellStart"/>
      <w:r>
        <w:t>устанавленные</w:t>
      </w:r>
      <w:proofErr w:type="spellEnd"/>
      <w:r>
        <w:t xml:space="preserve"> Законом Республики Дагестан от 29 декабря 2017 года № 116, и приведены в таблице 20.3.1 и 20.3.2 соответственно.</w:t>
      </w:r>
    </w:p>
    <w:p w14:paraId="6827EDBE" w14:textId="77777777" w:rsidR="00462862" w:rsidRDefault="00462862" w:rsidP="00462862">
      <w:pPr>
        <w:widowControl w:val="0"/>
        <w:autoSpaceDE w:val="0"/>
        <w:autoSpaceDN w:val="0"/>
        <w:adjustRightInd w:val="0"/>
        <w:spacing w:line="276" w:lineRule="auto"/>
        <w:ind w:firstLine="540"/>
        <w:jc w:val="right"/>
      </w:pPr>
      <w:r>
        <w:t>Таблица 20.3.1.</w:t>
      </w:r>
    </w:p>
    <w:tbl>
      <w:tblPr>
        <w:tblStyle w:val="ae"/>
        <w:tblW w:w="0" w:type="auto"/>
        <w:tblLook w:val="04A0" w:firstRow="1" w:lastRow="0" w:firstColumn="1" w:lastColumn="0" w:noHBand="0" w:noVBand="1"/>
      </w:tblPr>
      <w:tblGrid>
        <w:gridCol w:w="3773"/>
        <w:gridCol w:w="2869"/>
        <w:gridCol w:w="2843"/>
      </w:tblGrid>
      <w:tr w:rsidR="00462862" w14:paraId="500B720D"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5ED88A95" w14:textId="77777777" w:rsidR="00462862" w:rsidRDefault="00462862">
            <w:pPr>
              <w:widowControl w:val="0"/>
              <w:autoSpaceDE w:val="0"/>
              <w:autoSpaceDN w:val="0"/>
              <w:adjustRightInd w:val="0"/>
              <w:spacing w:line="276" w:lineRule="auto"/>
              <w:jc w:val="center"/>
            </w:pPr>
            <w:r>
              <w:t>Назначение</w:t>
            </w:r>
          </w:p>
        </w:tc>
        <w:tc>
          <w:tcPr>
            <w:tcW w:w="2869" w:type="dxa"/>
            <w:tcBorders>
              <w:top w:val="single" w:sz="4" w:space="0" w:color="auto"/>
              <w:left w:val="single" w:sz="4" w:space="0" w:color="auto"/>
              <w:bottom w:val="single" w:sz="4" w:space="0" w:color="auto"/>
              <w:right w:val="single" w:sz="4" w:space="0" w:color="auto"/>
            </w:tcBorders>
            <w:hideMark/>
          </w:tcPr>
          <w:p w14:paraId="344959EF" w14:textId="77777777" w:rsidR="00462862" w:rsidRDefault="00462862">
            <w:pPr>
              <w:widowControl w:val="0"/>
              <w:autoSpaceDE w:val="0"/>
              <w:autoSpaceDN w:val="0"/>
              <w:adjustRightInd w:val="0"/>
              <w:spacing w:line="276" w:lineRule="auto"/>
              <w:jc w:val="center"/>
            </w:pPr>
            <w:r>
              <w:t>Минимальный размер</w:t>
            </w:r>
          </w:p>
        </w:tc>
        <w:tc>
          <w:tcPr>
            <w:tcW w:w="2843" w:type="dxa"/>
            <w:tcBorders>
              <w:top w:val="single" w:sz="4" w:space="0" w:color="auto"/>
              <w:left w:val="single" w:sz="4" w:space="0" w:color="auto"/>
              <w:bottom w:val="single" w:sz="4" w:space="0" w:color="auto"/>
              <w:right w:val="single" w:sz="4" w:space="0" w:color="auto"/>
            </w:tcBorders>
            <w:hideMark/>
          </w:tcPr>
          <w:p w14:paraId="7D0BFD90" w14:textId="77777777" w:rsidR="00462862" w:rsidRDefault="00462862">
            <w:pPr>
              <w:widowControl w:val="0"/>
              <w:autoSpaceDE w:val="0"/>
              <w:autoSpaceDN w:val="0"/>
              <w:adjustRightInd w:val="0"/>
              <w:spacing w:line="276" w:lineRule="auto"/>
              <w:jc w:val="center"/>
            </w:pPr>
            <w:r>
              <w:t>Максимальный размер</w:t>
            </w:r>
          </w:p>
        </w:tc>
      </w:tr>
      <w:tr w:rsidR="00462862" w14:paraId="7C2DCC7C"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6223368F" w14:textId="77777777" w:rsidR="00462862" w:rsidRDefault="00462862">
            <w:pPr>
              <w:widowControl w:val="0"/>
              <w:autoSpaceDE w:val="0"/>
              <w:autoSpaceDN w:val="0"/>
              <w:adjustRightInd w:val="0"/>
              <w:spacing w:line="276" w:lineRule="auto"/>
              <w:jc w:val="both"/>
              <w:rPr>
                <w:highlight w:val="yellow"/>
              </w:rPr>
            </w:pPr>
            <w:r>
              <w:t>для ведения личного подсобного хозяйства (в сельских поселениях), отнесенных к категории земель поселений</w:t>
            </w:r>
          </w:p>
        </w:tc>
        <w:tc>
          <w:tcPr>
            <w:tcW w:w="2869" w:type="dxa"/>
            <w:tcBorders>
              <w:top w:val="single" w:sz="4" w:space="0" w:color="auto"/>
              <w:left w:val="single" w:sz="4" w:space="0" w:color="auto"/>
              <w:bottom w:val="single" w:sz="4" w:space="0" w:color="auto"/>
              <w:right w:val="single" w:sz="4" w:space="0" w:color="auto"/>
            </w:tcBorders>
            <w:hideMark/>
          </w:tcPr>
          <w:p w14:paraId="7BF103FB" w14:textId="77777777" w:rsidR="00462862" w:rsidRDefault="00462862">
            <w:pPr>
              <w:widowControl w:val="0"/>
              <w:autoSpaceDE w:val="0"/>
              <w:autoSpaceDN w:val="0"/>
              <w:adjustRightInd w:val="0"/>
              <w:spacing w:line="276" w:lineRule="auto"/>
              <w:jc w:val="center"/>
              <w:rPr>
                <w:highlight w:val="yellow"/>
              </w:rPr>
            </w:pPr>
            <w:r>
              <w:t>0,04 га</w:t>
            </w:r>
          </w:p>
        </w:tc>
        <w:tc>
          <w:tcPr>
            <w:tcW w:w="2843" w:type="dxa"/>
            <w:tcBorders>
              <w:top w:val="single" w:sz="4" w:space="0" w:color="auto"/>
              <w:left w:val="single" w:sz="4" w:space="0" w:color="auto"/>
              <w:bottom w:val="single" w:sz="4" w:space="0" w:color="auto"/>
              <w:right w:val="single" w:sz="4" w:space="0" w:color="auto"/>
            </w:tcBorders>
            <w:hideMark/>
          </w:tcPr>
          <w:p w14:paraId="6832B3EF" w14:textId="77777777" w:rsidR="00462862" w:rsidRDefault="00462862">
            <w:pPr>
              <w:widowControl w:val="0"/>
              <w:autoSpaceDE w:val="0"/>
              <w:autoSpaceDN w:val="0"/>
              <w:adjustRightInd w:val="0"/>
              <w:spacing w:line="276" w:lineRule="auto"/>
              <w:jc w:val="center"/>
              <w:rPr>
                <w:highlight w:val="yellow"/>
              </w:rPr>
            </w:pPr>
            <w:r>
              <w:t>0,15 га</w:t>
            </w:r>
          </w:p>
        </w:tc>
      </w:tr>
      <w:tr w:rsidR="00462862" w14:paraId="234AEE97"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040AAA23" w14:textId="77777777" w:rsidR="00462862" w:rsidRDefault="00462862">
            <w:pPr>
              <w:widowControl w:val="0"/>
              <w:autoSpaceDE w:val="0"/>
              <w:autoSpaceDN w:val="0"/>
              <w:adjustRightInd w:val="0"/>
              <w:spacing w:line="276" w:lineRule="auto"/>
              <w:jc w:val="both"/>
              <w:rPr>
                <w:highlight w:val="yellow"/>
              </w:rPr>
            </w:pPr>
            <w:r>
              <w:t>для индивидуального жилищного строительства, отнесенных к категории земель поселений</w:t>
            </w:r>
          </w:p>
        </w:tc>
        <w:tc>
          <w:tcPr>
            <w:tcW w:w="2869" w:type="dxa"/>
            <w:tcBorders>
              <w:top w:val="single" w:sz="4" w:space="0" w:color="auto"/>
              <w:left w:val="single" w:sz="4" w:space="0" w:color="auto"/>
              <w:bottom w:val="single" w:sz="4" w:space="0" w:color="auto"/>
              <w:right w:val="single" w:sz="4" w:space="0" w:color="auto"/>
            </w:tcBorders>
            <w:hideMark/>
          </w:tcPr>
          <w:p w14:paraId="282DA236" w14:textId="77777777" w:rsidR="00462862" w:rsidRDefault="00462862">
            <w:pPr>
              <w:widowControl w:val="0"/>
              <w:autoSpaceDE w:val="0"/>
              <w:autoSpaceDN w:val="0"/>
              <w:adjustRightInd w:val="0"/>
              <w:spacing w:line="276" w:lineRule="auto"/>
              <w:jc w:val="center"/>
              <w:rPr>
                <w:highlight w:val="yellow"/>
              </w:rPr>
            </w:pPr>
            <w:r>
              <w:t>0,04 га</w:t>
            </w:r>
          </w:p>
        </w:tc>
        <w:tc>
          <w:tcPr>
            <w:tcW w:w="2843" w:type="dxa"/>
            <w:tcBorders>
              <w:top w:val="single" w:sz="4" w:space="0" w:color="auto"/>
              <w:left w:val="single" w:sz="4" w:space="0" w:color="auto"/>
              <w:bottom w:val="single" w:sz="4" w:space="0" w:color="auto"/>
              <w:right w:val="single" w:sz="4" w:space="0" w:color="auto"/>
            </w:tcBorders>
            <w:hideMark/>
          </w:tcPr>
          <w:p w14:paraId="79B4AC82" w14:textId="77777777" w:rsidR="00462862" w:rsidRDefault="00462862">
            <w:pPr>
              <w:widowControl w:val="0"/>
              <w:autoSpaceDE w:val="0"/>
              <w:autoSpaceDN w:val="0"/>
              <w:adjustRightInd w:val="0"/>
              <w:spacing w:line="276" w:lineRule="auto"/>
              <w:jc w:val="center"/>
              <w:rPr>
                <w:highlight w:val="yellow"/>
              </w:rPr>
            </w:pPr>
            <w:r>
              <w:t>0,15 га</w:t>
            </w:r>
          </w:p>
        </w:tc>
      </w:tr>
    </w:tbl>
    <w:p w14:paraId="0CAFD7F9" w14:textId="77777777" w:rsidR="00462862" w:rsidRDefault="00462862" w:rsidP="00462862">
      <w:pPr>
        <w:widowControl w:val="0"/>
        <w:autoSpaceDE w:val="0"/>
        <w:autoSpaceDN w:val="0"/>
        <w:adjustRightInd w:val="0"/>
        <w:spacing w:line="276" w:lineRule="auto"/>
        <w:ind w:firstLine="540"/>
        <w:jc w:val="right"/>
      </w:pPr>
    </w:p>
    <w:p w14:paraId="50FD1903" w14:textId="77777777" w:rsidR="00462862" w:rsidRDefault="00462862" w:rsidP="00462862">
      <w:pPr>
        <w:widowControl w:val="0"/>
        <w:autoSpaceDE w:val="0"/>
        <w:autoSpaceDN w:val="0"/>
        <w:adjustRightInd w:val="0"/>
        <w:spacing w:line="276" w:lineRule="auto"/>
        <w:ind w:firstLine="540"/>
        <w:jc w:val="right"/>
      </w:pPr>
      <w:r>
        <w:t>Таблица 20.3.2.</w:t>
      </w:r>
    </w:p>
    <w:tbl>
      <w:tblPr>
        <w:tblStyle w:val="ae"/>
        <w:tblW w:w="0" w:type="auto"/>
        <w:tblLook w:val="04A0" w:firstRow="1" w:lastRow="0" w:firstColumn="1" w:lastColumn="0" w:noHBand="0" w:noVBand="1"/>
      </w:tblPr>
      <w:tblGrid>
        <w:gridCol w:w="3767"/>
        <w:gridCol w:w="2872"/>
        <w:gridCol w:w="2846"/>
      </w:tblGrid>
      <w:tr w:rsidR="00462862" w14:paraId="482A42AB"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18B572B7" w14:textId="77777777" w:rsidR="00462862" w:rsidRDefault="00462862">
            <w:pPr>
              <w:widowControl w:val="0"/>
              <w:autoSpaceDE w:val="0"/>
              <w:autoSpaceDN w:val="0"/>
              <w:adjustRightInd w:val="0"/>
              <w:spacing w:line="276" w:lineRule="auto"/>
              <w:jc w:val="center"/>
            </w:pPr>
            <w:r>
              <w:t>Назначение</w:t>
            </w:r>
          </w:p>
        </w:tc>
        <w:tc>
          <w:tcPr>
            <w:tcW w:w="2872" w:type="dxa"/>
            <w:tcBorders>
              <w:top w:val="single" w:sz="4" w:space="0" w:color="auto"/>
              <w:left w:val="single" w:sz="4" w:space="0" w:color="auto"/>
              <w:bottom w:val="single" w:sz="4" w:space="0" w:color="auto"/>
              <w:right w:val="single" w:sz="4" w:space="0" w:color="auto"/>
            </w:tcBorders>
            <w:hideMark/>
          </w:tcPr>
          <w:p w14:paraId="03FE9C2B" w14:textId="77777777" w:rsidR="00462862" w:rsidRDefault="00462862">
            <w:pPr>
              <w:widowControl w:val="0"/>
              <w:autoSpaceDE w:val="0"/>
              <w:autoSpaceDN w:val="0"/>
              <w:adjustRightInd w:val="0"/>
              <w:spacing w:line="276" w:lineRule="auto"/>
              <w:jc w:val="center"/>
            </w:pPr>
            <w:r>
              <w:t>Минимальный размер</w:t>
            </w:r>
          </w:p>
        </w:tc>
        <w:tc>
          <w:tcPr>
            <w:tcW w:w="2846" w:type="dxa"/>
            <w:tcBorders>
              <w:top w:val="single" w:sz="4" w:space="0" w:color="auto"/>
              <w:left w:val="single" w:sz="4" w:space="0" w:color="auto"/>
              <w:bottom w:val="single" w:sz="4" w:space="0" w:color="auto"/>
              <w:right w:val="single" w:sz="4" w:space="0" w:color="auto"/>
            </w:tcBorders>
            <w:hideMark/>
          </w:tcPr>
          <w:p w14:paraId="59B9CE40" w14:textId="77777777" w:rsidR="00462862" w:rsidRDefault="00462862">
            <w:pPr>
              <w:widowControl w:val="0"/>
              <w:autoSpaceDE w:val="0"/>
              <w:autoSpaceDN w:val="0"/>
              <w:adjustRightInd w:val="0"/>
              <w:spacing w:line="276" w:lineRule="auto"/>
              <w:jc w:val="center"/>
            </w:pPr>
            <w:r>
              <w:t>Максимальный размер</w:t>
            </w:r>
          </w:p>
        </w:tc>
      </w:tr>
      <w:tr w:rsidR="00462862" w14:paraId="1CC0F6B5"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184C76A9" w14:textId="77777777" w:rsidR="00462862" w:rsidRDefault="00462862">
            <w:pPr>
              <w:widowControl w:val="0"/>
              <w:autoSpaceDE w:val="0"/>
              <w:autoSpaceDN w:val="0"/>
              <w:adjustRightInd w:val="0"/>
              <w:spacing w:line="276" w:lineRule="auto"/>
              <w:jc w:val="both"/>
            </w:pPr>
            <w:r>
              <w:t>для ведения садоводства</w:t>
            </w:r>
          </w:p>
        </w:tc>
        <w:tc>
          <w:tcPr>
            <w:tcW w:w="2872" w:type="dxa"/>
            <w:tcBorders>
              <w:top w:val="single" w:sz="4" w:space="0" w:color="auto"/>
              <w:left w:val="single" w:sz="4" w:space="0" w:color="auto"/>
              <w:bottom w:val="single" w:sz="4" w:space="0" w:color="auto"/>
              <w:right w:val="single" w:sz="4" w:space="0" w:color="auto"/>
            </w:tcBorders>
            <w:hideMark/>
          </w:tcPr>
          <w:p w14:paraId="4870F162" w14:textId="77777777" w:rsidR="00462862" w:rsidRDefault="00462862">
            <w:pPr>
              <w:widowControl w:val="0"/>
              <w:autoSpaceDE w:val="0"/>
              <w:autoSpaceDN w:val="0"/>
              <w:adjustRightInd w:val="0"/>
              <w:spacing w:line="276" w:lineRule="auto"/>
              <w:jc w:val="center"/>
            </w:pPr>
            <w:r>
              <w:t>0,06 га</w:t>
            </w:r>
          </w:p>
        </w:tc>
        <w:tc>
          <w:tcPr>
            <w:tcW w:w="2846" w:type="dxa"/>
            <w:tcBorders>
              <w:top w:val="single" w:sz="4" w:space="0" w:color="auto"/>
              <w:left w:val="single" w:sz="4" w:space="0" w:color="auto"/>
              <w:bottom w:val="single" w:sz="4" w:space="0" w:color="auto"/>
              <w:right w:val="single" w:sz="4" w:space="0" w:color="auto"/>
            </w:tcBorders>
            <w:hideMark/>
          </w:tcPr>
          <w:p w14:paraId="2FE91B16" w14:textId="77777777" w:rsidR="00462862" w:rsidRDefault="00462862">
            <w:pPr>
              <w:widowControl w:val="0"/>
              <w:autoSpaceDE w:val="0"/>
              <w:autoSpaceDN w:val="0"/>
              <w:adjustRightInd w:val="0"/>
              <w:spacing w:line="276" w:lineRule="auto"/>
              <w:jc w:val="center"/>
            </w:pPr>
            <w:r>
              <w:t>0,10 га</w:t>
            </w:r>
          </w:p>
        </w:tc>
      </w:tr>
      <w:tr w:rsidR="00462862" w14:paraId="5F32EBE4"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31C53DD2" w14:textId="77777777" w:rsidR="00462862" w:rsidRDefault="00462862">
            <w:pPr>
              <w:widowControl w:val="0"/>
              <w:autoSpaceDE w:val="0"/>
              <w:autoSpaceDN w:val="0"/>
              <w:adjustRightInd w:val="0"/>
              <w:spacing w:line="276" w:lineRule="auto"/>
              <w:jc w:val="both"/>
              <w:rPr>
                <w:highlight w:val="yellow"/>
              </w:rPr>
            </w:pPr>
            <w:r>
              <w:t>для ведения огородничества</w:t>
            </w:r>
          </w:p>
        </w:tc>
        <w:tc>
          <w:tcPr>
            <w:tcW w:w="2872" w:type="dxa"/>
            <w:tcBorders>
              <w:top w:val="single" w:sz="4" w:space="0" w:color="auto"/>
              <w:left w:val="single" w:sz="4" w:space="0" w:color="auto"/>
              <w:bottom w:val="single" w:sz="4" w:space="0" w:color="auto"/>
              <w:right w:val="single" w:sz="4" w:space="0" w:color="auto"/>
            </w:tcBorders>
            <w:hideMark/>
          </w:tcPr>
          <w:p w14:paraId="76E16060" w14:textId="77777777" w:rsidR="00462862" w:rsidRDefault="00462862">
            <w:pPr>
              <w:widowControl w:val="0"/>
              <w:autoSpaceDE w:val="0"/>
              <w:autoSpaceDN w:val="0"/>
              <w:adjustRightInd w:val="0"/>
              <w:spacing w:line="276" w:lineRule="auto"/>
              <w:jc w:val="center"/>
            </w:pPr>
            <w:r>
              <w:t>0,06 га</w:t>
            </w:r>
          </w:p>
        </w:tc>
        <w:tc>
          <w:tcPr>
            <w:tcW w:w="2846" w:type="dxa"/>
            <w:tcBorders>
              <w:top w:val="single" w:sz="4" w:space="0" w:color="auto"/>
              <w:left w:val="single" w:sz="4" w:space="0" w:color="auto"/>
              <w:bottom w:val="single" w:sz="4" w:space="0" w:color="auto"/>
              <w:right w:val="single" w:sz="4" w:space="0" w:color="auto"/>
            </w:tcBorders>
            <w:hideMark/>
          </w:tcPr>
          <w:p w14:paraId="3F3B40D4" w14:textId="77777777" w:rsidR="00462862" w:rsidRDefault="00462862">
            <w:pPr>
              <w:widowControl w:val="0"/>
              <w:autoSpaceDE w:val="0"/>
              <w:autoSpaceDN w:val="0"/>
              <w:adjustRightInd w:val="0"/>
              <w:spacing w:line="276" w:lineRule="auto"/>
              <w:jc w:val="center"/>
            </w:pPr>
            <w:r>
              <w:t>0,15 га</w:t>
            </w:r>
          </w:p>
        </w:tc>
      </w:tr>
      <w:tr w:rsidR="00462862" w14:paraId="22B8BEB3"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3F9072BA" w14:textId="77777777" w:rsidR="00462862" w:rsidRDefault="00462862">
            <w:pPr>
              <w:widowControl w:val="0"/>
              <w:autoSpaceDE w:val="0"/>
              <w:autoSpaceDN w:val="0"/>
              <w:adjustRightInd w:val="0"/>
              <w:spacing w:line="276" w:lineRule="auto"/>
              <w:jc w:val="both"/>
            </w:pPr>
            <w:r>
              <w:t>для ведения животноводства</w:t>
            </w:r>
          </w:p>
        </w:tc>
        <w:tc>
          <w:tcPr>
            <w:tcW w:w="2872" w:type="dxa"/>
            <w:tcBorders>
              <w:top w:val="single" w:sz="4" w:space="0" w:color="auto"/>
              <w:left w:val="single" w:sz="4" w:space="0" w:color="auto"/>
              <w:bottom w:val="single" w:sz="4" w:space="0" w:color="auto"/>
              <w:right w:val="single" w:sz="4" w:space="0" w:color="auto"/>
            </w:tcBorders>
            <w:hideMark/>
          </w:tcPr>
          <w:p w14:paraId="238E2ECD" w14:textId="77777777" w:rsidR="00462862" w:rsidRDefault="00462862">
            <w:pPr>
              <w:widowControl w:val="0"/>
              <w:autoSpaceDE w:val="0"/>
              <w:autoSpaceDN w:val="0"/>
              <w:adjustRightInd w:val="0"/>
              <w:spacing w:line="276" w:lineRule="auto"/>
              <w:jc w:val="center"/>
            </w:pPr>
            <w:r>
              <w:t>0,10 га</w:t>
            </w:r>
          </w:p>
        </w:tc>
        <w:tc>
          <w:tcPr>
            <w:tcW w:w="2846" w:type="dxa"/>
            <w:tcBorders>
              <w:top w:val="single" w:sz="4" w:space="0" w:color="auto"/>
              <w:left w:val="single" w:sz="4" w:space="0" w:color="auto"/>
              <w:bottom w:val="single" w:sz="4" w:space="0" w:color="auto"/>
              <w:right w:val="single" w:sz="4" w:space="0" w:color="auto"/>
            </w:tcBorders>
            <w:hideMark/>
          </w:tcPr>
          <w:p w14:paraId="20A63129" w14:textId="77777777" w:rsidR="00462862" w:rsidRDefault="00462862">
            <w:pPr>
              <w:widowControl w:val="0"/>
              <w:autoSpaceDE w:val="0"/>
              <w:autoSpaceDN w:val="0"/>
              <w:adjustRightInd w:val="0"/>
              <w:spacing w:line="276" w:lineRule="auto"/>
              <w:jc w:val="center"/>
            </w:pPr>
            <w:r>
              <w:t>0,20 га</w:t>
            </w:r>
          </w:p>
        </w:tc>
      </w:tr>
    </w:tbl>
    <w:p w14:paraId="24789379" w14:textId="77777777" w:rsidR="00462862" w:rsidRDefault="00462862" w:rsidP="00462862">
      <w:pPr>
        <w:widowControl w:val="0"/>
        <w:autoSpaceDE w:val="0"/>
        <w:autoSpaceDN w:val="0"/>
        <w:adjustRightInd w:val="0"/>
        <w:spacing w:line="276" w:lineRule="auto"/>
        <w:ind w:firstLine="540"/>
        <w:jc w:val="both"/>
      </w:pPr>
    </w:p>
    <w:p w14:paraId="40BE5682" w14:textId="77777777" w:rsidR="00462862" w:rsidRDefault="00462862" w:rsidP="00462862">
      <w:pPr>
        <w:widowControl w:val="0"/>
        <w:autoSpaceDE w:val="0"/>
        <w:autoSpaceDN w:val="0"/>
        <w:adjustRightInd w:val="0"/>
        <w:spacing w:line="276" w:lineRule="auto"/>
        <w:ind w:firstLine="540"/>
        <w:jc w:val="both"/>
      </w:pPr>
      <w:r>
        <w:t>2)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быть меньше минимального размера земельных участков, предусмотренных пунктами 1, 2 части 3 настоящей статьи;</w:t>
      </w:r>
    </w:p>
    <w:p w14:paraId="610992FD" w14:textId="77777777" w:rsidR="00462862" w:rsidRDefault="00462862" w:rsidP="00462862">
      <w:pPr>
        <w:widowControl w:val="0"/>
        <w:autoSpaceDE w:val="0"/>
        <w:autoSpaceDN w:val="0"/>
        <w:adjustRightInd w:val="0"/>
        <w:spacing w:line="276" w:lineRule="auto"/>
        <w:ind w:firstLine="540"/>
        <w:jc w:val="both"/>
      </w:pPr>
      <w:r>
        <w:t>3)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w:t>
      </w:r>
      <w:proofErr w:type="spellStart"/>
      <w:r>
        <w:t>правоудостоверяющих</w:t>
      </w:r>
      <w:proofErr w:type="spellEnd"/>
      <w:r>
        <w:t>) документов какого-либо лица на земельный участок и градостроительных нормативов и правил, действовавших в период застройки указанных территорий;</w:t>
      </w:r>
    </w:p>
    <w:p w14:paraId="4758E4FA" w14:textId="77777777" w:rsidR="00462862" w:rsidRDefault="00462862" w:rsidP="00462862">
      <w:pPr>
        <w:widowControl w:val="0"/>
        <w:autoSpaceDE w:val="0"/>
        <w:autoSpaceDN w:val="0"/>
        <w:adjustRightInd w:val="0"/>
        <w:spacing w:line="276" w:lineRule="auto"/>
        <w:ind w:firstLine="540"/>
        <w:jc w:val="both"/>
      </w:pPr>
      <w:r>
        <w:t>5) если фактическое землепользование более площади, указанной в правоустанавливающем (</w:t>
      </w:r>
      <w:proofErr w:type="spellStart"/>
      <w:r>
        <w:t>правоудостоверяющем</w:t>
      </w:r>
      <w:proofErr w:type="spellEnd"/>
      <w:r>
        <w:t>)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14:paraId="408C309B" w14:textId="77777777" w:rsidR="00462862" w:rsidRPr="00891DC5" w:rsidRDefault="00462862" w:rsidP="00462862">
      <w:pPr>
        <w:tabs>
          <w:tab w:val="left" w:pos="851"/>
        </w:tabs>
        <w:ind w:left="567"/>
        <w:jc w:val="both"/>
        <w:rPr>
          <w:rFonts w:eastAsia="Calibri"/>
          <w:color w:val="auto"/>
          <w:lang w:eastAsia="en-US"/>
        </w:rPr>
      </w:pPr>
    </w:p>
    <w:p w14:paraId="5E0E9CBC" w14:textId="77777777" w:rsidR="00905A47" w:rsidRPr="00891DC5" w:rsidRDefault="00905A47" w:rsidP="00905A47">
      <w:pPr>
        <w:tabs>
          <w:tab w:val="left" w:pos="851"/>
        </w:tabs>
        <w:ind w:left="567"/>
        <w:jc w:val="both"/>
        <w:rPr>
          <w:rFonts w:eastAsia="Calibri"/>
          <w:color w:val="auto"/>
          <w:lang w:eastAsia="en-US"/>
        </w:rPr>
      </w:pPr>
    </w:p>
    <w:p w14:paraId="19734C3D" w14:textId="77777777" w:rsidR="008C570E" w:rsidRPr="00891DC5" w:rsidRDefault="008C570E" w:rsidP="008C570E">
      <w:pPr>
        <w:pStyle w:val="2"/>
        <w:jc w:val="both"/>
        <w:rPr>
          <w:rFonts w:ascii="Times New Roman" w:hAnsi="Times New Roman" w:cs="Times New Roman"/>
          <w:b/>
          <w:bCs/>
          <w:color w:val="000000" w:themeColor="text1"/>
          <w:sz w:val="24"/>
          <w:szCs w:val="24"/>
        </w:rPr>
      </w:pPr>
      <w:bookmarkStart w:id="12" w:name="_Toc77762290"/>
      <w:bookmarkStart w:id="13" w:name="_Toc137467622"/>
      <w:r w:rsidRPr="00891DC5">
        <w:rPr>
          <w:rFonts w:ascii="Times New Roman" w:hAnsi="Times New Roman" w:cs="Times New Roman"/>
          <w:b/>
          <w:bCs/>
          <w:color w:val="000000" w:themeColor="text1"/>
          <w:sz w:val="24"/>
          <w:szCs w:val="24"/>
        </w:rPr>
        <w:lastRenderedPageBreak/>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
      <w:bookmarkEnd w:id="13"/>
      <w:r w:rsidRPr="00891DC5">
        <w:rPr>
          <w:rFonts w:ascii="Times New Roman" w:hAnsi="Times New Roman" w:cs="Times New Roman"/>
          <w:b/>
          <w:bCs/>
          <w:color w:val="000000" w:themeColor="text1"/>
          <w:sz w:val="24"/>
          <w:szCs w:val="24"/>
        </w:rPr>
        <w:t xml:space="preserve"> </w:t>
      </w:r>
    </w:p>
    <w:p w14:paraId="7E93FB7C" w14:textId="78E303DB" w:rsidR="00261183" w:rsidRPr="00891DC5" w:rsidRDefault="00261183" w:rsidP="008C570E">
      <w:pPr>
        <w:tabs>
          <w:tab w:val="left" w:pos="851"/>
        </w:tabs>
        <w:ind w:firstLine="567"/>
        <w:jc w:val="both"/>
        <w:rPr>
          <w:rFonts w:eastAsia="Calibri"/>
          <w:color w:val="auto"/>
          <w:lang w:eastAsia="en-US"/>
        </w:rPr>
      </w:pPr>
    </w:p>
    <w:p w14:paraId="774080BF" w14:textId="33873B93" w:rsidR="008C570E" w:rsidRPr="00891DC5" w:rsidRDefault="00261183" w:rsidP="008C570E">
      <w:pPr>
        <w:tabs>
          <w:tab w:val="left" w:pos="851"/>
        </w:tabs>
        <w:ind w:firstLine="567"/>
        <w:jc w:val="both"/>
        <w:rPr>
          <w:rFonts w:eastAsia="Calibri"/>
          <w:color w:val="auto"/>
          <w:lang w:eastAsia="en-US"/>
        </w:rPr>
      </w:pPr>
      <w:r w:rsidRPr="00891DC5">
        <w:rPr>
          <w:rFonts w:eastAsia="Calibri"/>
          <w:color w:val="auto"/>
          <w:lang w:eastAsia="en-US"/>
        </w:rPr>
        <w:t xml:space="preserve">1. </w:t>
      </w:r>
      <w:r w:rsidR="008C570E" w:rsidRPr="00891DC5">
        <w:rPr>
          <w:rFonts w:eastAsia="Calibri"/>
          <w:color w:val="auto"/>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0980F42" w14:textId="542DA4AB" w:rsidR="008C570E" w:rsidRPr="00891DC5" w:rsidRDefault="00905A47" w:rsidP="008C570E">
      <w:pPr>
        <w:tabs>
          <w:tab w:val="left" w:pos="993"/>
        </w:tabs>
        <w:ind w:firstLine="567"/>
        <w:jc w:val="both"/>
        <w:rPr>
          <w:color w:val="auto"/>
        </w:rPr>
      </w:pPr>
      <w:r w:rsidRPr="00891DC5">
        <w:rPr>
          <w:color w:val="auto"/>
        </w:rPr>
        <w:t xml:space="preserve">2. </w:t>
      </w:r>
      <w:r w:rsidR="008C570E" w:rsidRPr="00891DC5">
        <w:rPr>
          <w:color w:val="auto"/>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48E11CB" w14:textId="25E212FB" w:rsidR="008C570E" w:rsidRPr="00891DC5" w:rsidRDefault="00905A47" w:rsidP="008C570E">
      <w:pPr>
        <w:tabs>
          <w:tab w:val="left" w:pos="709"/>
          <w:tab w:val="left" w:pos="851"/>
        </w:tabs>
        <w:ind w:firstLine="567"/>
        <w:jc w:val="both"/>
        <w:rPr>
          <w:rFonts w:eastAsia="Calibri"/>
          <w:color w:val="auto"/>
          <w:lang w:eastAsia="en-US"/>
        </w:rPr>
      </w:pPr>
      <w:r w:rsidRPr="00891DC5">
        <w:rPr>
          <w:rFonts w:eastAsia="Calibri"/>
          <w:color w:val="auto"/>
          <w:lang w:eastAsia="en-US"/>
        </w:rPr>
        <w:t>3</w:t>
      </w:r>
      <w:r w:rsidR="008C570E" w:rsidRPr="00891DC5">
        <w:rPr>
          <w:rFonts w:eastAsia="Calibri"/>
          <w:color w:val="auto"/>
          <w:lang w:eastAsia="en-US"/>
        </w:rPr>
        <w:t>.</w:t>
      </w:r>
      <w:r w:rsidRPr="00891DC5">
        <w:rPr>
          <w:rFonts w:eastAsia="Calibri"/>
          <w:color w:val="auto"/>
          <w:lang w:eastAsia="en-US"/>
        </w:rPr>
        <w:t xml:space="preserve"> </w:t>
      </w:r>
      <w:r w:rsidR="008C570E" w:rsidRPr="00891DC5">
        <w:rPr>
          <w:rFonts w:eastAsia="Calibri"/>
          <w:color w:val="auto"/>
          <w:lang w:eastAsia="en-US"/>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14:paraId="1986CCE7" w14:textId="6D96F32C" w:rsidR="008C570E" w:rsidRPr="00891DC5" w:rsidRDefault="00905A47" w:rsidP="008C570E">
      <w:pPr>
        <w:tabs>
          <w:tab w:val="left" w:pos="709"/>
          <w:tab w:val="left" w:pos="851"/>
        </w:tabs>
        <w:ind w:firstLine="567"/>
        <w:jc w:val="both"/>
        <w:rPr>
          <w:rFonts w:eastAsia="Calibri"/>
          <w:color w:val="auto"/>
          <w:lang w:eastAsia="en-US"/>
        </w:rPr>
      </w:pPr>
      <w:r w:rsidRPr="00891DC5">
        <w:rPr>
          <w:rFonts w:eastAsia="Calibri"/>
          <w:color w:val="auto"/>
          <w:lang w:eastAsia="en-US"/>
        </w:rPr>
        <w:t>4</w:t>
      </w:r>
      <w:r w:rsidR="008C570E" w:rsidRPr="00891DC5">
        <w:rPr>
          <w:rFonts w:eastAsia="Calibri"/>
          <w:color w:val="auto"/>
          <w:lang w:eastAsia="en-US"/>
        </w:rPr>
        <w:t>.</w:t>
      </w:r>
      <w:r w:rsidRPr="00891DC5">
        <w:rPr>
          <w:rFonts w:eastAsia="Calibri"/>
          <w:color w:val="auto"/>
          <w:lang w:eastAsia="en-US"/>
        </w:rPr>
        <w:t xml:space="preserve"> </w:t>
      </w:r>
      <w:r w:rsidR="008C570E" w:rsidRPr="00891DC5">
        <w:rPr>
          <w:rFonts w:eastAsia="Calibri"/>
          <w:color w:val="auto"/>
          <w:lang w:eastAsia="en-US"/>
        </w:rPr>
        <w:t xml:space="preserve">Заинтересованное лицо подает в Комиссию заявление о предоставлении разрешения </w:t>
      </w:r>
      <w:r w:rsidR="008C570E" w:rsidRPr="00891DC5">
        <w:rPr>
          <w:color w:val="auto"/>
        </w:rPr>
        <w:t xml:space="preserve">на отклонение от предельных параметров разрешенного строительства, реконструкции объектов капитального строительства. </w:t>
      </w:r>
    </w:p>
    <w:p w14:paraId="394D8924" w14:textId="33DF532E" w:rsidR="008C570E" w:rsidRPr="00891DC5" w:rsidRDefault="008C570E" w:rsidP="008C570E">
      <w:pPr>
        <w:tabs>
          <w:tab w:val="left" w:pos="709"/>
          <w:tab w:val="left" w:pos="851"/>
        </w:tabs>
        <w:ind w:firstLine="567"/>
        <w:jc w:val="both"/>
        <w:rPr>
          <w:color w:val="auto"/>
        </w:rPr>
      </w:pPr>
      <w:r w:rsidRPr="00891DC5">
        <w:rPr>
          <w:color w:val="auto"/>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E92FAB3" w14:textId="5A7CC8A7" w:rsidR="008C570E" w:rsidRPr="00891DC5" w:rsidRDefault="00905A47" w:rsidP="008C570E">
      <w:pPr>
        <w:tabs>
          <w:tab w:val="left" w:pos="709"/>
          <w:tab w:val="left" w:pos="851"/>
        </w:tabs>
        <w:ind w:firstLine="567"/>
        <w:jc w:val="both"/>
        <w:rPr>
          <w:color w:val="auto"/>
        </w:rPr>
      </w:pPr>
      <w:r w:rsidRPr="00891DC5">
        <w:rPr>
          <w:color w:val="auto"/>
        </w:rPr>
        <w:t>5</w:t>
      </w:r>
      <w:r w:rsidR="008C570E" w:rsidRPr="00891DC5">
        <w:rPr>
          <w:color w:val="auto"/>
        </w:rPr>
        <w:t>.</w:t>
      </w:r>
      <w:r w:rsidRPr="00891DC5">
        <w:rPr>
          <w:color w:val="auto"/>
        </w:rPr>
        <w:t xml:space="preserve"> </w:t>
      </w:r>
      <w:r w:rsidR="008C570E" w:rsidRPr="00891DC5">
        <w:rPr>
          <w:color w:val="auto"/>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r w:rsidR="008C570E" w:rsidRPr="00891DC5">
        <w:t xml:space="preserve"> и</w:t>
      </w:r>
      <w:r w:rsidR="008C570E" w:rsidRPr="00891DC5">
        <w:rPr>
          <w:color w:val="auto"/>
        </w:rPr>
        <w:t xml:space="preserve"> подлежит рассмотрению на общественных обсуждениях или публичных слушаниях, проводимых в порядке, установленном статьей 6 настоящих Правил, с учетом положений статьи 4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7A88FF4" w14:textId="26B9D55C" w:rsidR="008C570E" w:rsidRPr="00891DC5" w:rsidRDefault="00905A47" w:rsidP="008C570E">
      <w:pPr>
        <w:tabs>
          <w:tab w:val="left" w:pos="540"/>
          <w:tab w:val="left" w:pos="709"/>
          <w:tab w:val="left" w:pos="851"/>
        </w:tabs>
        <w:ind w:firstLine="567"/>
        <w:jc w:val="both"/>
        <w:rPr>
          <w:rFonts w:eastAsia="Calibri"/>
          <w:color w:val="auto"/>
          <w:lang w:eastAsia="en-US"/>
        </w:rPr>
      </w:pPr>
      <w:r w:rsidRPr="00891DC5">
        <w:rPr>
          <w:rFonts w:eastAsia="Calibri"/>
          <w:color w:val="auto"/>
          <w:lang w:eastAsia="en-US"/>
        </w:rPr>
        <w:t>6</w:t>
      </w:r>
      <w:r w:rsidR="008C570E" w:rsidRPr="00891DC5">
        <w:rPr>
          <w:rFonts w:eastAsia="Calibri"/>
          <w:color w:val="auto"/>
          <w:lang w:eastAsia="en-US"/>
        </w:rPr>
        <w:t>.</w:t>
      </w:r>
      <w:r w:rsidRPr="00891DC5">
        <w:rPr>
          <w:rFonts w:eastAsia="Calibri"/>
          <w:color w:val="auto"/>
          <w:lang w:eastAsia="en-US"/>
        </w:rPr>
        <w:t xml:space="preserve"> </w:t>
      </w:r>
      <w:r w:rsidR="008C570E" w:rsidRPr="00891DC5">
        <w:rPr>
          <w:rFonts w:eastAsia="Calibri"/>
          <w:color w:val="auto"/>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w:t>
      </w:r>
      <w:r w:rsidR="008C570E" w:rsidRPr="00891DC5">
        <w:rPr>
          <w:color w:val="auto"/>
        </w:rPr>
        <w:t>в течение пятнадцати рабочих дней со дня окончания таких обсуждений или слушаний</w:t>
      </w:r>
      <w:r w:rsidR="008C570E" w:rsidRPr="00891DC5">
        <w:rPr>
          <w:rFonts w:eastAsia="Calibri"/>
          <w:color w:val="auto"/>
          <w:lang w:eastAsia="en-US"/>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8A73EE9" w14:textId="55CA4AAA" w:rsidR="008C570E" w:rsidRPr="00891DC5" w:rsidRDefault="00905A47" w:rsidP="008C570E">
      <w:pPr>
        <w:tabs>
          <w:tab w:val="left" w:pos="540"/>
          <w:tab w:val="left" w:pos="709"/>
          <w:tab w:val="left" w:pos="851"/>
        </w:tabs>
        <w:ind w:firstLine="567"/>
        <w:jc w:val="both"/>
        <w:rPr>
          <w:rFonts w:eastAsia="Calibri"/>
          <w:color w:val="auto"/>
          <w:lang w:eastAsia="en-US"/>
        </w:rPr>
      </w:pPr>
      <w:r w:rsidRPr="00891DC5">
        <w:rPr>
          <w:rFonts w:eastAsia="Calibri"/>
          <w:color w:val="auto"/>
          <w:lang w:eastAsia="en-US"/>
        </w:rPr>
        <w:t>7</w:t>
      </w:r>
      <w:r w:rsidR="008C570E" w:rsidRPr="00891DC5">
        <w:rPr>
          <w:rFonts w:eastAsia="Calibri"/>
          <w:color w:val="auto"/>
          <w:lang w:eastAsia="en-US"/>
        </w:rPr>
        <w:t>.</w:t>
      </w:r>
      <w:r w:rsidRPr="00891DC5">
        <w:rPr>
          <w:rFonts w:eastAsia="Calibri"/>
          <w:color w:val="auto"/>
          <w:lang w:eastAsia="en-US"/>
        </w:rPr>
        <w:t xml:space="preserve"> </w:t>
      </w:r>
      <w:r w:rsidR="008C570E" w:rsidRPr="00891DC5">
        <w:rPr>
          <w:rFonts w:eastAsia="Calibri"/>
          <w:color w:val="auto"/>
          <w:lang w:eastAsia="en-US"/>
        </w:rP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3253E20" w14:textId="6608A887" w:rsidR="008C570E" w:rsidRPr="00891DC5" w:rsidRDefault="00905A47" w:rsidP="00905A47">
      <w:pPr>
        <w:tabs>
          <w:tab w:val="left" w:pos="851"/>
          <w:tab w:val="left" w:pos="993"/>
        </w:tabs>
        <w:ind w:firstLine="567"/>
        <w:jc w:val="both"/>
        <w:rPr>
          <w:color w:val="auto"/>
        </w:rPr>
      </w:pPr>
      <w:r w:rsidRPr="00891DC5">
        <w:rPr>
          <w:color w:val="auto"/>
        </w:rPr>
        <w:lastRenderedPageBreak/>
        <w:t>8</w:t>
      </w:r>
      <w:r w:rsidR="008C570E" w:rsidRPr="00891DC5">
        <w:rPr>
          <w:color w:val="auto"/>
        </w:rPr>
        <w:t>.</w:t>
      </w:r>
      <w:r w:rsidRPr="00891DC5">
        <w:rPr>
          <w:color w:val="auto"/>
        </w:rPr>
        <w:t xml:space="preserve"> </w:t>
      </w:r>
      <w:r w:rsidR="008C570E" w:rsidRPr="00891DC5">
        <w:rPr>
          <w:color w:val="auto"/>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CCFE0F" w14:textId="05647CF4" w:rsidR="008C570E" w:rsidRPr="00891DC5" w:rsidRDefault="00905A47" w:rsidP="00905A47">
      <w:pPr>
        <w:tabs>
          <w:tab w:val="left" w:pos="0"/>
          <w:tab w:val="left" w:pos="851"/>
        </w:tabs>
        <w:ind w:firstLine="567"/>
        <w:jc w:val="both"/>
        <w:rPr>
          <w:rFonts w:eastAsia="Calibri"/>
          <w:color w:val="auto"/>
          <w:lang w:eastAsia="en-US"/>
        </w:rPr>
      </w:pPr>
      <w:r w:rsidRPr="00891DC5">
        <w:rPr>
          <w:rFonts w:eastAsia="Calibri"/>
          <w:color w:val="auto"/>
          <w:lang w:eastAsia="en-US"/>
        </w:rPr>
        <w:t>9</w:t>
      </w:r>
      <w:r w:rsidR="008C570E" w:rsidRPr="00891DC5">
        <w:rPr>
          <w:rFonts w:eastAsia="Calibri"/>
          <w:color w:val="auto"/>
          <w:lang w:eastAsia="en-US"/>
        </w:rPr>
        <w:t>.</w:t>
      </w:r>
      <w:r w:rsidRPr="00891DC5">
        <w:rPr>
          <w:rFonts w:eastAsia="Calibri"/>
          <w:color w:val="auto"/>
          <w:lang w:eastAsia="en-US"/>
        </w:rPr>
        <w:t xml:space="preserve"> </w:t>
      </w:r>
      <w:r w:rsidR="008C570E" w:rsidRPr="00891DC5">
        <w:rPr>
          <w:rFonts w:eastAsia="Calibri"/>
          <w:color w:val="auto"/>
          <w:lang w:eastAsia="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44AFFAD" w14:textId="7E5C0073" w:rsidR="002C52EE" w:rsidRPr="00891DC5" w:rsidRDefault="002C52EE" w:rsidP="00905A47">
      <w:pPr>
        <w:tabs>
          <w:tab w:val="left" w:pos="540"/>
        </w:tabs>
        <w:ind w:firstLine="567"/>
        <w:jc w:val="both"/>
        <w:rPr>
          <w:rFonts w:eastAsia="Calibri"/>
          <w:color w:val="auto"/>
          <w:lang w:eastAsia="en-US"/>
        </w:rPr>
      </w:pPr>
    </w:p>
    <w:p w14:paraId="161EA26B" w14:textId="2C552C0C" w:rsidR="009436C3" w:rsidRPr="00891DC5" w:rsidRDefault="002C52EE" w:rsidP="00795B90">
      <w:pPr>
        <w:pStyle w:val="2"/>
        <w:rPr>
          <w:rFonts w:ascii="Times New Roman" w:hAnsi="Times New Roman" w:cs="Times New Roman"/>
          <w:b/>
          <w:color w:val="000000" w:themeColor="text1"/>
          <w:sz w:val="24"/>
          <w:szCs w:val="24"/>
        </w:rPr>
      </w:pPr>
      <w:bookmarkStart w:id="14" w:name="_Toc137467623"/>
      <w:bookmarkStart w:id="15" w:name="_Toc77762295"/>
      <w:r w:rsidRPr="00891DC5">
        <w:rPr>
          <w:rFonts w:ascii="Times New Roman" w:hAnsi="Times New Roman" w:cs="Times New Roman"/>
          <w:b/>
          <w:color w:val="000000" w:themeColor="text1"/>
          <w:sz w:val="24"/>
          <w:szCs w:val="24"/>
        </w:rPr>
        <w:t>Статья 1</w:t>
      </w:r>
      <w:r w:rsidR="00A46618">
        <w:rPr>
          <w:rFonts w:ascii="Times New Roman" w:hAnsi="Times New Roman" w:cs="Times New Roman"/>
          <w:b/>
          <w:color w:val="000000" w:themeColor="text1"/>
          <w:sz w:val="24"/>
          <w:szCs w:val="24"/>
        </w:rPr>
        <w:t>3</w:t>
      </w:r>
      <w:r w:rsidRPr="00891DC5">
        <w:rPr>
          <w:rFonts w:ascii="Times New Roman" w:hAnsi="Times New Roman" w:cs="Times New Roman"/>
          <w:b/>
          <w:color w:val="000000" w:themeColor="text1"/>
          <w:sz w:val="24"/>
          <w:szCs w:val="24"/>
        </w:rPr>
        <w:t xml:space="preserve">. </w:t>
      </w:r>
      <w:r w:rsidR="009436C3" w:rsidRPr="00891DC5">
        <w:rPr>
          <w:rFonts w:ascii="Times New Roman" w:hAnsi="Times New Roman" w:cs="Times New Roman"/>
          <w:b/>
          <w:color w:val="000000" w:themeColor="text1"/>
          <w:sz w:val="24"/>
          <w:szCs w:val="24"/>
        </w:rPr>
        <w:t>Градостроительный регламент территориальных зон</w:t>
      </w:r>
      <w:bookmarkEnd w:id="14"/>
      <w:r w:rsidR="009436C3" w:rsidRPr="00891DC5">
        <w:rPr>
          <w:rFonts w:ascii="Times New Roman" w:hAnsi="Times New Roman" w:cs="Times New Roman"/>
          <w:b/>
          <w:color w:val="000000" w:themeColor="text1"/>
          <w:sz w:val="24"/>
          <w:szCs w:val="24"/>
        </w:rPr>
        <w:t xml:space="preserve"> </w:t>
      </w:r>
    </w:p>
    <w:p w14:paraId="249C7694" w14:textId="77777777" w:rsidR="00795B90" w:rsidRPr="00891DC5" w:rsidRDefault="00795B90" w:rsidP="00905A47">
      <w:pPr>
        <w:ind w:firstLine="567"/>
        <w:jc w:val="both"/>
      </w:pPr>
    </w:p>
    <w:p w14:paraId="6C3F62BF" w14:textId="0DD7A332" w:rsidR="002C52EE" w:rsidRPr="00891DC5" w:rsidRDefault="002C52EE" w:rsidP="00905A47">
      <w:pPr>
        <w:ind w:firstLine="567"/>
        <w:jc w:val="both"/>
        <w:rPr>
          <w:rFonts w:eastAsia="Calibri"/>
        </w:rPr>
      </w:pPr>
      <w:r w:rsidRPr="00891DC5">
        <w:t>Перечень территориальных зон, выделенных на карте градостроительного зонирования</w:t>
      </w:r>
      <w:bookmarkEnd w:id="15"/>
    </w:p>
    <w:p w14:paraId="56BC2D99" w14:textId="77777777" w:rsidR="002C52EE" w:rsidRPr="00891DC5" w:rsidRDefault="002C52EE" w:rsidP="00905A47">
      <w:pPr>
        <w:ind w:firstLine="567"/>
        <w:jc w:val="both"/>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5"/>
      </w:tblGrid>
      <w:tr w:rsidR="002C52EE" w:rsidRPr="00891DC5" w14:paraId="26413023" w14:textId="77777777" w:rsidTr="007C5749">
        <w:trPr>
          <w:cantSplit/>
          <w:trHeight w:val="1280"/>
          <w:jc w:val="center"/>
        </w:trPr>
        <w:tc>
          <w:tcPr>
            <w:tcW w:w="2410" w:type="dxa"/>
          </w:tcPr>
          <w:p w14:paraId="0C2E3C4C" w14:textId="77777777" w:rsidR="002C52EE" w:rsidRPr="00891DC5" w:rsidRDefault="002C52EE" w:rsidP="006C4433">
            <w:pPr>
              <w:ind w:firstLine="22"/>
              <w:jc w:val="center"/>
              <w:rPr>
                <w:rFonts w:eastAsia="Calibri"/>
              </w:rPr>
            </w:pPr>
            <w:r w:rsidRPr="00891DC5">
              <w:rPr>
                <w:rFonts w:eastAsia="Calibri"/>
              </w:rPr>
              <w:t>Кодовые</w:t>
            </w:r>
          </w:p>
          <w:p w14:paraId="64CBF0CC" w14:textId="77777777" w:rsidR="002C52EE" w:rsidRPr="00891DC5" w:rsidRDefault="002C52EE" w:rsidP="006C4433">
            <w:pPr>
              <w:ind w:firstLine="22"/>
              <w:jc w:val="center"/>
              <w:rPr>
                <w:rFonts w:eastAsia="Calibri"/>
              </w:rPr>
            </w:pPr>
            <w:r w:rsidRPr="00891DC5">
              <w:rPr>
                <w:rFonts w:eastAsia="Calibri"/>
              </w:rPr>
              <w:t>обозначения территориальных</w:t>
            </w:r>
          </w:p>
          <w:p w14:paraId="7EE19CFE" w14:textId="77777777" w:rsidR="002C52EE" w:rsidRPr="00891DC5" w:rsidRDefault="002C52EE" w:rsidP="006C4433">
            <w:pPr>
              <w:ind w:firstLine="22"/>
              <w:jc w:val="center"/>
              <w:rPr>
                <w:rFonts w:eastAsia="Calibri"/>
              </w:rPr>
            </w:pPr>
            <w:r w:rsidRPr="00891DC5">
              <w:rPr>
                <w:rFonts w:eastAsia="Calibri"/>
              </w:rPr>
              <w:t>зон</w:t>
            </w:r>
          </w:p>
        </w:tc>
        <w:tc>
          <w:tcPr>
            <w:tcW w:w="6805" w:type="dxa"/>
          </w:tcPr>
          <w:p w14:paraId="3050C924" w14:textId="77777777" w:rsidR="002C52EE" w:rsidRPr="00891DC5" w:rsidRDefault="002C52EE" w:rsidP="00905A47">
            <w:pPr>
              <w:ind w:firstLine="567"/>
              <w:jc w:val="both"/>
              <w:rPr>
                <w:rFonts w:eastAsia="Calibri"/>
              </w:rPr>
            </w:pPr>
            <w:r w:rsidRPr="00891DC5">
              <w:rPr>
                <w:rFonts w:eastAsia="Calibri"/>
              </w:rPr>
              <w:t>Наименование территориальных зон</w:t>
            </w:r>
          </w:p>
        </w:tc>
      </w:tr>
      <w:tr w:rsidR="00DA3911" w:rsidRPr="00891DC5" w14:paraId="2A8171A9" w14:textId="77777777" w:rsidTr="007C5749">
        <w:trPr>
          <w:trHeight w:val="224"/>
          <w:jc w:val="center"/>
        </w:trPr>
        <w:tc>
          <w:tcPr>
            <w:tcW w:w="2410" w:type="dxa"/>
          </w:tcPr>
          <w:p w14:paraId="2DE08230" w14:textId="111902B4" w:rsidR="00DA3911" w:rsidRPr="00891DC5" w:rsidRDefault="00E00FFC" w:rsidP="00DA3911">
            <w:pPr>
              <w:ind w:firstLine="567"/>
              <w:jc w:val="both"/>
              <w:rPr>
                <w:rFonts w:eastAsia="Calibri"/>
              </w:rPr>
            </w:pPr>
            <w:r>
              <w:rPr>
                <w:rFonts w:eastAsia="Calibri"/>
              </w:rPr>
              <w:t>П</w:t>
            </w:r>
          </w:p>
        </w:tc>
        <w:tc>
          <w:tcPr>
            <w:tcW w:w="6805" w:type="dxa"/>
          </w:tcPr>
          <w:p w14:paraId="18EF2C41" w14:textId="352C8897" w:rsidR="00DA3911" w:rsidRPr="00891DC5" w:rsidRDefault="001F4CF6" w:rsidP="009E2B6A">
            <w:pPr>
              <w:ind w:left="175"/>
              <w:jc w:val="both"/>
              <w:rPr>
                <w:rFonts w:eastAsia="Calibri"/>
              </w:rPr>
            </w:pPr>
            <w:hyperlink w:anchor="_Toc78878704" w:history="1">
              <w:r w:rsidR="00DA3911" w:rsidRPr="00891DC5">
                <w:rPr>
                  <w:rStyle w:val="a3"/>
                  <w:u w:val="none"/>
                </w:rPr>
                <w:t xml:space="preserve">ЗОНА </w:t>
              </w:r>
              <w:r w:rsidR="009E2B6A" w:rsidRPr="00891DC5">
                <w:rPr>
                  <w:rStyle w:val="a3"/>
                  <w:u w:val="none"/>
                </w:rPr>
                <w:t xml:space="preserve">РАЗМЕЩЕНИЯ </w:t>
              </w:r>
              <w:r w:rsidR="00DA3911" w:rsidRPr="00891DC5">
                <w:rPr>
                  <w:rStyle w:val="a3"/>
                  <w:u w:val="none"/>
                </w:rPr>
                <w:t>ПРОИЗВОДСТВЕНН</w:t>
              </w:r>
              <w:r w:rsidR="009E2B6A" w:rsidRPr="00891DC5">
                <w:rPr>
                  <w:rStyle w:val="a3"/>
                  <w:u w:val="none"/>
                </w:rPr>
                <w:t>ЫХ</w:t>
              </w:r>
              <w:r w:rsidR="00DA3911" w:rsidRPr="00891DC5">
                <w:rPr>
                  <w:rStyle w:val="a3"/>
                  <w:u w:val="none"/>
                </w:rPr>
                <w:t xml:space="preserve"> И КОММУНАЛЬНО-СКЛАДСК</w:t>
              </w:r>
              <w:r w:rsidR="009E2B6A" w:rsidRPr="00891DC5">
                <w:rPr>
                  <w:rStyle w:val="a3"/>
                  <w:u w:val="none"/>
                </w:rPr>
                <w:t>И</w:t>
              </w:r>
            </w:hyperlink>
            <w:r w:rsidR="009E2B6A" w:rsidRPr="00891DC5">
              <w:rPr>
                <w:rStyle w:val="a3"/>
                <w:u w:val="none"/>
              </w:rPr>
              <w:t>Х ОБЪЕКТОВ</w:t>
            </w:r>
          </w:p>
        </w:tc>
      </w:tr>
      <w:tr w:rsidR="00DA3911" w:rsidRPr="00891DC5" w14:paraId="0F12716C" w14:textId="77777777" w:rsidTr="007C5749">
        <w:trPr>
          <w:cantSplit/>
          <w:trHeight w:val="338"/>
          <w:jc w:val="center"/>
        </w:trPr>
        <w:tc>
          <w:tcPr>
            <w:tcW w:w="2410" w:type="dxa"/>
          </w:tcPr>
          <w:p w14:paraId="42F23523" w14:textId="5707A186" w:rsidR="00DA3911" w:rsidRPr="00891DC5" w:rsidRDefault="00DA3911" w:rsidP="00734034">
            <w:pPr>
              <w:ind w:firstLine="567"/>
              <w:jc w:val="both"/>
              <w:rPr>
                <w:rFonts w:eastAsia="Calibri"/>
              </w:rPr>
            </w:pPr>
            <w:r w:rsidRPr="00891DC5">
              <w:rPr>
                <w:rFonts w:eastAsia="Calibri"/>
              </w:rPr>
              <w:t>И</w:t>
            </w:r>
            <w:r w:rsidR="00734034">
              <w:rPr>
                <w:rFonts w:eastAsia="Calibri"/>
              </w:rPr>
              <w:t>-1</w:t>
            </w:r>
          </w:p>
        </w:tc>
        <w:tc>
          <w:tcPr>
            <w:tcW w:w="6805" w:type="dxa"/>
          </w:tcPr>
          <w:p w14:paraId="60ED6A43" w14:textId="5BA16BE5" w:rsidR="00DA3911" w:rsidRPr="00891DC5" w:rsidRDefault="001F4CF6" w:rsidP="00DA3911">
            <w:pPr>
              <w:ind w:left="175"/>
              <w:jc w:val="both"/>
              <w:rPr>
                <w:rFonts w:eastAsia="Calibri"/>
              </w:rPr>
            </w:pPr>
            <w:hyperlink w:anchor="_Toc78878705" w:history="1">
              <w:r w:rsidR="00DA3911" w:rsidRPr="00891DC5">
                <w:rPr>
                  <w:rStyle w:val="a3"/>
                  <w:u w:val="none"/>
                </w:rPr>
                <w:t>ЗОНА</w:t>
              </w:r>
              <w:r w:rsidR="009E2B6A" w:rsidRPr="00891DC5">
                <w:rPr>
                  <w:rStyle w:val="a3"/>
                  <w:u w:val="none"/>
                </w:rPr>
                <w:t xml:space="preserve"> РАЗМЕЩЕНИЯ ОБЪЕКТОВ</w:t>
              </w:r>
              <w:r w:rsidR="00DA3911" w:rsidRPr="00891DC5">
                <w:rPr>
                  <w:rStyle w:val="a3"/>
                  <w:u w:val="none"/>
                </w:rPr>
                <w:t xml:space="preserve"> ИНЖЕНЕРНОЙ ИНФРАСТРУКТУРЫ</w:t>
              </w:r>
              <w:r w:rsidR="00DA3911" w:rsidRPr="00891DC5">
                <w:rPr>
                  <w:rStyle w:val="a3"/>
                  <w:webHidden/>
                  <w:u w:val="none"/>
                </w:rPr>
                <w:tab/>
              </w:r>
            </w:hyperlink>
          </w:p>
        </w:tc>
      </w:tr>
      <w:tr w:rsidR="00DA3911" w:rsidRPr="00891DC5" w14:paraId="4FFE28EA" w14:textId="77777777" w:rsidTr="007C5749">
        <w:trPr>
          <w:cantSplit/>
          <w:trHeight w:val="338"/>
          <w:jc w:val="center"/>
        </w:trPr>
        <w:tc>
          <w:tcPr>
            <w:tcW w:w="2410" w:type="dxa"/>
          </w:tcPr>
          <w:p w14:paraId="5195F0FC" w14:textId="252E2F54" w:rsidR="00DA3911" w:rsidRPr="00891DC5" w:rsidRDefault="00DA3911" w:rsidP="006C4433">
            <w:pPr>
              <w:ind w:firstLine="567"/>
              <w:jc w:val="both"/>
              <w:rPr>
                <w:rFonts w:eastAsia="Calibri"/>
              </w:rPr>
            </w:pPr>
            <w:r w:rsidRPr="00891DC5">
              <w:rPr>
                <w:rFonts w:eastAsia="Calibri"/>
              </w:rPr>
              <w:t>Т</w:t>
            </w:r>
            <w:r w:rsidR="006C4433">
              <w:rPr>
                <w:rFonts w:eastAsia="Calibri"/>
              </w:rPr>
              <w:t>-1</w:t>
            </w:r>
          </w:p>
        </w:tc>
        <w:tc>
          <w:tcPr>
            <w:tcW w:w="6805" w:type="dxa"/>
          </w:tcPr>
          <w:p w14:paraId="004AC898" w14:textId="460F4FF6" w:rsidR="00DA3911" w:rsidRPr="00891DC5" w:rsidRDefault="00DA3911" w:rsidP="00DA3911">
            <w:pPr>
              <w:tabs>
                <w:tab w:val="left" w:pos="1620"/>
              </w:tabs>
              <w:ind w:left="175"/>
              <w:jc w:val="both"/>
              <w:rPr>
                <w:rFonts w:eastAsia="Calibri"/>
              </w:rPr>
            </w:pPr>
            <w:r w:rsidRPr="00891DC5">
              <w:rPr>
                <w:rFonts w:eastAsia="Calibri"/>
              </w:rPr>
              <w:t xml:space="preserve">ЗОНА </w:t>
            </w:r>
            <w:r w:rsidR="009E2B6A" w:rsidRPr="00891DC5">
              <w:rPr>
                <w:rFonts w:eastAsia="Calibri"/>
              </w:rPr>
              <w:t xml:space="preserve">РАЗМЕЩЕНИЯ ОБЪЕКТОВ </w:t>
            </w:r>
            <w:r w:rsidRPr="00891DC5">
              <w:rPr>
                <w:rFonts w:eastAsia="Calibri"/>
              </w:rPr>
              <w:t>ТРАНСПОРТНОЙ ИНФРАСТРУКТУРЫ</w:t>
            </w:r>
          </w:p>
        </w:tc>
      </w:tr>
      <w:tr w:rsidR="00DA3911" w:rsidRPr="00891DC5" w14:paraId="75DAE113" w14:textId="77777777" w:rsidTr="007C5749">
        <w:trPr>
          <w:cantSplit/>
          <w:jc w:val="center"/>
        </w:trPr>
        <w:tc>
          <w:tcPr>
            <w:tcW w:w="2410" w:type="dxa"/>
          </w:tcPr>
          <w:p w14:paraId="64746D9A" w14:textId="4EE7B5A3" w:rsidR="00DA3911" w:rsidRPr="00891DC5" w:rsidRDefault="006C4433" w:rsidP="006C4433">
            <w:pPr>
              <w:ind w:firstLine="567"/>
              <w:jc w:val="both"/>
              <w:rPr>
                <w:rFonts w:eastAsia="Calibri"/>
              </w:rPr>
            </w:pPr>
            <w:r>
              <w:rPr>
                <w:rFonts w:eastAsia="Calibri"/>
              </w:rPr>
              <w:t>ОД</w:t>
            </w:r>
          </w:p>
        </w:tc>
        <w:tc>
          <w:tcPr>
            <w:tcW w:w="6805" w:type="dxa"/>
          </w:tcPr>
          <w:p w14:paraId="619D97F1" w14:textId="5C495E05" w:rsidR="00DA3911" w:rsidRPr="00891DC5" w:rsidRDefault="001F4CF6" w:rsidP="009E2B6A">
            <w:pPr>
              <w:ind w:left="175"/>
              <w:jc w:val="both"/>
            </w:pPr>
            <w:hyperlink w:anchor="_Toc78878706" w:history="1">
              <w:r w:rsidR="00DA3911" w:rsidRPr="00891DC5">
                <w:rPr>
                  <w:rStyle w:val="a3"/>
                  <w:u w:val="none"/>
                </w:rPr>
                <w:t xml:space="preserve">ЗОНА </w:t>
              </w:r>
              <w:r w:rsidR="009E2B6A" w:rsidRPr="00891DC5">
                <w:rPr>
                  <w:rStyle w:val="a3"/>
                  <w:u w:val="none"/>
                </w:rPr>
                <w:t xml:space="preserve">ОБЪЕКТОВ </w:t>
              </w:r>
              <w:r w:rsidR="00DA3911" w:rsidRPr="00891DC5">
                <w:rPr>
                  <w:rStyle w:val="a3"/>
                  <w:u w:val="none"/>
                </w:rPr>
                <w:t xml:space="preserve">ДОРОЖНОГО СЕРВИСА И ПРЕДПРИНИМАТЕЛЬСТВА </w:t>
              </w:r>
              <w:r w:rsidR="00DA3911" w:rsidRPr="00891DC5">
                <w:rPr>
                  <w:rStyle w:val="a3"/>
                  <w:webHidden/>
                  <w:u w:val="none"/>
                </w:rPr>
                <w:tab/>
              </w:r>
            </w:hyperlink>
          </w:p>
        </w:tc>
      </w:tr>
      <w:tr w:rsidR="00DA3911" w:rsidRPr="00891DC5" w14:paraId="36B09F0A" w14:textId="77777777" w:rsidTr="007C5749">
        <w:trPr>
          <w:jc w:val="center"/>
        </w:trPr>
        <w:tc>
          <w:tcPr>
            <w:tcW w:w="2410" w:type="dxa"/>
          </w:tcPr>
          <w:p w14:paraId="68F97EA6" w14:textId="4F5186EE" w:rsidR="00DA3911" w:rsidRPr="00891DC5" w:rsidRDefault="00DA3911" w:rsidP="00DA3911">
            <w:pPr>
              <w:ind w:firstLine="567"/>
              <w:jc w:val="both"/>
              <w:rPr>
                <w:rFonts w:eastAsia="Calibri"/>
              </w:rPr>
            </w:pPr>
            <w:r w:rsidRPr="00891DC5">
              <w:rPr>
                <w:rFonts w:eastAsia="Calibri"/>
              </w:rPr>
              <w:t>Р</w:t>
            </w:r>
          </w:p>
        </w:tc>
        <w:tc>
          <w:tcPr>
            <w:tcW w:w="6805" w:type="dxa"/>
          </w:tcPr>
          <w:p w14:paraId="467CA41C" w14:textId="77A08736" w:rsidR="00DA3911" w:rsidRPr="00891DC5" w:rsidRDefault="00DA3911" w:rsidP="00917B03">
            <w:pPr>
              <w:ind w:left="175"/>
              <w:jc w:val="both"/>
              <w:rPr>
                <w:rFonts w:eastAsia="Calibri"/>
                <w:highlight w:val="yellow"/>
              </w:rPr>
            </w:pPr>
            <w:r w:rsidRPr="00891DC5">
              <w:t>ЗОНА ОБЪЕКТОВ ОТДЫХА, ТУРИЗМА И САНАТОРНО-КУРОРТНОГО ЛЕЧЕНИЯ</w:t>
            </w:r>
          </w:p>
        </w:tc>
      </w:tr>
      <w:tr w:rsidR="00DA3911" w:rsidRPr="00891DC5" w14:paraId="2FA5F0AB" w14:textId="77777777" w:rsidTr="007C5749">
        <w:trPr>
          <w:jc w:val="center"/>
        </w:trPr>
        <w:tc>
          <w:tcPr>
            <w:tcW w:w="2410" w:type="dxa"/>
          </w:tcPr>
          <w:p w14:paraId="403205EB" w14:textId="47A08573" w:rsidR="00DA3911" w:rsidRPr="00891DC5" w:rsidRDefault="00DA3911" w:rsidP="006C4433">
            <w:pPr>
              <w:ind w:firstLine="567"/>
              <w:jc w:val="both"/>
              <w:rPr>
                <w:rFonts w:eastAsia="Calibri"/>
              </w:rPr>
            </w:pPr>
            <w:r w:rsidRPr="00891DC5">
              <w:t>С</w:t>
            </w:r>
            <w:r w:rsidR="006C4433">
              <w:t>х-1</w:t>
            </w:r>
          </w:p>
        </w:tc>
        <w:tc>
          <w:tcPr>
            <w:tcW w:w="6805" w:type="dxa"/>
          </w:tcPr>
          <w:p w14:paraId="5A19ED00" w14:textId="1876CD1F" w:rsidR="00DA3911" w:rsidRPr="00891DC5" w:rsidRDefault="006C4433" w:rsidP="006C4433">
            <w:pPr>
              <w:ind w:left="175"/>
              <w:jc w:val="both"/>
              <w:rPr>
                <w:rFonts w:eastAsia="Calibri"/>
              </w:rPr>
            </w:pPr>
            <w:r>
              <w:t xml:space="preserve">ЗОНА </w:t>
            </w:r>
            <w:r w:rsidR="00DA3911" w:rsidRPr="00891DC5">
              <w:t xml:space="preserve">СЕЛЬСКОХОЗЯЙСТВЕННОГО </w:t>
            </w:r>
            <w:r>
              <w:t>ИСПОЛЬЗОВАНИЯ</w:t>
            </w:r>
          </w:p>
        </w:tc>
      </w:tr>
      <w:tr w:rsidR="006C4433" w:rsidRPr="00891DC5" w14:paraId="10D246A4" w14:textId="77777777" w:rsidTr="007C5749">
        <w:trPr>
          <w:jc w:val="center"/>
        </w:trPr>
        <w:tc>
          <w:tcPr>
            <w:tcW w:w="2410" w:type="dxa"/>
          </w:tcPr>
          <w:p w14:paraId="44080E3F" w14:textId="11A5DEE2" w:rsidR="006C4433" w:rsidRPr="00891DC5" w:rsidRDefault="006C4433" w:rsidP="006C4433">
            <w:pPr>
              <w:ind w:firstLine="567"/>
              <w:jc w:val="both"/>
            </w:pPr>
            <w:r w:rsidRPr="009A7859">
              <w:t>Сх-</w:t>
            </w:r>
            <w:r>
              <w:t>2</w:t>
            </w:r>
          </w:p>
        </w:tc>
        <w:tc>
          <w:tcPr>
            <w:tcW w:w="6805" w:type="dxa"/>
          </w:tcPr>
          <w:p w14:paraId="041766E0" w14:textId="197A4FEC" w:rsidR="006C4433" w:rsidRDefault="006C4433" w:rsidP="006C4433">
            <w:pPr>
              <w:ind w:left="175"/>
              <w:jc w:val="both"/>
            </w:pPr>
            <w:r>
              <w:t xml:space="preserve">ЗОНА </w:t>
            </w:r>
            <w:r w:rsidRPr="00891DC5">
              <w:t xml:space="preserve">СЕЛЬСКОХОЗЯЙСТВЕННОГО </w:t>
            </w:r>
            <w:r>
              <w:t>ПРОИЗВОДСТВА</w:t>
            </w:r>
          </w:p>
        </w:tc>
      </w:tr>
      <w:tr w:rsidR="006C4433" w:rsidRPr="00891DC5" w14:paraId="49E015C3" w14:textId="77777777" w:rsidTr="007C5749">
        <w:trPr>
          <w:jc w:val="center"/>
        </w:trPr>
        <w:tc>
          <w:tcPr>
            <w:tcW w:w="2410" w:type="dxa"/>
          </w:tcPr>
          <w:p w14:paraId="45B2DBEB" w14:textId="318E2CFA" w:rsidR="006C4433" w:rsidRPr="00891DC5" w:rsidRDefault="006C4433" w:rsidP="006C4433">
            <w:pPr>
              <w:ind w:firstLine="567"/>
              <w:jc w:val="both"/>
              <w:rPr>
                <w:rFonts w:eastAsia="Calibri"/>
              </w:rPr>
            </w:pPr>
            <w:r w:rsidRPr="009A7859">
              <w:t>Сх-</w:t>
            </w:r>
            <w:r>
              <w:t>3</w:t>
            </w:r>
          </w:p>
        </w:tc>
        <w:tc>
          <w:tcPr>
            <w:tcW w:w="6805" w:type="dxa"/>
          </w:tcPr>
          <w:p w14:paraId="79ABAB85" w14:textId="52E578F0" w:rsidR="006C4433" w:rsidRPr="00891DC5" w:rsidRDefault="006C4433" w:rsidP="006C4433">
            <w:pPr>
              <w:ind w:left="175"/>
              <w:jc w:val="both"/>
              <w:rPr>
                <w:rFonts w:eastAsia="Calibri"/>
              </w:rPr>
            </w:pPr>
            <w:r w:rsidRPr="00891DC5">
              <w:t>ЗОНА САДОВОДЧЕСКИХ, ОГОРОДНИЧЕСКИХ ИЛИ ДАЧНЫХ НЕКОММЕРЧЕСКИХ ОБЪЕДИНЕНИЙ ГРАЖДАН</w:t>
            </w:r>
          </w:p>
        </w:tc>
      </w:tr>
      <w:tr w:rsidR="00592F5F" w:rsidRPr="00891DC5" w14:paraId="0EE51F15" w14:textId="77777777" w:rsidTr="007C5749">
        <w:trPr>
          <w:jc w:val="center"/>
        </w:trPr>
        <w:tc>
          <w:tcPr>
            <w:tcW w:w="2410" w:type="dxa"/>
          </w:tcPr>
          <w:p w14:paraId="75BA7567" w14:textId="21300908" w:rsidR="00592F5F" w:rsidRPr="009A7859" w:rsidRDefault="00592F5F" w:rsidP="006C4433">
            <w:pPr>
              <w:ind w:firstLine="567"/>
              <w:jc w:val="both"/>
            </w:pPr>
            <w:r>
              <w:t>С-1</w:t>
            </w:r>
          </w:p>
        </w:tc>
        <w:tc>
          <w:tcPr>
            <w:tcW w:w="6805" w:type="dxa"/>
          </w:tcPr>
          <w:p w14:paraId="0D36EB14" w14:textId="3A489646" w:rsidR="00592F5F" w:rsidRPr="00891DC5" w:rsidRDefault="00592F5F" w:rsidP="006C4433">
            <w:pPr>
              <w:ind w:left="175"/>
              <w:jc w:val="both"/>
            </w:pPr>
            <w:r>
              <w:t>ЗОНА СКЛАДИРОВАНИЯ И ЗАХОРОНЕНИЯ ОТХОДОВ</w:t>
            </w:r>
          </w:p>
        </w:tc>
      </w:tr>
      <w:tr w:rsidR="00DA3911" w:rsidRPr="00891DC5" w14:paraId="63ADBC36" w14:textId="77777777" w:rsidTr="007C5749">
        <w:trPr>
          <w:jc w:val="center"/>
        </w:trPr>
        <w:tc>
          <w:tcPr>
            <w:tcW w:w="2410" w:type="dxa"/>
          </w:tcPr>
          <w:p w14:paraId="0BCD4765" w14:textId="0793E887" w:rsidR="00DA3911" w:rsidRPr="00891DC5" w:rsidRDefault="006C4433" w:rsidP="00DA3911">
            <w:pPr>
              <w:ind w:firstLine="567"/>
              <w:jc w:val="both"/>
              <w:rPr>
                <w:rFonts w:eastAsia="Calibri"/>
              </w:rPr>
            </w:pPr>
            <w:r>
              <w:t>С-2</w:t>
            </w:r>
          </w:p>
        </w:tc>
        <w:tc>
          <w:tcPr>
            <w:tcW w:w="6805" w:type="dxa"/>
          </w:tcPr>
          <w:p w14:paraId="5D38B612" w14:textId="41AA1E27" w:rsidR="00DA3911" w:rsidRPr="00891DC5" w:rsidRDefault="00917B03" w:rsidP="006C4433">
            <w:pPr>
              <w:ind w:left="175"/>
              <w:jc w:val="both"/>
              <w:rPr>
                <w:rFonts w:eastAsia="Calibri"/>
              </w:rPr>
            </w:pPr>
            <w:r w:rsidRPr="00891DC5">
              <w:t xml:space="preserve">ЗОНА </w:t>
            </w:r>
            <w:r w:rsidR="006C4433">
              <w:t>РЕЖИМНЫХ ОБЪЕКТОВ</w:t>
            </w:r>
            <w:r w:rsidRPr="00891DC5">
              <w:t xml:space="preserve"> </w:t>
            </w:r>
          </w:p>
        </w:tc>
      </w:tr>
    </w:tbl>
    <w:p w14:paraId="12860016" w14:textId="1FA95B89" w:rsidR="00734034" w:rsidRDefault="00734034" w:rsidP="00EE4F44">
      <w:pPr>
        <w:jc w:val="both"/>
      </w:pPr>
    </w:p>
    <w:p w14:paraId="2F4D57D6" w14:textId="3A0844FD" w:rsidR="006C4433" w:rsidRPr="00734034" w:rsidRDefault="00734034" w:rsidP="006C4433">
      <w:pPr>
        <w:tabs>
          <w:tab w:val="left" w:pos="1200"/>
        </w:tabs>
      </w:pPr>
      <w:r>
        <w:tab/>
      </w:r>
    </w:p>
    <w:p w14:paraId="03F80DB7" w14:textId="2BD6D2A5" w:rsidR="00D506E3" w:rsidRPr="00734034" w:rsidRDefault="00D506E3" w:rsidP="00734034">
      <w:pPr>
        <w:tabs>
          <w:tab w:val="left" w:pos="1200"/>
        </w:tabs>
        <w:sectPr w:rsidR="00D506E3" w:rsidRPr="00734034" w:rsidSect="001902AD">
          <w:pgSz w:w="11906" w:h="16838"/>
          <w:pgMar w:top="851" w:right="850" w:bottom="1134" w:left="1418" w:header="708" w:footer="708" w:gutter="0"/>
          <w:cols w:space="708"/>
          <w:docGrid w:linePitch="360"/>
        </w:sectPr>
      </w:pPr>
    </w:p>
    <w:p w14:paraId="1B77E021" w14:textId="77777777" w:rsidR="002B00FD" w:rsidRPr="00891DC5" w:rsidRDefault="002B00FD" w:rsidP="002B00FD">
      <w:pPr>
        <w:pStyle w:val="2"/>
        <w:ind w:firstLine="567"/>
        <w:jc w:val="both"/>
        <w:rPr>
          <w:rFonts w:ascii="Times New Roman" w:hAnsi="Times New Roman" w:cs="Times New Roman"/>
          <w:b/>
          <w:bCs/>
          <w:color w:val="auto"/>
          <w:sz w:val="24"/>
          <w:szCs w:val="24"/>
          <w:lang w:eastAsia="en-US"/>
        </w:rPr>
      </w:pPr>
      <w:bookmarkStart w:id="16" w:name="_Toc137467624"/>
      <w:bookmarkStart w:id="17" w:name="_Toc15303071"/>
      <w:bookmarkStart w:id="18" w:name="_Toc46828925"/>
      <w:bookmarkStart w:id="19" w:name="_Toc65681401"/>
      <w:bookmarkStart w:id="20" w:name="_Hlk113462377"/>
      <w:r w:rsidRPr="00891DC5">
        <w:rPr>
          <w:rFonts w:ascii="Times New Roman" w:hAnsi="Times New Roman" w:cs="Times New Roman"/>
          <w:b/>
          <w:bCs/>
          <w:color w:val="auto"/>
          <w:sz w:val="24"/>
          <w:szCs w:val="24"/>
          <w:lang w:eastAsia="en-US"/>
        </w:rPr>
        <w:lastRenderedPageBreak/>
        <w:t>Статья 1</w:t>
      </w:r>
      <w:r w:rsidR="00A46618">
        <w:rPr>
          <w:rFonts w:ascii="Times New Roman" w:hAnsi="Times New Roman" w:cs="Times New Roman"/>
          <w:b/>
          <w:bCs/>
          <w:color w:val="auto"/>
          <w:sz w:val="24"/>
          <w:szCs w:val="24"/>
          <w:lang w:eastAsia="en-US"/>
        </w:rPr>
        <w:t>4</w:t>
      </w:r>
      <w:r w:rsidRPr="00891DC5">
        <w:rPr>
          <w:rFonts w:ascii="Times New Roman" w:hAnsi="Times New Roman" w:cs="Times New Roman"/>
          <w:b/>
          <w:bCs/>
          <w:color w:val="auto"/>
          <w:sz w:val="24"/>
          <w:szCs w:val="24"/>
          <w:lang w:eastAsia="en-US"/>
        </w:rPr>
        <w:t>. Ограничения использования земельных участков и объектов капитального</w:t>
      </w:r>
      <w:r w:rsidRPr="00891DC5">
        <w:rPr>
          <w:rFonts w:ascii="Times New Roman" w:hAnsi="Times New Roman" w:cs="Times New Roman"/>
          <w:b/>
          <w:bCs/>
          <w:color w:val="auto"/>
          <w:spacing w:val="1"/>
          <w:sz w:val="24"/>
          <w:szCs w:val="24"/>
          <w:lang w:eastAsia="en-US"/>
        </w:rPr>
        <w:t xml:space="preserve"> </w:t>
      </w:r>
      <w:r w:rsidRPr="00891DC5">
        <w:rPr>
          <w:rFonts w:ascii="Times New Roman" w:hAnsi="Times New Roman" w:cs="Times New Roman"/>
          <w:b/>
          <w:bCs/>
          <w:color w:val="auto"/>
          <w:sz w:val="24"/>
          <w:szCs w:val="24"/>
          <w:lang w:eastAsia="en-US"/>
        </w:rPr>
        <w:t>строительства,</w:t>
      </w:r>
      <w:r w:rsidRPr="00891DC5">
        <w:rPr>
          <w:rFonts w:ascii="Times New Roman" w:hAnsi="Times New Roman" w:cs="Times New Roman"/>
          <w:b/>
          <w:bCs/>
          <w:color w:val="auto"/>
          <w:spacing w:val="-3"/>
          <w:sz w:val="24"/>
          <w:szCs w:val="24"/>
          <w:lang w:eastAsia="en-US"/>
        </w:rPr>
        <w:t xml:space="preserve"> </w:t>
      </w:r>
      <w:r w:rsidRPr="00891DC5">
        <w:rPr>
          <w:rFonts w:ascii="Times New Roman" w:hAnsi="Times New Roman" w:cs="Times New Roman"/>
          <w:b/>
          <w:bCs/>
          <w:color w:val="auto"/>
          <w:sz w:val="24"/>
          <w:szCs w:val="24"/>
          <w:lang w:eastAsia="en-US"/>
        </w:rPr>
        <w:t>установленные</w:t>
      </w:r>
      <w:r w:rsidRPr="00891DC5">
        <w:rPr>
          <w:rFonts w:ascii="Times New Roman" w:hAnsi="Times New Roman" w:cs="Times New Roman"/>
          <w:b/>
          <w:bCs/>
          <w:color w:val="auto"/>
          <w:spacing w:val="-3"/>
          <w:sz w:val="24"/>
          <w:szCs w:val="24"/>
          <w:lang w:eastAsia="en-US"/>
        </w:rPr>
        <w:t xml:space="preserve"> </w:t>
      </w:r>
      <w:r w:rsidRPr="00891DC5">
        <w:rPr>
          <w:rFonts w:ascii="Times New Roman" w:hAnsi="Times New Roman" w:cs="Times New Roman"/>
          <w:b/>
          <w:bCs/>
          <w:color w:val="auto"/>
          <w:sz w:val="24"/>
          <w:szCs w:val="24"/>
          <w:lang w:eastAsia="en-US"/>
        </w:rPr>
        <w:t>в</w:t>
      </w:r>
      <w:r w:rsidRPr="00891DC5">
        <w:rPr>
          <w:rFonts w:ascii="Times New Roman" w:hAnsi="Times New Roman" w:cs="Times New Roman"/>
          <w:b/>
          <w:bCs/>
          <w:color w:val="auto"/>
          <w:spacing w:val="-3"/>
          <w:sz w:val="24"/>
          <w:szCs w:val="24"/>
          <w:lang w:eastAsia="en-US"/>
        </w:rPr>
        <w:t xml:space="preserve"> </w:t>
      </w:r>
      <w:r w:rsidRPr="00891DC5">
        <w:rPr>
          <w:rFonts w:ascii="Times New Roman" w:hAnsi="Times New Roman" w:cs="Times New Roman"/>
          <w:b/>
          <w:bCs/>
          <w:color w:val="auto"/>
          <w:sz w:val="24"/>
          <w:szCs w:val="24"/>
          <w:lang w:eastAsia="en-US"/>
        </w:rPr>
        <w:t>соответствии</w:t>
      </w:r>
      <w:r w:rsidRPr="00891DC5">
        <w:rPr>
          <w:rFonts w:ascii="Times New Roman" w:hAnsi="Times New Roman" w:cs="Times New Roman"/>
          <w:b/>
          <w:bCs/>
          <w:color w:val="auto"/>
          <w:spacing w:val="-2"/>
          <w:sz w:val="24"/>
          <w:szCs w:val="24"/>
          <w:lang w:eastAsia="en-US"/>
        </w:rPr>
        <w:t xml:space="preserve"> </w:t>
      </w:r>
      <w:r w:rsidRPr="00891DC5">
        <w:rPr>
          <w:rFonts w:ascii="Times New Roman" w:hAnsi="Times New Roman" w:cs="Times New Roman"/>
          <w:b/>
          <w:bCs/>
          <w:color w:val="auto"/>
          <w:sz w:val="24"/>
          <w:szCs w:val="24"/>
          <w:lang w:eastAsia="en-US"/>
        </w:rPr>
        <w:t>с</w:t>
      </w:r>
      <w:r w:rsidRPr="00891DC5">
        <w:rPr>
          <w:rFonts w:ascii="Times New Roman" w:hAnsi="Times New Roman" w:cs="Times New Roman"/>
          <w:b/>
          <w:bCs/>
          <w:color w:val="auto"/>
          <w:spacing w:val="-3"/>
          <w:sz w:val="24"/>
          <w:szCs w:val="24"/>
          <w:lang w:eastAsia="en-US"/>
        </w:rPr>
        <w:t xml:space="preserve"> з</w:t>
      </w:r>
      <w:r w:rsidRPr="00891DC5">
        <w:rPr>
          <w:rFonts w:ascii="Times New Roman" w:hAnsi="Times New Roman" w:cs="Times New Roman"/>
          <w:b/>
          <w:bCs/>
          <w:color w:val="auto"/>
          <w:sz w:val="24"/>
          <w:szCs w:val="24"/>
          <w:lang w:eastAsia="en-US"/>
        </w:rPr>
        <w:t>аконодательством</w:t>
      </w:r>
      <w:r w:rsidRPr="00891DC5">
        <w:rPr>
          <w:rFonts w:ascii="Times New Roman" w:hAnsi="Times New Roman" w:cs="Times New Roman"/>
          <w:b/>
          <w:bCs/>
          <w:color w:val="auto"/>
          <w:spacing w:val="-2"/>
          <w:sz w:val="24"/>
          <w:szCs w:val="24"/>
          <w:lang w:eastAsia="en-US"/>
        </w:rPr>
        <w:t xml:space="preserve"> </w:t>
      </w:r>
      <w:r w:rsidRPr="00891DC5">
        <w:rPr>
          <w:rFonts w:ascii="Times New Roman" w:hAnsi="Times New Roman" w:cs="Times New Roman"/>
          <w:b/>
          <w:bCs/>
          <w:color w:val="auto"/>
          <w:sz w:val="24"/>
          <w:szCs w:val="24"/>
          <w:lang w:eastAsia="en-US"/>
        </w:rPr>
        <w:t>Российской</w:t>
      </w:r>
      <w:r w:rsidRPr="00891DC5">
        <w:rPr>
          <w:rFonts w:ascii="Times New Roman" w:hAnsi="Times New Roman" w:cs="Times New Roman"/>
          <w:b/>
          <w:bCs/>
          <w:color w:val="auto"/>
          <w:spacing w:val="-2"/>
          <w:sz w:val="24"/>
          <w:szCs w:val="24"/>
          <w:lang w:eastAsia="en-US"/>
        </w:rPr>
        <w:t xml:space="preserve"> </w:t>
      </w:r>
      <w:r w:rsidRPr="00891DC5">
        <w:rPr>
          <w:rFonts w:ascii="Times New Roman" w:hAnsi="Times New Roman" w:cs="Times New Roman"/>
          <w:b/>
          <w:bCs/>
          <w:color w:val="auto"/>
          <w:sz w:val="24"/>
          <w:szCs w:val="24"/>
          <w:lang w:eastAsia="en-US"/>
        </w:rPr>
        <w:t>Федерации</w:t>
      </w:r>
      <w:bookmarkEnd w:id="16"/>
    </w:p>
    <w:p w14:paraId="60DE1A24" w14:textId="649E3E7D" w:rsidR="002B00FD" w:rsidRDefault="002B00FD" w:rsidP="002B00FD">
      <w:pPr>
        <w:pStyle w:val="a4"/>
        <w:ind w:left="567"/>
        <w:jc w:val="both"/>
        <w:rPr>
          <w:b/>
        </w:rPr>
      </w:pPr>
    </w:p>
    <w:p w14:paraId="34308DF2" w14:textId="525AE87C" w:rsidR="00574B9C" w:rsidRPr="00574B9C" w:rsidRDefault="00574B9C" w:rsidP="00574B9C">
      <w:pPr>
        <w:ind w:firstLine="567"/>
        <w:rPr>
          <w:b/>
          <w:bCs/>
          <w:color w:val="auto"/>
        </w:rPr>
      </w:pPr>
      <w:r>
        <w:rPr>
          <w:b/>
          <w:bCs/>
          <w:color w:val="auto"/>
        </w:rPr>
        <w:t xml:space="preserve">1.  </w:t>
      </w:r>
      <w:r w:rsidRPr="00574B9C">
        <w:rPr>
          <w:b/>
          <w:bCs/>
          <w:color w:val="auto"/>
        </w:rPr>
        <w:t>Общие требования в части ограничений использования земельных участков и объектов капитального строительства.</w:t>
      </w:r>
    </w:p>
    <w:p w14:paraId="45C243DF" w14:textId="621D1E72" w:rsidR="00574B9C" w:rsidRPr="00574B9C" w:rsidRDefault="00574B9C" w:rsidP="00574B9C">
      <w:pPr>
        <w:widowControl w:val="0"/>
        <w:autoSpaceDE w:val="0"/>
        <w:autoSpaceDN w:val="0"/>
        <w:adjustRightInd w:val="0"/>
        <w:spacing w:line="276" w:lineRule="auto"/>
        <w:ind w:firstLine="540"/>
        <w:jc w:val="both"/>
        <w:rPr>
          <w:color w:val="auto"/>
        </w:rPr>
      </w:pPr>
      <w:r w:rsidRPr="00574B9C">
        <w:rPr>
          <w:color w:val="auto"/>
        </w:rPr>
        <w:t>1</w:t>
      </w:r>
      <w:r>
        <w:rPr>
          <w:color w:val="auto"/>
        </w:rPr>
        <w:t>)</w:t>
      </w:r>
      <w:r w:rsidRPr="00574B9C">
        <w:rPr>
          <w:color w:val="auto"/>
        </w:rPr>
        <w:t>.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48B29C60" w14:textId="7988E7B2" w:rsidR="00574B9C" w:rsidRPr="00574B9C" w:rsidRDefault="00574B9C" w:rsidP="00574B9C">
      <w:pPr>
        <w:widowControl w:val="0"/>
        <w:autoSpaceDE w:val="0"/>
        <w:autoSpaceDN w:val="0"/>
        <w:adjustRightInd w:val="0"/>
        <w:spacing w:line="276" w:lineRule="auto"/>
        <w:ind w:firstLine="540"/>
        <w:jc w:val="both"/>
        <w:rPr>
          <w:color w:val="auto"/>
        </w:rPr>
      </w:pPr>
      <w:r w:rsidRPr="00574B9C">
        <w:rPr>
          <w:color w:val="auto"/>
        </w:rPr>
        <w:t>2</w:t>
      </w:r>
      <w:r>
        <w:rPr>
          <w:color w:val="auto"/>
        </w:rPr>
        <w:t>)</w:t>
      </w:r>
      <w:r w:rsidRPr="00574B9C">
        <w:rPr>
          <w:color w:val="auto"/>
        </w:rPr>
        <w:t>.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0725EAF7" w14:textId="3CADF449" w:rsidR="00574B9C" w:rsidRPr="00574B9C" w:rsidRDefault="00574B9C" w:rsidP="00574B9C">
      <w:pPr>
        <w:widowControl w:val="0"/>
        <w:autoSpaceDE w:val="0"/>
        <w:autoSpaceDN w:val="0"/>
        <w:adjustRightInd w:val="0"/>
        <w:spacing w:line="276" w:lineRule="auto"/>
        <w:ind w:firstLine="540"/>
        <w:jc w:val="both"/>
        <w:rPr>
          <w:color w:val="auto"/>
        </w:rPr>
      </w:pPr>
      <w:r w:rsidRPr="00574B9C">
        <w:rPr>
          <w:color w:val="auto"/>
        </w:rPr>
        <w:t>3</w:t>
      </w:r>
      <w:r>
        <w:rPr>
          <w:color w:val="auto"/>
        </w:rPr>
        <w:t>)</w:t>
      </w:r>
      <w:r w:rsidRPr="00574B9C">
        <w:rPr>
          <w:color w:val="auto"/>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54B3C246" w14:textId="77777777" w:rsidR="00574B9C" w:rsidRPr="00574B9C" w:rsidRDefault="00574B9C" w:rsidP="00574B9C">
      <w:pPr>
        <w:widowControl w:val="0"/>
        <w:autoSpaceDE w:val="0"/>
        <w:autoSpaceDN w:val="0"/>
        <w:adjustRightInd w:val="0"/>
        <w:spacing w:line="276" w:lineRule="auto"/>
        <w:ind w:firstLine="540"/>
        <w:jc w:val="both"/>
        <w:rPr>
          <w:color w:val="auto"/>
        </w:rPr>
      </w:pPr>
      <w:r w:rsidRPr="00574B9C">
        <w:rPr>
          <w:color w:val="auto"/>
        </w:rP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F30C848" w14:textId="77777777" w:rsidR="00574B9C" w:rsidRPr="00574B9C" w:rsidRDefault="00574B9C" w:rsidP="00574B9C">
      <w:pPr>
        <w:widowControl w:val="0"/>
        <w:autoSpaceDE w:val="0"/>
        <w:autoSpaceDN w:val="0"/>
        <w:adjustRightInd w:val="0"/>
        <w:spacing w:line="276" w:lineRule="auto"/>
        <w:ind w:firstLine="540"/>
        <w:jc w:val="both"/>
        <w:rPr>
          <w:color w:val="auto"/>
        </w:rPr>
      </w:pPr>
      <w:r w:rsidRPr="00574B9C">
        <w:rPr>
          <w:color w:val="auto"/>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14:paraId="25D02451" w14:textId="77777777" w:rsidR="00574B9C" w:rsidRPr="00891DC5" w:rsidRDefault="00574B9C" w:rsidP="00574B9C">
      <w:pPr>
        <w:pStyle w:val="a4"/>
        <w:ind w:left="0" w:firstLine="540"/>
        <w:jc w:val="both"/>
        <w:rPr>
          <w:b/>
        </w:rPr>
      </w:pPr>
    </w:p>
    <w:p w14:paraId="439DD435" w14:textId="4DBD46EE" w:rsidR="002B00FD" w:rsidRPr="00574B9C" w:rsidRDefault="00574B9C" w:rsidP="00574B9C">
      <w:pPr>
        <w:ind w:firstLine="540"/>
        <w:jc w:val="both"/>
        <w:rPr>
          <w:b/>
        </w:rPr>
      </w:pPr>
      <w:r>
        <w:rPr>
          <w:b/>
        </w:rPr>
        <w:t xml:space="preserve">2. </w:t>
      </w:r>
      <w:r w:rsidR="002B00FD" w:rsidRPr="00574B9C">
        <w:rPr>
          <w:b/>
        </w:rPr>
        <w:t>Ограничения использования земельных участков и объектов капитального строительства в водоохранных зонах, прибрежных защитных полосах установлены Водным кодексом Российской Федерации от 03.06.2006 № 74-ФЗ.</w:t>
      </w:r>
    </w:p>
    <w:p w14:paraId="18E2DC22" w14:textId="77777777" w:rsidR="002B00FD" w:rsidRPr="00891DC5" w:rsidRDefault="002B00FD" w:rsidP="00574B9C">
      <w:pPr>
        <w:ind w:firstLine="540"/>
        <w:jc w:val="both"/>
      </w:pPr>
      <w:r w:rsidRPr="00891DC5">
        <w:t>В границах водоохранных зон запрещаются:</w:t>
      </w:r>
    </w:p>
    <w:p w14:paraId="5223C6E3" w14:textId="77777777" w:rsidR="002B00FD" w:rsidRPr="00891DC5" w:rsidRDefault="002B00FD" w:rsidP="00574B9C">
      <w:pPr>
        <w:ind w:firstLine="540"/>
        <w:jc w:val="both"/>
      </w:pPr>
      <w:r w:rsidRPr="00891DC5">
        <w:t>а) использование сточных вод в целях регулирования плодородия почв;</w:t>
      </w:r>
    </w:p>
    <w:p w14:paraId="4191D7B1" w14:textId="77777777" w:rsidR="002B00FD" w:rsidRPr="00891DC5" w:rsidRDefault="002B00FD" w:rsidP="00574B9C">
      <w:pPr>
        <w:ind w:firstLine="540"/>
        <w:jc w:val="both"/>
      </w:pPr>
      <w:r w:rsidRPr="00891DC5">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30C8A5A" w14:textId="77777777" w:rsidR="002B00FD" w:rsidRPr="00891DC5" w:rsidRDefault="002B00FD" w:rsidP="00574B9C">
      <w:pPr>
        <w:ind w:firstLine="540"/>
        <w:jc w:val="both"/>
      </w:pPr>
      <w:r w:rsidRPr="00891DC5">
        <w:t>в) осуществление авиационных мер по борьбе с вредными организмами;</w:t>
      </w:r>
    </w:p>
    <w:p w14:paraId="63246B7F" w14:textId="77777777" w:rsidR="002B00FD" w:rsidRPr="00891DC5" w:rsidRDefault="002B00FD" w:rsidP="002B00FD">
      <w:pPr>
        <w:ind w:firstLine="567"/>
        <w:jc w:val="both"/>
      </w:pPr>
      <w:r w:rsidRPr="00891DC5">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73CC7F3" w14:textId="77777777" w:rsidR="002B00FD" w:rsidRPr="00891DC5" w:rsidRDefault="002B00FD" w:rsidP="002B00FD">
      <w:pPr>
        <w:ind w:firstLine="567"/>
        <w:jc w:val="both"/>
      </w:pPr>
      <w:r w:rsidRPr="00891DC5">
        <w:lastRenderedPageBreak/>
        <w:t>д)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1CF5C77" w14:textId="77777777" w:rsidR="002B00FD" w:rsidRPr="00891DC5" w:rsidRDefault="002B00FD" w:rsidP="002B00FD">
      <w:pPr>
        <w:ind w:firstLine="567"/>
        <w:jc w:val="both"/>
      </w:pPr>
      <w:r w:rsidRPr="00891DC5">
        <w:t>е)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B1B1AFF" w14:textId="77777777" w:rsidR="002B00FD" w:rsidRPr="00891DC5" w:rsidRDefault="002B00FD" w:rsidP="002B00FD">
      <w:pPr>
        <w:ind w:firstLine="567"/>
        <w:jc w:val="both"/>
      </w:pPr>
      <w:r w:rsidRPr="00891DC5">
        <w:t>ж) сброс сточных, в том числе дренажных, вод;</w:t>
      </w:r>
    </w:p>
    <w:p w14:paraId="69E77357" w14:textId="77777777" w:rsidR="002B00FD" w:rsidRPr="00891DC5" w:rsidRDefault="002B00FD" w:rsidP="002B00FD">
      <w:pPr>
        <w:ind w:firstLine="567"/>
        <w:jc w:val="both"/>
      </w:pPr>
      <w:r w:rsidRPr="00891DC5">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6F40AE1D" w14:textId="77777777" w:rsidR="002B00FD" w:rsidRPr="00891DC5" w:rsidRDefault="002B00FD" w:rsidP="002B00FD">
      <w:pPr>
        <w:ind w:firstLine="567"/>
        <w:jc w:val="both"/>
      </w:pPr>
      <w:r w:rsidRPr="00891DC5">
        <w:t>В границах прибрежных защитных полос (наряду с ограничениями, установленными для водоохранных зон) запрещаются:</w:t>
      </w:r>
    </w:p>
    <w:p w14:paraId="1F6482C0" w14:textId="77777777" w:rsidR="002B00FD" w:rsidRPr="00891DC5" w:rsidRDefault="002B00FD" w:rsidP="002B00FD">
      <w:pPr>
        <w:ind w:firstLine="567"/>
        <w:jc w:val="both"/>
      </w:pPr>
      <w:r w:rsidRPr="00891DC5">
        <w:t>а) распашка земель;</w:t>
      </w:r>
    </w:p>
    <w:p w14:paraId="6DF8CF19" w14:textId="77777777" w:rsidR="002B00FD" w:rsidRPr="00891DC5" w:rsidRDefault="002B00FD" w:rsidP="002B00FD">
      <w:pPr>
        <w:ind w:firstLine="567"/>
        <w:jc w:val="both"/>
      </w:pPr>
      <w:r w:rsidRPr="00891DC5">
        <w:t>б) размещение отвалов размываемых грунтов;</w:t>
      </w:r>
    </w:p>
    <w:p w14:paraId="7D2DD9A1" w14:textId="77777777" w:rsidR="002B00FD" w:rsidRPr="00891DC5" w:rsidRDefault="002B00FD" w:rsidP="002B00FD">
      <w:pPr>
        <w:ind w:firstLine="567"/>
        <w:jc w:val="both"/>
      </w:pPr>
      <w:r w:rsidRPr="00891DC5">
        <w:t>в) выпас сельскохозяйственных животных и организация для них летних лагерей, ванн.</w:t>
      </w:r>
    </w:p>
    <w:p w14:paraId="7D690FD9" w14:textId="77777777" w:rsidR="00574B9C" w:rsidRDefault="002B00FD" w:rsidP="00574B9C">
      <w:pPr>
        <w:ind w:firstLine="567"/>
        <w:jc w:val="both"/>
      </w:pPr>
      <w:r w:rsidRPr="00891DC5">
        <w:t>Береговая полоса предназначена для общего пользования. В ее пределах запрещена приватизация земельных участков.</w:t>
      </w:r>
    </w:p>
    <w:p w14:paraId="453D41B5" w14:textId="77777777" w:rsidR="00A46618" w:rsidRDefault="00A46618" w:rsidP="00574B9C">
      <w:pPr>
        <w:ind w:firstLine="567"/>
        <w:jc w:val="both"/>
      </w:pPr>
    </w:p>
    <w:p w14:paraId="03C656FB" w14:textId="0440CE76" w:rsidR="002B00FD" w:rsidRPr="00574B9C" w:rsidRDefault="00574B9C" w:rsidP="00574B9C">
      <w:pPr>
        <w:ind w:firstLine="567"/>
        <w:jc w:val="both"/>
      </w:pPr>
      <w:r>
        <w:rPr>
          <w:b/>
        </w:rPr>
        <w:t xml:space="preserve">3. </w:t>
      </w:r>
      <w:r w:rsidR="002B00FD" w:rsidRPr="00574B9C">
        <w:rPr>
          <w:b/>
        </w:rPr>
        <w:t>Ограничения использования земельных участков и объектов капитального строительства в зонах затопления, подтопления установлены Водным кодексом Российской Федерации от 03.06.2006 № 74-ФЗ.</w:t>
      </w:r>
    </w:p>
    <w:p w14:paraId="6B039FF7" w14:textId="77777777" w:rsidR="002B00FD" w:rsidRPr="00891DC5" w:rsidRDefault="002B00FD" w:rsidP="002B00FD">
      <w:pPr>
        <w:pStyle w:val="a4"/>
        <w:ind w:left="0" w:firstLine="567"/>
        <w:jc w:val="both"/>
      </w:pPr>
      <w:r w:rsidRPr="00891DC5">
        <w:t>В границах зон затопления, подтопления запрещаются:</w:t>
      </w:r>
    </w:p>
    <w:p w14:paraId="051CBD32" w14:textId="77777777" w:rsidR="002B00FD" w:rsidRPr="00891DC5" w:rsidRDefault="002B00FD" w:rsidP="002B00FD">
      <w:pPr>
        <w:pStyle w:val="a4"/>
        <w:ind w:left="0" w:firstLine="567"/>
        <w:jc w:val="both"/>
      </w:pPr>
      <w:r w:rsidRPr="00891DC5">
        <w:t>а)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3A92E162" w14:textId="77777777" w:rsidR="002B00FD" w:rsidRPr="00891DC5" w:rsidRDefault="002B00FD" w:rsidP="002B00FD">
      <w:pPr>
        <w:pStyle w:val="a4"/>
        <w:ind w:left="0" w:firstLine="567"/>
        <w:jc w:val="both"/>
      </w:pPr>
      <w:r w:rsidRPr="00891DC5">
        <w:t>б) использование сточных вод в целях повышения почвенного плодородия;</w:t>
      </w:r>
    </w:p>
    <w:p w14:paraId="2FDD4B9D" w14:textId="77777777" w:rsidR="002B00FD" w:rsidRPr="00891DC5" w:rsidRDefault="002B00FD" w:rsidP="002B00FD">
      <w:pPr>
        <w:pStyle w:val="a4"/>
        <w:ind w:left="0" w:firstLine="567"/>
        <w:jc w:val="both"/>
      </w:pPr>
      <w:r w:rsidRPr="00891DC5">
        <w:t>в)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7AA85CC" w14:textId="77777777" w:rsidR="002B00FD" w:rsidRPr="00891DC5" w:rsidRDefault="002B00FD" w:rsidP="002B00FD">
      <w:pPr>
        <w:pStyle w:val="a4"/>
        <w:ind w:left="0" w:firstLine="567"/>
        <w:jc w:val="both"/>
      </w:pPr>
      <w:r w:rsidRPr="00891DC5">
        <w:t>г) осуществление авиационных мер по борьбе с вредными организмами.</w:t>
      </w:r>
    </w:p>
    <w:p w14:paraId="43DBD30D" w14:textId="77777777" w:rsidR="002B00FD" w:rsidRPr="00891DC5" w:rsidRDefault="002B00FD" w:rsidP="002B00FD">
      <w:pPr>
        <w:pStyle w:val="a4"/>
        <w:ind w:left="0" w:firstLine="567"/>
        <w:jc w:val="both"/>
      </w:pPr>
      <w:r w:rsidRPr="00891DC5">
        <w:t xml:space="preserve">Инженерная защита территорий и объектов от негативного воздействия вод (строительство </w:t>
      </w:r>
      <w:proofErr w:type="spellStart"/>
      <w:r w:rsidRPr="00891DC5">
        <w:t>водоограждающих</w:t>
      </w:r>
      <w:proofErr w:type="spellEnd"/>
      <w:r w:rsidRPr="00891DC5">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14:paraId="633C81CC" w14:textId="77777777" w:rsidR="002B00FD" w:rsidRPr="00891DC5" w:rsidRDefault="002B00FD" w:rsidP="002B00FD">
      <w:pPr>
        <w:pStyle w:val="a4"/>
        <w:ind w:left="0" w:firstLine="567"/>
        <w:jc w:val="both"/>
      </w:pPr>
      <w:r w:rsidRPr="00891DC5">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w:t>
      </w:r>
      <w:r w:rsidRPr="00891DC5">
        <w:lastRenderedPageBreak/>
        <w:t>государственных или муниципальных нужд в порядке, установленном земельным законодательством и гражданским законодательством.</w:t>
      </w:r>
    </w:p>
    <w:p w14:paraId="234C546A" w14:textId="77777777" w:rsidR="002B00FD" w:rsidRPr="00891DC5" w:rsidRDefault="002B00FD" w:rsidP="00E873B6">
      <w:pPr>
        <w:pStyle w:val="a4"/>
        <w:numPr>
          <w:ilvl w:val="0"/>
          <w:numId w:val="8"/>
        </w:numPr>
        <w:ind w:left="0" w:firstLine="567"/>
        <w:jc w:val="both"/>
        <w:rPr>
          <w:b/>
        </w:rPr>
      </w:pPr>
      <w:r w:rsidRPr="00891DC5">
        <w:rPr>
          <w:b/>
        </w:rPr>
        <w:t>Ограничения использования земельных участков и объектов капитального строительства в санитарно-защитных зонах установлены СанПиН 2.2.1/2.1.1.1200-03 «Санитарно-защитные зоны и санитарная классификация предприятий, сооружений и иных объектов» (с изменениями и дополнениями), а также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424F302A" w14:textId="77777777" w:rsidR="002B00FD" w:rsidRPr="00891DC5" w:rsidRDefault="002B00FD" w:rsidP="002B00FD">
      <w:pPr>
        <w:ind w:firstLine="567"/>
        <w:jc w:val="both"/>
      </w:pPr>
      <w:r w:rsidRPr="00891DC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 садовые и огородные земельные участки ,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профилактические и оздоровительные учреждения общего пользования. В границах санитарно- защитной зоны не допускается использования земельных участков в целях:</w:t>
      </w:r>
    </w:p>
    <w:p w14:paraId="72F783EF" w14:textId="77777777" w:rsidR="002B00FD" w:rsidRPr="00891DC5" w:rsidRDefault="002B00FD" w:rsidP="002B00FD">
      <w:pPr>
        <w:ind w:firstLine="567"/>
        <w:jc w:val="both"/>
      </w:pPr>
      <w:r w:rsidRPr="00891DC5">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1C8D6F5F" w14:textId="7EEC92F5" w:rsidR="002B00FD" w:rsidRDefault="002B00FD" w:rsidP="002B00FD">
      <w:pPr>
        <w:ind w:firstLine="567"/>
        <w:jc w:val="both"/>
      </w:pPr>
      <w:r w:rsidRPr="00891DC5">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54CEB405" w14:textId="77777777" w:rsidR="00A46618" w:rsidRPr="00891DC5" w:rsidRDefault="00A46618" w:rsidP="002B00FD">
      <w:pPr>
        <w:ind w:firstLine="567"/>
        <w:jc w:val="both"/>
      </w:pPr>
    </w:p>
    <w:p w14:paraId="78F6599D" w14:textId="77777777" w:rsidR="002B00FD" w:rsidRPr="00891DC5" w:rsidRDefault="002B00FD" w:rsidP="00E873B6">
      <w:pPr>
        <w:pStyle w:val="a4"/>
        <w:numPr>
          <w:ilvl w:val="0"/>
          <w:numId w:val="8"/>
        </w:numPr>
        <w:ind w:left="0" w:firstLine="567"/>
        <w:jc w:val="both"/>
        <w:rPr>
          <w:b/>
        </w:rPr>
      </w:pPr>
      <w:r w:rsidRPr="00891DC5">
        <w:rPr>
          <w:b/>
        </w:rPr>
        <w:t>Ограничения использования земельных участков и объектов капитального строительства в зонах санитарной охраны источников питьевого и хозяйственно-бытового водоснабжения (далее ЗСО) установлены СанПиН 2.1.4.1110-02 «Зоны санитарной охраны источников водоснабжения и водопроводов питьевого назначения».</w:t>
      </w:r>
    </w:p>
    <w:p w14:paraId="1DD8CE87" w14:textId="77777777" w:rsidR="002B00FD" w:rsidRPr="00891DC5" w:rsidRDefault="002B00FD" w:rsidP="002B00FD">
      <w:pPr>
        <w:ind w:firstLine="567"/>
        <w:jc w:val="both"/>
      </w:pPr>
      <w:r w:rsidRPr="00891DC5">
        <w:t>Ограничения на территории первого пояса ЗСО подземных источников водоснабжения:</w:t>
      </w:r>
    </w:p>
    <w:p w14:paraId="2177D980" w14:textId="77777777" w:rsidR="002B00FD" w:rsidRPr="00891DC5" w:rsidRDefault="002B00FD" w:rsidP="002B00FD">
      <w:pPr>
        <w:ind w:firstLine="567"/>
        <w:jc w:val="both"/>
      </w:pPr>
      <w:r w:rsidRPr="00891DC5">
        <w:t>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DDFCFC8" w14:textId="77777777" w:rsidR="002B00FD" w:rsidRPr="00891DC5" w:rsidRDefault="002B00FD" w:rsidP="002B00FD">
      <w:pPr>
        <w:ind w:firstLine="567"/>
        <w:jc w:val="both"/>
      </w:pPr>
      <w:r w:rsidRPr="00891DC5">
        <w:t>б)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E32DBAF" w14:textId="77777777" w:rsidR="002B00FD" w:rsidRPr="00891DC5" w:rsidRDefault="002B00FD" w:rsidP="002B00FD">
      <w:pPr>
        <w:ind w:firstLine="567"/>
        <w:jc w:val="both"/>
      </w:pPr>
      <w:r w:rsidRPr="00891DC5">
        <w:t>На территории второго пояса ЗСО подземных источников водоснабжения не допускается:</w:t>
      </w:r>
    </w:p>
    <w:p w14:paraId="6022B2F9" w14:textId="77777777" w:rsidR="002B00FD" w:rsidRPr="00891DC5" w:rsidRDefault="002B00FD" w:rsidP="002B00FD">
      <w:pPr>
        <w:ind w:firstLine="567"/>
        <w:jc w:val="both"/>
      </w:pPr>
      <w:r w:rsidRPr="00891DC5">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E38D19A" w14:textId="77777777" w:rsidR="002B00FD" w:rsidRPr="00891DC5" w:rsidRDefault="002B00FD" w:rsidP="002B00FD">
      <w:pPr>
        <w:ind w:firstLine="567"/>
        <w:jc w:val="both"/>
      </w:pPr>
      <w:r w:rsidRPr="00891DC5">
        <w:t>б) применение удобрений и ядохимикатов;</w:t>
      </w:r>
    </w:p>
    <w:p w14:paraId="54CDBDF0" w14:textId="77777777" w:rsidR="002B00FD" w:rsidRPr="00891DC5" w:rsidRDefault="002B00FD" w:rsidP="002B00FD">
      <w:pPr>
        <w:ind w:firstLine="567"/>
        <w:jc w:val="both"/>
      </w:pPr>
      <w:r w:rsidRPr="00891DC5">
        <w:t>в) рубка леса главного пользования и реконструкции.</w:t>
      </w:r>
    </w:p>
    <w:p w14:paraId="73FC747B" w14:textId="77777777" w:rsidR="002B00FD" w:rsidRPr="00891DC5" w:rsidRDefault="002B00FD" w:rsidP="002B00FD">
      <w:pPr>
        <w:ind w:firstLine="567"/>
        <w:jc w:val="both"/>
      </w:pPr>
      <w:r w:rsidRPr="00891DC5">
        <w:lastRenderedPageBreak/>
        <w:t>Ограничения на территории второго и третьего пояса ЗСО подземных источников водоснабжения:</w:t>
      </w:r>
    </w:p>
    <w:p w14:paraId="370D79C9" w14:textId="77777777" w:rsidR="002B00FD" w:rsidRPr="00891DC5" w:rsidRDefault="002B00FD" w:rsidP="002B00FD">
      <w:pPr>
        <w:ind w:firstLine="567"/>
        <w:jc w:val="both"/>
      </w:pPr>
      <w:r w:rsidRPr="00891DC5">
        <w:t>а) запрещение закачки отработанных вод в подземные горизонты, подземного складирования твердых отходов и разработки недр земли;</w:t>
      </w:r>
    </w:p>
    <w:p w14:paraId="1B05EB77" w14:textId="77777777" w:rsidR="002B00FD" w:rsidRPr="00891DC5" w:rsidRDefault="002B00FD" w:rsidP="002B00FD">
      <w:pPr>
        <w:ind w:firstLine="567"/>
        <w:jc w:val="both"/>
      </w:pPr>
      <w:r w:rsidRPr="00891DC5">
        <w:t>б)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4D26E6BB" w14:textId="46894EED" w:rsidR="002B00FD" w:rsidRDefault="002B00FD" w:rsidP="002B00FD">
      <w:pPr>
        <w:ind w:firstLine="567"/>
        <w:jc w:val="both"/>
      </w:pPr>
      <w:r w:rsidRPr="00891DC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A5C6BF" w14:textId="77777777" w:rsidR="00A46618" w:rsidRPr="00891DC5" w:rsidRDefault="00A46618" w:rsidP="002B00FD">
      <w:pPr>
        <w:ind w:firstLine="567"/>
        <w:jc w:val="both"/>
      </w:pPr>
    </w:p>
    <w:p w14:paraId="686E7E1B" w14:textId="77777777" w:rsidR="002B00FD" w:rsidRPr="00891DC5" w:rsidRDefault="002B00FD" w:rsidP="00E873B6">
      <w:pPr>
        <w:pStyle w:val="a4"/>
        <w:numPr>
          <w:ilvl w:val="0"/>
          <w:numId w:val="8"/>
        </w:numPr>
        <w:ind w:left="0" w:firstLine="567"/>
        <w:jc w:val="both"/>
        <w:rPr>
          <w:b/>
        </w:rPr>
      </w:pPr>
      <w:r w:rsidRPr="00891DC5">
        <w:rPr>
          <w:b/>
        </w:rPr>
        <w:t>Ограничения использования земельных участков и объектов капитального строительства в охранных зонах объектов электросетевого хозяйства установлены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1E8BA68" w14:textId="77777777" w:rsidR="002B00FD" w:rsidRPr="00891DC5" w:rsidRDefault="002B00FD" w:rsidP="002B00FD">
      <w:pPr>
        <w:ind w:firstLine="567"/>
        <w:jc w:val="both"/>
      </w:pPr>
      <w:r w:rsidRPr="00891DC5">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8441781" w14:textId="77777777" w:rsidR="002B00FD" w:rsidRPr="00891DC5" w:rsidRDefault="002B00FD" w:rsidP="002B00FD">
      <w:pPr>
        <w:ind w:firstLine="567"/>
        <w:jc w:val="both"/>
      </w:pPr>
      <w:r w:rsidRPr="00891DC5">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7465CBF" w14:textId="77777777" w:rsidR="002B00FD" w:rsidRPr="00891DC5" w:rsidRDefault="002B00FD" w:rsidP="002B00FD">
      <w:pPr>
        <w:ind w:firstLine="567"/>
        <w:jc w:val="both"/>
      </w:pPr>
      <w:r w:rsidRPr="00891DC5">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160DDA9" w14:textId="77777777" w:rsidR="002B00FD" w:rsidRPr="00891DC5" w:rsidRDefault="002B00FD" w:rsidP="002B00FD">
      <w:pPr>
        <w:ind w:firstLine="567"/>
        <w:jc w:val="both"/>
      </w:pPr>
      <w:r w:rsidRPr="00891DC5">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C2460CE" w14:textId="77777777" w:rsidR="002B00FD" w:rsidRPr="00891DC5" w:rsidRDefault="002B00FD" w:rsidP="002B00FD">
      <w:pPr>
        <w:ind w:firstLine="567"/>
        <w:jc w:val="both"/>
      </w:pPr>
      <w:r w:rsidRPr="00891DC5">
        <w:t>г) размещать свалки;</w:t>
      </w:r>
    </w:p>
    <w:p w14:paraId="3AA29275" w14:textId="77777777" w:rsidR="002B00FD" w:rsidRPr="00891DC5" w:rsidRDefault="002B00FD" w:rsidP="002B00FD">
      <w:pPr>
        <w:ind w:firstLine="567"/>
        <w:jc w:val="both"/>
      </w:pPr>
      <w:r w:rsidRPr="00891DC5">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9D96142" w14:textId="77777777" w:rsidR="002B00FD" w:rsidRPr="00891DC5" w:rsidRDefault="002B00FD" w:rsidP="002B00FD">
      <w:pPr>
        <w:ind w:firstLine="567"/>
        <w:jc w:val="both"/>
      </w:pPr>
      <w:r w:rsidRPr="00891DC5">
        <w:t>В охранных зонах, установленных для объектов электросетевого хозяйства, запрещается:</w:t>
      </w:r>
    </w:p>
    <w:p w14:paraId="7374D0C7" w14:textId="77777777" w:rsidR="002B00FD" w:rsidRPr="00891DC5" w:rsidRDefault="002B00FD" w:rsidP="002B00FD">
      <w:pPr>
        <w:ind w:firstLine="567"/>
        <w:jc w:val="both"/>
      </w:pPr>
      <w:r w:rsidRPr="00891DC5">
        <w:t>а) складировать или размещать хранилища любых, в том числе горюче-смазочных, материалов;</w:t>
      </w:r>
    </w:p>
    <w:p w14:paraId="637A5E26" w14:textId="77777777" w:rsidR="002B00FD" w:rsidRPr="00891DC5" w:rsidRDefault="002B00FD" w:rsidP="002B00FD">
      <w:pPr>
        <w:ind w:firstLine="567"/>
        <w:jc w:val="both"/>
      </w:pPr>
      <w:r w:rsidRPr="00891DC5">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87ABB62" w14:textId="77777777" w:rsidR="002B00FD" w:rsidRPr="00891DC5" w:rsidRDefault="002B00FD" w:rsidP="002B00FD">
      <w:pPr>
        <w:ind w:firstLine="567"/>
        <w:jc w:val="both"/>
      </w:pPr>
      <w:r w:rsidRPr="00891DC5">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77387CD" w14:textId="77777777" w:rsidR="002B00FD" w:rsidRPr="00891DC5" w:rsidRDefault="002B00FD" w:rsidP="002B00FD">
      <w:pPr>
        <w:ind w:firstLine="567"/>
        <w:jc w:val="both"/>
      </w:pPr>
      <w:r w:rsidRPr="00891DC5">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62D9E36" w14:textId="77777777" w:rsidR="002B00FD" w:rsidRPr="00891DC5" w:rsidRDefault="002B00FD" w:rsidP="002B00FD">
      <w:pPr>
        <w:ind w:firstLine="567"/>
        <w:jc w:val="both"/>
      </w:pPr>
      <w:r w:rsidRPr="00891DC5">
        <w:t>д) осуществлять проход судов с поднятыми стрелами кранов и других механизмов (в охранных зонах воздушных линий электропередачи).</w:t>
      </w:r>
    </w:p>
    <w:p w14:paraId="0F1B5630" w14:textId="77777777" w:rsidR="002B00FD" w:rsidRPr="00891DC5" w:rsidRDefault="002B00FD" w:rsidP="002B00FD">
      <w:pPr>
        <w:ind w:firstLine="567"/>
        <w:jc w:val="both"/>
      </w:pPr>
      <w:r w:rsidRPr="00891DC5">
        <w:t>В пределах охранных зон без письменного решения о согласовании сетевых организаций юридическим и физическим лицам запрещаются:</w:t>
      </w:r>
    </w:p>
    <w:p w14:paraId="26C61760" w14:textId="77777777" w:rsidR="002B00FD" w:rsidRPr="00891DC5" w:rsidRDefault="002B00FD" w:rsidP="002B00FD">
      <w:pPr>
        <w:ind w:firstLine="567"/>
        <w:jc w:val="both"/>
      </w:pPr>
      <w:r w:rsidRPr="00891DC5">
        <w:t>а) строительство, капитальный ремонт, реконструкция или снос зданий и сооружений;</w:t>
      </w:r>
    </w:p>
    <w:p w14:paraId="187B9099" w14:textId="77777777" w:rsidR="002B00FD" w:rsidRPr="00891DC5" w:rsidRDefault="002B00FD" w:rsidP="002B00FD">
      <w:pPr>
        <w:ind w:firstLine="567"/>
        <w:jc w:val="both"/>
      </w:pPr>
      <w:r w:rsidRPr="00891DC5">
        <w:t>б) горные, взрывные, мелиоративные работы, в том числе связанные с временным затоплением земель;</w:t>
      </w:r>
    </w:p>
    <w:p w14:paraId="57670570" w14:textId="77777777" w:rsidR="002B00FD" w:rsidRPr="00891DC5" w:rsidRDefault="002B00FD" w:rsidP="002B00FD">
      <w:pPr>
        <w:ind w:firstLine="567"/>
        <w:jc w:val="both"/>
      </w:pPr>
      <w:r w:rsidRPr="00891DC5">
        <w:t>в) посадка и вырубка деревьев и кустарников;</w:t>
      </w:r>
    </w:p>
    <w:p w14:paraId="26487AF2" w14:textId="77777777" w:rsidR="002B00FD" w:rsidRPr="00891DC5" w:rsidRDefault="002B00FD" w:rsidP="002B00FD">
      <w:pPr>
        <w:ind w:firstLine="567"/>
        <w:jc w:val="both"/>
      </w:pPr>
      <w:r w:rsidRPr="00891DC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5A166E9" w14:textId="77777777" w:rsidR="002B00FD" w:rsidRPr="00891DC5" w:rsidRDefault="002B00FD" w:rsidP="002B00FD">
      <w:pPr>
        <w:ind w:firstLine="567"/>
        <w:jc w:val="both"/>
      </w:pPr>
      <w:r w:rsidRPr="00891DC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BF5E00B" w14:textId="77777777" w:rsidR="002B00FD" w:rsidRPr="00891DC5" w:rsidRDefault="002B00FD" w:rsidP="002B00FD">
      <w:pPr>
        <w:ind w:firstLine="567"/>
        <w:jc w:val="both"/>
      </w:pPr>
      <w:r w:rsidRPr="00891DC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A0F951" w14:textId="77777777" w:rsidR="002B00FD" w:rsidRPr="00891DC5" w:rsidRDefault="002B00FD" w:rsidP="002B00FD">
      <w:pPr>
        <w:ind w:firstLine="567"/>
        <w:jc w:val="both"/>
      </w:pPr>
      <w:r w:rsidRPr="00891DC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4893A71" w14:textId="77777777" w:rsidR="002B00FD" w:rsidRPr="00891DC5" w:rsidRDefault="002B00FD" w:rsidP="002B00FD">
      <w:pPr>
        <w:ind w:firstLine="567"/>
        <w:jc w:val="both"/>
      </w:pPr>
      <w:r w:rsidRPr="00891DC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F93ECB9" w14:textId="77777777" w:rsidR="002B00FD" w:rsidRPr="00891DC5" w:rsidRDefault="002B00FD" w:rsidP="002B00FD">
      <w:pPr>
        <w:ind w:firstLine="567"/>
        <w:jc w:val="both"/>
      </w:pPr>
      <w:r w:rsidRPr="00891DC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8ED66B8" w14:textId="77777777" w:rsidR="002B00FD" w:rsidRPr="00891DC5" w:rsidRDefault="002B00FD" w:rsidP="002B00FD">
      <w:pPr>
        <w:ind w:firstLine="567"/>
        <w:jc w:val="both"/>
      </w:pPr>
      <w:r w:rsidRPr="00891DC5">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68AA82A" w14:textId="77777777" w:rsidR="002B00FD" w:rsidRPr="00891DC5" w:rsidRDefault="002B00FD" w:rsidP="002B00FD">
      <w:pPr>
        <w:ind w:firstLine="567"/>
        <w:jc w:val="both"/>
      </w:pPr>
      <w:r w:rsidRPr="00891DC5">
        <w:t>л) складировать или размещать хранилища любых, в том числе горюче-смазочных, материалов;</w:t>
      </w:r>
    </w:p>
    <w:p w14:paraId="50622EE5" w14:textId="28CA73BA" w:rsidR="002B00FD" w:rsidRDefault="002B00FD" w:rsidP="002B00FD">
      <w:pPr>
        <w:ind w:firstLine="567"/>
        <w:jc w:val="both"/>
      </w:pPr>
      <w:r w:rsidRPr="00891DC5">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9C66A74" w14:textId="77777777" w:rsidR="00A46618" w:rsidRPr="00891DC5" w:rsidRDefault="00A46618" w:rsidP="002B00FD">
      <w:pPr>
        <w:ind w:firstLine="567"/>
        <w:jc w:val="both"/>
      </w:pPr>
    </w:p>
    <w:p w14:paraId="61ADE6A6" w14:textId="10583725" w:rsidR="002B00FD" w:rsidRPr="00891DC5" w:rsidRDefault="00574B9C" w:rsidP="002B00FD">
      <w:pPr>
        <w:ind w:firstLine="567"/>
        <w:jc w:val="both"/>
        <w:rPr>
          <w:b/>
        </w:rPr>
      </w:pPr>
      <w:r>
        <w:rPr>
          <w:b/>
        </w:rPr>
        <w:t>7</w:t>
      </w:r>
      <w:r w:rsidR="002B00FD" w:rsidRPr="00891DC5">
        <w:rPr>
          <w:b/>
        </w:rPr>
        <w:t>. Ограничения использования земельных участков и объектов капитального строительства в охранных зонах газораспределительных сетей установлены Правилами охраны газораспределительных сетей (утв. постановлением Правительства РФ от 20 ноября 2000 г. N 878).</w:t>
      </w:r>
    </w:p>
    <w:p w14:paraId="677657E0" w14:textId="77777777" w:rsidR="002B00FD" w:rsidRPr="00891DC5" w:rsidRDefault="002B00FD" w:rsidP="002B00FD">
      <w:pPr>
        <w:ind w:firstLine="567"/>
        <w:jc w:val="both"/>
      </w:pPr>
      <w:r w:rsidRPr="00891DC5">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421629F4" w14:textId="77777777" w:rsidR="002B00FD" w:rsidRPr="00891DC5" w:rsidRDefault="002B00FD" w:rsidP="002B00FD">
      <w:pPr>
        <w:ind w:firstLine="567"/>
        <w:jc w:val="both"/>
      </w:pPr>
      <w:r w:rsidRPr="00891DC5">
        <w:t>а) строить объекты жилищно-гражданского и производственного назначения;</w:t>
      </w:r>
    </w:p>
    <w:p w14:paraId="67545FF6" w14:textId="77777777" w:rsidR="002B00FD" w:rsidRPr="00891DC5" w:rsidRDefault="002B00FD" w:rsidP="002B00FD">
      <w:pPr>
        <w:ind w:firstLine="567"/>
        <w:jc w:val="both"/>
      </w:pPr>
      <w:r w:rsidRPr="00891DC5">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AF256E8" w14:textId="77777777" w:rsidR="002B00FD" w:rsidRPr="00891DC5" w:rsidRDefault="002B00FD" w:rsidP="002B00FD">
      <w:pPr>
        <w:ind w:firstLine="567"/>
        <w:jc w:val="both"/>
      </w:pPr>
      <w:r w:rsidRPr="00891DC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DFCC365" w14:textId="77777777" w:rsidR="002B00FD" w:rsidRPr="00891DC5" w:rsidRDefault="002B00FD" w:rsidP="002B00FD">
      <w:pPr>
        <w:ind w:firstLine="567"/>
        <w:jc w:val="both"/>
      </w:pPr>
      <w:r w:rsidRPr="00891DC5">
        <w:t>г) перемещать, повреждать, засыпать и уничтожать опознавательные знаки, контрольно- измерительные пункты и другие устройства газораспределительных сетей;</w:t>
      </w:r>
    </w:p>
    <w:p w14:paraId="54E0CD9C" w14:textId="77777777" w:rsidR="002B00FD" w:rsidRPr="00891DC5" w:rsidRDefault="002B00FD" w:rsidP="002B00FD">
      <w:pPr>
        <w:ind w:firstLine="567"/>
        <w:jc w:val="both"/>
      </w:pPr>
      <w:r w:rsidRPr="00891DC5">
        <w:t>д) устраивать свалки и склады, разливать растворы кислот, солей, щелочей и других химически активных веществ;</w:t>
      </w:r>
    </w:p>
    <w:p w14:paraId="4F3CC44B" w14:textId="77777777" w:rsidR="002B00FD" w:rsidRPr="00891DC5" w:rsidRDefault="002B00FD" w:rsidP="002B00FD">
      <w:pPr>
        <w:ind w:firstLine="567"/>
        <w:jc w:val="both"/>
      </w:pPr>
      <w:r w:rsidRPr="00891DC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69435D4A" w14:textId="77777777" w:rsidR="002B00FD" w:rsidRPr="00891DC5" w:rsidRDefault="002B00FD" w:rsidP="002B00FD">
      <w:pPr>
        <w:ind w:firstLine="567"/>
        <w:jc w:val="both"/>
      </w:pPr>
      <w:r w:rsidRPr="00891DC5">
        <w:t>ж) разводить огонь и размещать источники огня;</w:t>
      </w:r>
    </w:p>
    <w:p w14:paraId="585EDD3D" w14:textId="77777777" w:rsidR="002B00FD" w:rsidRPr="00891DC5" w:rsidRDefault="002B00FD" w:rsidP="002B00FD">
      <w:pPr>
        <w:ind w:firstLine="567"/>
        <w:jc w:val="both"/>
      </w:pPr>
      <w:r w:rsidRPr="00891DC5">
        <w:t>з) рыть погреба, копать и обрабатывать почву сельскохозяйственными и мелиоративными орудиями и механизмами на глубину более 0,3 метра;</w:t>
      </w:r>
    </w:p>
    <w:p w14:paraId="4A5A4294" w14:textId="77777777" w:rsidR="002B00FD" w:rsidRPr="00891DC5" w:rsidRDefault="002B00FD" w:rsidP="002B00FD">
      <w:pPr>
        <w:ind w:firstLine="567"/>
        <w:jc w:val="both"/>
      </w:pPr>
      <w:r w:rsidRPr="00891DC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03B9044E" w14:textId="77777777" w:rsidR="002B00FD" w:rsidRPr="00891DC5" w:rsidRDefault="002B00FD" w:rsidP="002B00FD">
      <w:pPr>
        <w:ind w:firstLine="567"/>
        <w:jc w:val="both"/>
      </w:pPr>
      <w:r w:rsidRPr="00891DC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BE6E453" w14:textId="082EEDFF" w:rsidR="002B00FD" w:rsidRDefault="002B00FD" w:rsidP="002B00FD">
      <w:pPr>
        <w:ind w:firstLine="567"/>
        <w:jc w:val="both"/>
      </w:pPr>
      <w:r w:rsidRPr="00891DC5">
        <w:t>л) самовольно подключаться к газораспределительным сетям.</w:t>
      </w:r>
    </w:p>
    <w:p w14:paraId="0B6D0AFC" w14:textId="77777777" w:rsidR="00A46618" w:rsidRPr="00891DC5" w:rsidRDefault="00A46618" w:rsidP="002B00FD">
      <w:pPr>
        <w:ind w:firstLine="567"/>
        <w:jc w:val="both"/>
      </w:pPr>
    </w:p>
    <w:p w14:paraId="13D222A4" w14:textId="49449DC4" w:rsidR="002B00FD" w:rsidRPr="00891DC5" w:rsidRDefault="00574B9C" w:rsidP="002B00FD">
      <w:pPr>
        <w:ind w:firstLine="567"/>
        <w:jc w:val="both"/>
        <w:rPr>
          <w:b/>
        </w:rPr>
      </w:pPr>
      <w:r>
        <w:rPr>
          <w:b/>
        </w:rPr>
        <w:t>8</w:t>
      </w:r>
      <w:r w:rsidR="002B00FD" w:rsidRPr="00891DC5">
        <w:rPr>
          <w:b/>
        </w:rPr>
        <w:t>. Ограничения использования земельных участков и объектов капитального строительства в охранных зонах линий и сооружений связи установлены Правилами охраны линий и сооружений связи Российской Федерации (утв. постановлением Правительства РФ от 09 июня 1995 г. № 578).</w:t>
      </w:r>
    </w:p>
    <w:p w14:paraId="7F87A300" w14:textId="77777777" w:rsidR="002B00FD" w:rsidRPr="00891DC5" w:rsidRDefault="002B00FD" w:rsidP="002B00FD">
      <w:pPr>
        <w:ind w:firstLine="567"/>
        <w:jc w:val="both"/>
      </w:pPr>
      <w:r w:rsidRPr="00891DC5">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11852466" w14:textId="77777777" w:rsidR="002B00FD" w:rsidRPr="00891DC5" w:rsidRDefault="002B00FD" w:rsidP="002B00FD">
      <w:pPr>
        <w:ind w:firstLine="567"/>
        <w:jc w:val="both"/>
      </w:pPr>
      <w:r w:rsidRPr="00891DC5">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3BD21806" w14:textId="77777777" w:rsidR="002B00FD" w:rsidRPr="00891DC5" w:rsidRDefault="002B00FD" w:rsidP="002B00FD">
      <w:pPr>
        <w:ind w:firstLine="567"/>
        <w:jc w:val="both"/>
      </w:pPr>
      <w:r w:rsidRPr="00891DC5">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5F07626" w14:textId="77777777" w:rsidR="002B00FD" w:rsidRPr="00891DC5" w:rsidRDefault="002B00FD" w:rsidP="002B00FD">
      <w:pPr>
        <w:ind w:firstLine="567"/>
        <w:jc w:val="both"/>
      </w:pPr>
      <w:r w:rsidRPr="00891DC5">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4F14CB8" w14:textId="77777777" w:rsidR="002B00FD" w:rsidRPr="00891DC5" w:rsidRDefault="002B00FD" w:rsidP="002B00FD">
      <w:pPr>
        <w:ind w:firstLine="567"/>
        <w:jc w:val="both"/>
      </w:pPr>
      <w:r w:rsidRPr="00891DC5">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68192288" w14:textId="77777777" w:rsidR="002B00FD" w:rsidRPr="00891DC5" w:rsidRDefault="002B00FD" w:rsidP="002B00FD">
      <w:pPr>
        <w:ind w:firstLine="567"/>
        <w:jc w:val="both"/>
      </w:pPr>
      <w:r w:rsidRPr="00891DC5">
        <w:t>д) устраивать причалы для стоянки судов, барж и плавучих кранов, производить погрузочно- 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274EA6A1" w14:textId="77777777" w:rsidR="002B00FD" w:rsidRPr="00891DC5" w:rsidRDefault="002B00FD" w:rsidP="002B00FD">
      <w:pPr>
        <w:ind w:firstLine="567"/>
        <w:jc w:val="both"/>
      </w:pPr>
      <w:r w:rsidRPr="00891DC5">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F5B458F" w14:textId="77777777" w:rsidR="002B00FD" w:rsidRPr="00891DC5" w:rsidRDefault="002B00FD" w:rsidP="002B00FD">
      <w:pPr>
        <w:ind w:firstLine="567"/>
        <w:jc w:val="both"/>
      </w:pPr>
      <w:r w:rsidRPr="00891DC5">
        <w:t>ж) производить защиту подземных коммуникаций от коррозии без учета проходящих подземных кабельных линий связи.</w:t>
      </w:r>
    </w:p>
    <w:p w14:paraId="3B8834F9" w14:textId="77777777" w:rsidR="002B00FD" w:rsidRPr="00891DC5" w:rsidRDefault="002B00FD" w:rsidP="002B00FD">
      <w:pPr>
        <w:ind w:firstLine="567"/>
        <w:jc w:val="both"/>
      </w:pPr>
      <w:r w:rsidRPr="00891DC5">
        <w:lastRenderedPageBreak/>
        <w:t>В охранных зонах водопроводов питьевого назначения запрещается (СанПиН 2.1.4.1110- 02): размещение объектов, обуславливающих опасность микробного загрязнения подземных вод.</w:t>
      </w:r>
    </w:p>
    <w:p w14:paraId="73650CDF" w14:textId="2123ECAB" w:rsidR="002B00FD" w:rsidRDefault="002B00FD" w:rsidP="002B00FD">
      <w:pPr>
        <w:ind w:firstLine="567"/>
        <w:jc w:val="both"/>
      </w:pPr>
      <w:r w:rsidRPr="00891DC5">
        <w:t>В границах территорий, прилегающих к автодороге, установлены ограничения использования земельных участков и объектов капитального строительства в придорожных полосах на основании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p>
    <w:p w14:paraId="7A3B32E3" w14:textId="77777777" w:rsidR="00A46618" w:rsidRPr="00891DC5" w:rsidRDefault="00A46618" w:rsidP="002B00FD">
      <w:pPr>
        <w:ind w:firstLine="567"/>
        <w:jc w:val="both"/>
      </w:pPr>
    </w:p>
    <w:p w14:paraId="06ABADBE" w14:textId="7A898EB7" w:rsidR="002B00FD" w:rsidRPr="00891DC5" w:rsidRDefault="00574B9C" w:rsidP="002B00FD">
      <w:pPr>
        <w:ind w:firstLine="567"/>
        <w:jc w:val="both"/>
        <w:rPr>
          <w:b/>
        </w:rPr>
      </w:pPr>
      <w:r>
        <w:rPr>
          <w:b/>
        </w:rPr>
        <w:t>9</w:t>
      </w:r>
      <w:r w:rsidR="002B00FD" w:rsidRPr="00891DC5">
        <w:rPr>
          <w:b/>
        </w:rPr>
        <w:t>. Ограничения использования земельных участков и объектов капитального строительства в охранных зонах магистральных трубопроводов установлены Правилами охраны магистральных трубопроводов (утв. постановлением Госгортехнадзора РФ от 24 апреля 1992 г. N 9) (утв. Заместителем Министра топлива и энергетики 29 апреля 1992 г.) (в редакции постановления Госгортехнадзора РФ от 23 ноября 1994 г. N 61).</w:t>
      </w:r>
    </w:p>
    <w:p w14:paraId="033506B4" w14:textId="77777777" w:rsidR="002B00FD" w:rsidRPr="00891DC5" w:rsidRDefault="002B00FD" w:rsidP="002B00FD">
      <w:pPr>
        <w:ind w:firstLine="567"/>
        <w:jc w:val="both"/>
      </w:pPr>
      <w:r w:rsidRPr="00891DC5">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44ECF1B" w14:textId="77777777" w:rsidR="002B00FD" w:rsidRPr="00891DC5" w:rsidRDefault="002B00FD" w:rsidP="002B00FD">
      <w:pPr>
        <w:ind w:firstLine="567"/>
        <w:jc w:val="both"/>
      </w:pPr>
      <w:r w:rsidRPr="00891DC5">
        <w:t>а) перемещать, засыпать и ломать опознавательные и сигнальные знаки, контрольно- измерительные пункты;</w:t>
      </w:r>
    </w:p>
    <w:p w14:paraId="7E6BFCA0" w14:textId="77777777" w:rsidR="002B00FD" w:rsidRPr="00891DC5" w:rsidRDefault="002B00FD" w:rsidP="002B00FD">
      <w:pPr>
        <w:ind w:firstLine="567"/>
        <w:jc w:val="both"/>
      </w:pPr>
      <w:r w:rsidRPr="00891DC5">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FC7715A" w14:textId="77777777" w:rsidR="002B00FD" w:rsidRPr="00891DC5" w:rsidRDefault="002B00FD" w:rsidP="002B00FD">
      <w:pPr>
        <w:ind w:firstLine="567"/>
        <w:jc w:val="both"/>
      </w:pPr>
      <w:r w:rsidRPr="00891DC5">
        <w:t>в) устраивать всякого рода свалки, выливать растворы кислот, солей и щелочей;</w:t>
      </w:r>
    </w:p>
    <w:p w14:paraId="71543A79" w14:textId="77777777" w:rsidR="002B00FD" w:rsidRPr="00891DC5" w:rsidRDefault="002B00FD" w:rsidP="002B00FD">
      <w:pPr>
        <w:ind w:firstLine="567"/>
        <w:jc w:val="both"/>
      </w:pPr>
      <w:r w:rsidRPr="00891DC5">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7541750" w14:textId="77777777" w:rsidR="002B00FD" w:rsidRPr="00891DC5" w:rsidRDefault="002B00FD" w:rsidP="002B00FD">
      <w:pPr>
        <w:ind w:firstLine="567"/>
        <w:jc w:val="both"/>
      </w:pPr>
      <w:r w:rsidRPr="00891DC5">
        <w:t>д) бросать якоря, проходить с отданными якорями, цепями, лотами, волокушами и тралами, производить дноуглубительные и землечерпальные работы;</w:t>
      </w:r>
    </w:p>
    <w:p w14:paraId="000F2C83" w14:textId="77777777" w:rsidR="002B00FD" w:rsidRPr="00891DC5" w:rsidRDefault="002B00FD" w:rsidP="002B00FD">
      <w:pPr>
        <w:ind w:firstLine="567"/>
        <w:jc w:val="both"/>
      </w:pPr>
      <w:r w:rsidRPr="00891DC5">
        <w:t>е) разводить огонь и размещать какие-либо открытые или за крытые источники огня.</w:t>
      </w:r>
    </w:p>
    <w:p w14:paraId="612B45E6" w14:textId="77777777" w:rsidR="002B00FD" w:rsidRPr="00891DC5" w:rsidRDefault="002B00FD" w:rsidP="002B00FD">
      <w:pPr>
        <w:ind w:firstLine="567"/>
        <w:jc w:val="both"/>
      </w:pPr>
      <w:r w:rsidRPr="00891DC5">
        <w:t>В охранных зонах трубопроводов без письменного разрешения предприятий трубопроводного транспорта запрещается:</w:t>
      </w:r>
    </w:p>
    <w:p w14:paraId="54257E1E" w14:textId="77777777" w:rsidR="002B00FD" w:rsidRPr="00891DC5" w:rsidRDefault="002B00FD" w:rsidP="002B00FD">
      <w:pPr>
        <w:ind w:firstLine="567"/>
        <w:jc w:val="both"/>
      </w:pPr>
      <w:r w:rsidRPr="00891DC5">
        <w:t xml:space="preserve">а) возводить любые постройки и сооружения на расстоянии ближе 1000 м от оси </w:t>
      </w:r>
      <w:proofErr w:type="spellStart"/>
      <w:r w:rsidRPr="00891DC5">
        <w:t>аммиакопровода</w:t>
      </w:r>
      <w:proofErr w:type="spellEnd"/>
      <w:r w:rsidRPr="00891DC5">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3D642C26" w14:textId="77777777" w:rsidR="002B00FD" w:rsidRPr="00891DC5" w:rsidRDefault="002B00FD" w:rsidP="002B00FD">
      <w:pPr>
        <w:ind w:firstLine="567"/>
        <w:jc w:val="both"/>
      </w:pPr>
      <w:r w:rsidRPr="00891DC5">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46FE932F" w14:textId="3D5A39FC" w:rsidR="002B00FD" w:rsidRPr="00891DC5" w:rsidRDefault="002B00FD" w:rsidP="002B00FD">
      <w:pPr>
        <w:ind w:firstLine="567"/>
        <w:jc w:val="both"/>
      </w:pPr>
      <w:r w:rsidRPr="00891DC5">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460E9633" w14:textId="77777777" w:rsidR="001902AD" w:rsidRPr="00891DC5" w:rsidRDefault="001902AD" w:rsidP="001902AD">
      <w:pPr>
        <w:ind w:firstLine="567"/>
        <w:jc w:val="both"/>
      </w:pPr>
      <w:r w:rsidRPr="00891DC5">
        <w:t>г) производить мелиоративные земляные работы, сооружать оросительные и осушительные системы;</w:t>
      </w:r>
    </w:p>
    <w:p w14:paraId="38A509DB" w14:textId="77777777" w:rsidR="001902AD" w:rsidRPr="00891DC5" w:rsidRDefault="001902AD" w:rsidP="001902AD">
      <w:pPr>
        <w:ind w:firstLine="567"/>
        <w:jc w:val="both"/>
      </w:pPr>
      <w:r w:rsidRPr="00891DC5">
        <w:t>д) производить всякого рода открытые и подземные, горные, строительные, монтажные и взрывные работы, планировку грунта.</w:t>
      </w:r>
    </w:p>
    <w:p w14:paraId="2E77DC8B" w14:textId="77777777" w:rsidR="001902AD" w:rsidRPr="00891DC5" w:rsidRDefault="001902AD" w:rsidP="001902AD">
      <w:pPr>
        <w:ind w:firstLine="567"/>
        <w:jc w:val="both"/>
      </w:pPr>
      <w:r w:rsidRPr="00891DC5">
        <w:t>В соответствии</w:t>
      </w:r>
      <w:r w:rsidRPr="00891DC5">
        <w:tab/>
        <w:t>с</w:t>
      </w:r>
      <w:r w:rsidRPr="00891DC5">
        <w:tab/>
        <w:t>требованиями</w:t>
      </w:r>
      <w:r w:rsidRPr="00891DC5">
        <w:tab/>
        <w:t>СНиП</w:t>
      </w:r>
      <w:r w:rsidRPr="00891DC5">
        <w:tab/>
        <w:t>2.05.06-85* «Магистральные</w:t>
      </w:r>
      <w:r w:rsidRPr="00891DC5">
        <w:tab/>
        <w:t>трубопроводы» установлены зоны минимально допустимых расстояний до оси трубопроводов.</w:t>
      </w:r>
    </w:p>
    <w:p w14:paraId="47548CFF" w14:textId="77777777" w:rsidR="001902AD" w:rsidRPr="00891DC5" w:rsidRDefault="001902AD" w:rsidP="001902AD">
      <w:pPr>
        <w:ind w:firstLine="567"/>
        <w:jc w:val="both"/>
      </w:pPr>
      <w:bookmarkStart w:id="21" w:name="Зоной_минимальных_расстояний_считается_у"/>
      <w:bookmarkEnd w:id="21"/>
      <w:r w:rsidRPr="00891DC5">
        <w:lastRenderedPageBreak/>
        <w:t>Зоной минимальных расстояний считается участок местности, ограниченный замкнутой линией, отстоящей от оси и концов участка трубопровода на расстояниях, равных минимальным расстояниям от оси трубопровода и его объектов до городов и других населенных пунктов, зданий и иных сооружений, установленным строительными нормами и правилами по проектированию магистральных трубопроводов и утвержденными в установленном порядке</w:t>
      </w:r>
    </w:p>
    <w:p w14:paraId="11B1FDF0" w14:textId="77777777" w:rsidR="001902AD" w:rsidRPr="00891DC5" w:rsidRDefault="001902AD" w:rsidP="001902AD">
      <w:pPr>
        <w:ind w:firstLine="709"/>
        <w:jc w:val="both"/>
      </w:pPr>
      <w:r w:rsidRPr="00891DC5">
        <w:t>В границах охраняемых природных территорий (Постановление Правительства РФ от 19.02.2015 N 138 (с изменениями)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14:paraId="677DDFBF" w14:textId="77777777" w:rsidR="00A46618" w:rsidRDefault="00A46618" w:rsidP="00A46618">
      <w:pPr>
        <w:spacing w:line="276" w:lineRule="auto"/>
        <w:ind w:firstLine="709"/>
        <w:jc w:val="both"/>
      </w:pPr>
    </w:p>
    <w:p w14:paraId="1F832BD8" w14:textId="151A1DFD" w:rsidR="00A46618" w:rsidRDefault="00A46618" w:rsidP="00A46618">
      <w:pPr>
        <w:spacing w:line="276" w:lineRule="auto"/>
        <w:ind w:firstLine="709"/>
        <w:jc w:val="both"/>
        <w:rPr>
          <w:b/>
        </w:rPr>
      </w:pPr>
      <w:r w:rsidRPr="00A46618">
        <w:rPr>
          <w:b/>
        </w:rPr>
        <w:t>10. Ограничения использования земельных участков и объектов капитального строительства в зонах охраны объектов культурного наследия в целях обеспечения сохранности объекта культурного наследия в его исторической среде на сопряженной с ним территории устанавливаемы соответствии Федеральным законом от 25.06.2002 № 73-ФЗ «Об объектах культурного наследия (памятниках истории и культуры) народов Российской Федерации»</w:t>
      </w:r>
      <w:r>
        <w:rPr>
          <w:b/>
        </w:rPr>
        <w:t>.</w:t>
      </w:r>
    </w:p>
    <w:p w14:paraId="7E8F6C8B" w14:textId="77777777" w:rsidR="00A46618" w:rsidRDefault="00A46618" w:rsidP="00A46618">
      <w:pPr>
        <w:spacing w:line="276" w:lineRule="auto"/>
        <w:ind w:firstLine="709"/>
        <w:jc w:val="both"/>
        <w:rPr>
          <w:color w:val="auto"/>
        </w:rPr>
      </w:pPr>
      <w:r>
        <w:t xml:space="preserve">В соответствии с частью 1 и 2 статьи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14:paraId="0635B19F" w14:textId="77777777" w:rsidR="00A46618" w:rsidRDefault="00A46618" w:rsidP="00E873B6">
      <w:pPr>
        <w:pStyle w:val="a4"/>
        <w:numPr>
          <w:ilvl w:val="0"/>
          <w:numId w:val="9"/>
        </w:numPr>
        <w:spacing w:line="276" w:lineRule="auto"/>
        <w:ind w:left="0" w:firstLine="426"/>
        <w:jc w:val="both"/>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4EBE46C" w14:textId="77777777" w:rsidR="00A46618" w:rsidRDefault="00A46618" w:rsidP="00E873B6">
      <w:pPr>
        <w:pStyle w:val="a4"/>
        <w:numPr>
          <w:ilvl w:val="0"/>
          <w:numId w:val="9"/>
        </w:numPr>
        <w:spacing w:line="276" w:lineRule="auto"/>
        <w:ind w:left="0" w:firstLine="426"/>
        <w:jc w:val="both"/>
      </w:pPr>
      <w: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w:t>
      </w:r>
    </w:p>
    <w:p w14:paraId="78A6DDE5" w14:textId="77777777" w:rsidR="00A46618" w:rsidRDefault="00A46618" w:rsidP="00E873B6">
      <w:pPr>
        <w:pStyle w:val="a4"/>
        <w:numPr>
          <w:ilvl w:val="0"/>
          <w:numId w:val="9"/>
        </w:numPr>
        <w:spacing w:line="276" w:lineRule="auto"/>
        <w:ind w:left="0" w:firstLine="425"/>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49B9227" w14:textId="77777777" w:rsidR="00A46618" w:rsidRDefault="00A46618" w:rsidP="00A46618">
      <w:pPr>
        <w:spacing w:line="276" w:lineRule="auto"/>
        <w:ind w:firstLine="709"/>
        <w:jc w:val="both"/>
      </w:pPr>
      <w:r>
        <w:t xml:space="preserve">Необходимый состав зон охраны объекта культурного наследия определяется проектом зон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w:t>
      </w:r>
    </w:p>
    <w:p w14:paraId="183FDF70" w14:textId="0EDB406B" w:rsidR="00E00FFC" w:rsidRDefault="00A46618" w:rsidP="00734034">
      <w:pPr>
        <w:spacing w:line="276" w:lineRule="auto"/>
        <w:ind w:firstLine="709"/>
        <w:jc w:val="both"/>
        <w:rPr>
          <w:rFonts w:eastAsiaTheme="minorHAnsi"/>
        </w:rPr>
      </w:pPr>
      <w:r>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w:t>
      </w:r>
      <w:r>
        <w:lastRenderedPageBreak/>
        <w:t>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00734034">
        <w:rPr>
          <w:rFonts w:eastAsiaTheme="minorHAnsi"/>
        </w:rPr>
        <w:t>.</w:t>
      </w:r>
    </w:p>
    <w:p w14:paraId="4D19B712" w14:textId="77777777" w:rsidR="00A46618" w:rsidRDefault="00A46618" w:rsidP="00A46618">
      <w:pPr>
        <w:spacing w:line="276" w:lineRule="auto"/>
        <w:ind w:firstLine="709"/>
        <w:jc w:val="both"/>
        <w:rPr>
          <w:b/>
        </w:rPr>
      </w:pPr>
      <w:r>
        <w:rPr>
          <w:b/>
        </w:rPr>
        <w:t>Защитные зоны объектов культурного наследия</w:t>
      </w:r>
    </w:p>
    <w:p w14:paraId="6E911B28" w14:textId="77777777" w:rsidR="00A46618" w:rsidRDefault="00A46618" w:rsidP="00A46618">
      <w:pPr>
        <w:spacing w:line="276" w:lineRule="auto"/>
        <w:ind w:firstLine="709"/>
        <w:jc w:val="both"/>
      </w:pPr>
      <w:r>
        <w:t>В соответствии с частью 1 статьи 34.1 Федерального закона от 25.06.2002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FCBC3C4" w14:textId="77777777" w:rsidR="00A46618" w:rsidRDefault="00A46618" w:rsidP="00A46618">
      <w:pPr>
        <w:spacing w:line="276" w:lineRule="auto"/>
        <w:ind w:firstLine="709"/>
        <w:jc w:val="both"/>
      </w:pPr>
      <w:bookmarkStart w:id="22" w:name="Par1"/>
      <w:bookmarkEnd w:id="22"/>
      <w:r>
        <w:t xml:space="preserve">В соответствии с частью 2 статьи 34.1 Федерального закона от 25.06.2002 № 73-ФЗ «Об объектах культурного наследия (памятниках истории и культуры) народов Российской Федерации»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0" w:history="1">
        <w:r>
          <w:rPr>
            <w:rStyle w:val="a3"/>
            <w:color w:val="auto"/>
            <w:u w:val="none"/>
          </w:rPr>
          <w:t>статьей 56.4</w:t>
        </w:r>
      </w:hyperlink>
      <w:r>
        <w:t xml:space="preserve"> указанного Федерального закона требования и ограничения.</w:t>
      </w:r>
    </w:p>
    <w:p w14:paraId="57222851" w14:textId="77777777" w:rsidR="00A46618" w:rsidRDefault="00A46618" w:rsidP="00A46618">
      <w:pPr>
        <w:spacing w:line="276" w:lineRule="auto"/>
        <w:ind w:firstLine="709"/>
        <w:jc w:val="both"/>
      </w:pPr>
      <w:bookmarkStart w:id="23" w:name="Par4"/>
      <w:bookmarkEnd w:id="23"/>
      <w:r>
        <w:t>В соответствии с частью 3 статьи 34.1 Федерального закона от 25.06.2002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54719DC4" w14:textId="77777777" w:rsidR="00A46618" w:rsidRDefault="00A46618" w:rsidP="00E873B6">
      <w:pPr>
        <w:pStyle w:val="a4"/>
        <w:numPr>
          <w:ilvl w:val="0"/>
          <w:numId w:val="10"/>
        </w:numPr>
        <w:spacing w:line="276" w:lineRule="auto"/>
        <w:ind w:left="0" w:firstLine="425"/>
        <w:jc w:val="both"/>
      </w:pPr>
      <w: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5BE4916" w14:textId="77777777" w:rsidR="00A46618" w:rsidRDefault="00A46618" w:rsidP="00E873B6">
      <w:pPr>
        <w:pStyle w:val="a4"/>
        <w:numPr>
          <w:ilvl w:val="0"/>
          <w:numId w:val="10"/>
        </w:numPr>
        <w:spacing w:line="276" w:lineRule="auto"/>
        <w:ind w:left="0" w:firstLine="425"/>
        <w:jc w:val="both"/>
      </w:pPr>
      <w: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006A584" w14:textId="77777777" w:rsidR="00A46618" w:rsidRDefault="00A46618" w:rsidP="00A46618">
      <w:pPr>
        <w:spacing w:line="276" w:lineRule="auto"/>
        <w:ind w:firstLine="709"/>
        <w:jc w:val="both"/>
      </w:pPr>
      <w:bookmarkStart w:id="24" w:name="Par9"/>
      <w:bookmarkEnd w:id="24"/>
      <w:r>
        <w:t>Исходя из требований части 4 статьи 34.1 Федерального закона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A08683B" w14:textId="77777777" w:rsidR="00A46618" w:rsidRDefault="00A46618" w:rsidP="00A46618">
      <w:pPr>
        <w:spacing w:line="276" w:lineRule="auto"/>
        <w:ind w:firstLine="709"/>
        <w:jc w:val="both"/>
        <w:rPr>
          <w:b/>
        </w:rPr>
      </w:pPr>
      <w:r>
        <w:rPr>
          <w:b/>
        </w:rPr>
        <w:t>Информация об ограничениях и мероприятиях связанных с сохранением объектов археологического наследия</w:t>
      </w:r>
    </w:p>
    <w:p w14:paraId="5F9390E0" w14:textId="77777777" w:rsidR="00A46618" w:rsidRDefault="00A46618" w:rsidP="00A46618">
      <w:pPr>
        <w:spacing w:line="276" w:lineRule="auto"/>
        <w:ind w:firstLine="709"/>
        <w:jc w:val="both"/>
      </w:pPr>
      <w:r>
        <w:t xml:space="preserve">В соответствии со статьями 28 и 30, пунктом 3 статьи 31, пунктом 2 статьи 32, статьями 36 и 45.1 Федерального закона от 25.06.2002 № 73-ФЗ «Об объектах культурного наследия (памятниках истории и культуры) народов Российской Федерации» пользователи </w:t>
      </w:r>
      <w:r>
        <w:lastRenderedPageBreak/>
        <w:t xml:space="preserve">(собственники) земельных участков при проектировании и проведении земляных, строительных, мелиоративных, хозяйственных и иных работ обязаны: </w:t>
      </w:r>
    </w:p>
    <w:p w14:paraId="3B29BB5D" w14:textId="77777777" w:rsidR="00A46618" w:rsidRDefault="00A46618" w:rsidP="00E873B6">
      <w:pPr>
        <w:numPr>
          <w:ilvl w:val="0"/>
          <w:numId w:val="11"/>
        </w:numPr>
        <w:spacing w:line="276" w:lineRule="auto"/>
        <w:ind w:left="0" w:firstLine="426"/>
        <w:jc w:val="both"/>
      </w:pPr>
      <w:r>
        <w:t>В пределах границ территорий объектов археологического наследия, включенных в реестр, либо выявленных объектов археологического наследия, пользователи (собственники) земельных участков хозяйственные работы проводят при следующих условиях:</w:t>
      </w:r>
    </w:p>
    <w:p w14:paraId="4B05BE65" w14:textId="77777777" w:rsidR="00A46618" w:rsidRDefault="00A46618" w:rsidP="00E873B6">
      <w:pPr>
        <w:numPr>
          <w:ilvl w:val="0"/>
          <w:numId w:val="12"/>
        </w:numPr>
        <w:tabs>
          <w:tab w:val="left" w:pos="851"/>
        </w:tabs>
        <w:spacing w:line="276" w:lineRule="auto"/>
        <w:ind w:left="0" w:firstLine="567"/>
        <w:jc w:val="both"/>
      </w:pPr>
      <w:r>
        <w:t xml:space="preserve">соблюдения, установленных </w:t>
      </w:r>
      <w:hyperlink r:id="rId11" w:history="1">
        <w:r>
          <w:rPr>
            <w:rStyle w:val="a3"/>
            <w:color w:val="auto"/>
            <w:u w:val="none"/>
          </w:rPr>
          <w:t>статьей 5</w:t>
        </w:r>
      </w:hyperlink>
      <w:r>
        <w:t>.1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w:t>
      </w:r>
    </w:p>
    <w:p w14:paraId="3665F9D7" w14:textId="77777777" w:rsidR="00A46618" w:rsidRDefault="00A46618" w:rsidP="00E873B6">
      <w:pPr>
        <w:numPr>
          <w:ilvl w:val="0"/>
          <w:numId w:val="12"/>
        </w:numPr>
        <w:tabs>
          <w:tab w:val="left" w:pos="851"/>
        </w:tabs>
        <w:spacing w:line="276" w:lineRule="auto"/>
        <w:ind w:left="0" w:firstLine="567"/>
        <w:jc w:val="both"/>
      </w:pPr>
      <w:r>
        <w:t>разработки в составе проектной документации на проведение хозяйственных работ раздела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объекта культурного (археологического) наследия);</w:t>
      </w:r>
    </w:p>
    <w:p w14:paraId="012E7C16" w14:textId="77777777" w:rsidR="00A46618" w:rsidRDefault="00A46618" w:rsidP="00E873B6">
      <w:pPr>
        <w:numPr>
          <w:ilvl w:val="0"/>
          <w:numId w:val="12"/>
        </w:numPr>
        <w:tabs>
          <w:tab w:val="left" w:pos="851"/>
        </w:tabs>
        <w:spacing w:line="276" w:lineRule="auto"/>
        <w:ind w:left="0" w:firstLine="567"/>
        <w:jc w:val="both"/>
      </w:pPr>
      <w:r>
        <w:t>получения по документации или разделу документации, обосновывающей меры по обеспечению сохранности объекта культурного (археологического) наследия, заключения историко-культурной экспертизы и предоставления заключения совместно с указанной документацией в региональный орган охраны объектов культурного наследия;</w:t>
      </w:r>
    </w:p>
    <w:p w14:paraId="6F5AF656" w14:textId="77777777" w:rsidR="00A46618" w:rsidRDefault="00A46618" w:rsidP="00E873B6">
      <w:pPr>
        <w:numPr>
          <w:ilvl w:val="0"/>
          <w:numId w:val="12"/>
        </w:numPr>
        <w:tabs>
          <w:tab w:val="left" w:pos="851"/>
        </w:tabs>
        <w:spacing w:line="276" w:lineRule="auto"/>
        <w:ind w:left="0" w:firstLine="567"/>
        <w:jc w:val="both"/>
      </w:pPr>
      <w:r>
        <w:t>реализации согласованной региональным органом охраны объектов культурного наследия документации, обосновывающей меры по обеспечению сохранности объекта культурного (археологического) наследия.</w:t>
      </w:r>
    </w:p>
    <w:p w14:paraId="0FA930BD" w14:textId="77777777" w:rsidR="00A46618" w:rsidRDefault="00A46618" w:rsidP="00E873B6">
      <w:pPr>
        <w:numPr>
          <w:ilvl w:val="0"/>
          <w:numId w:val="11"/>
        </w:numPr>
        <w:spacing w:line="276" w:lineRule="auto"/>
        <w:ind w:left="0" w:firstLine="426"/>
        <w:jc w:val="both"/>
      </w:pPr>
      <w:r>
        <w:t>На земельных участках, непосредственно связанных с земельным участком в границах территории объекта культурного (археологического) наследия, строительные и иные работы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8BF8C76" w14:textId="77777777" w:rsidR="00A46618" w:rsidRDefault="00A46618" w:rsidP="00E873B6">
      <w:pPr>
        <w:numPr>
          <w:ilvl w:val="0"/>
          <w:numId w:val="11"/>
        </w:numPr>
        <w:spacing w:line="276" w:lineRule="auto"/>
        <w:ind w:left="0" w:firstLine="426"/>
        <w:jc w:val="both"/>
      </w:pPr>
      <w:r>
        <w:t>На землях, подлежащих воздействию хозяйственных работ, в случае, если региональный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Заказчик работ до начала хозяйственных работ обязан:</w:t>
      </w:r>
    </w:p>
    <w:p w14:paraId="177C87DA" w14:textId="77777777" w:rsidR="00A46618" w:rsidRDefault="00A46618" w:rsidP="00E873B6">
      <w:pPr>
        <w:numPr>
          <w:ilvl w:val="0"/>
          <w:numId w:val="13"/>
        </w:numPr>
        <w:tabs>
          <w:tab w:val="left" w:pos="851"/>
        </w:tabs>
        <w:spacing w:line="276" w:lineRule="auto"/>
        <w:ind w:left="0" w:firstLine="567"/>
        <w:jc w:val="both"/>
      </w:pPr>
      <w:r>
        <w:t>Обеспечить проведение и финансирование историко-культурной экспертизы земель, подлежащих воздействию хозяйственных работ путем археологической разведки в порядке, установленном статьей 45.1 Федерального закона № 73-ФЗ.</w:t>
      </w:r>
    </w:p>
    <w:p w14:paraId="1F7468C6" w14:textId="77777777" w:rsidR="00A46618" w:rsidRDefault="00A46618" w:rsidP="00E873B6">
      <w:pPr>
        <w:numPr>
          <w:ilvl w:val="0"/>
          <w:numId w:val="13"/>
        </w:numPr>
        <w:tabs>
          <w:tab w:val="left" w:pos="851"/>
        </w:tabs>
        <w:spacing w:line="276" w:lineRule="auto"/>
        <w:ind w:left="0" w:firstLine="567"/>
        <w:jc w:val="both"/>
      </w:pPr>
      <w:r>
        <w:t xml:space="preserve">Представить в региональный орган охраны объектов культурного наследия документацию, подготовленную на основе археологической разведки,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w:t>
      </w:r>
      <w:r>
        <w:lastRenderedPageBreak/>
        <w:t>подлежащем воздействию хозяйственных работ, а также Заключение государственной историко-культурной экспертизы указанной документации (либо земельного участка).</w:t>
      </w:r>
    </w:p>
    <w:p w14:paraId="4FE43EB5" w14:textId="77777777" w:rsidR="00A46618" w:rsidRDefault="00A46618" w:rsidP="00E873B6">
      <w:pPr>
        <w:numPr>
          <w:ilvl w:val="0"/>
          <w:numId w:val="13"/>
        </w:numPr>
        <w:tabs>
          <w:tab w:val="left" w:pos="851"/>
        </w:tabs>
        <w:spacing w:line="276" w:lineRule="auto"/>
        <w:ind w:left="0" w:firstLine="567"/>
        <w:jc w:val="both"/>
      </w:pPr>
      <w:r>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обеспечить выполнение мероприятия по обеспечению его сохранности в соответствии с Федеральным законом № 73-ФЗ:</w:t>
      </w:r>
    </w:p>
    <w:p w14:paraId="02468A3D" w14:textId="77777777" w:rsidR="00A46618" w:rsidRDefault="00A46618" w:rsidP="00E873B6">
      <w:pPr>
        <w:numPr>
          <w:ilvl w:val="0"/>
          <w:numId w:val="14"/>
        </w:numPr>
        <w:tabs>
          <w:tab w:val="left" w:pos="1005"/>
        </w:tabs>
        <w:spacing w:line="276" w:lineRule="auto"/>
        <w:ind w:left="0" w:firstLine="709"/>
        <w:jc w:val="both"/>
      </w:pPr>
      <w:r>
        <w:t>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759DEF6B" w14:textId="77777777" w:rsidR="00A46618" w:rsidRDefault="00A46618" w:rsidP="001902AD">
      <w:pPr>
        <w:ind w:firstLine="709"/>
        <w:jc w:val="both"/>
        <w:rPr>
          <w:b/>
          <w:bCs/>
        </w:rPr>
      </w:pPr>
    </w:p>
    <w:p w14:paraId="746797DB" w14:textId="2639C054" w:rsidR="001902AD" w:rsidRPr="00891DC5" w:rsidRDefault="00574B9C" w:rsidP="001902AD">
      <w:pPr>
        <w:ind w:firstLine="709"/>
        <w:jc w:val="both"/>
        <w:rPr>
          <w:b/>
          <w:bCs/>
        </w:rPr>
      </w:pPr>
      <w:r>
        <w:rPr>
          <w:b/>
          <w:bCs/>
        </w:rPr>
        <w:t>1</w:t>
      </w:r>
      <w:r w:rsidR="00A46618">
        <w:rPr>
          <w:b/>
          <w:bCs/>
        </w:rPr>
        <w:t>1</w:t>
      </w:r>
      <w:r w:rsidR="001902AD" w:rsidRPr="00891DC5">
        <w:rPr>
          <w:b/>
          <w:bCs/>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14:paraId="4539AB30" w14:textId="77777777" w:rsidR="001902AD" w:rsidRPr="00891DC5" w:rsidRDefault="001902AD" w:rsidP="001902AD">
      <w:pPr>
        <w:ind w:firstLine="709"/>
        <w:jc w:val="both"/>
      </w:pPr>
      <w:r w:rsidRPr="00891DC5">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w:t>
      </w:r>
      <w:r w:rsidRPr="00891DC5">
        <w:br/>
        <w:t>в соответствии с ним нормативными правовыми актами исполнительных органов федеральной власти Российской Федерации.</w:t>
      </w:r>
    </w:p>
    <w:p w14:paraId="50692960" w14:textId="77777777" w:rsidR="001902AD" w:rsidRPr="00891DC5" w:rsidRDefault="001902AD" w:rsidP="001902AD">
      <w:pPr>
        <w:ind w:firstLine="709"/>
        <w:jc w:val="both"/>
      </w:pPr>
      <w:r w:rsidRPr="00891DC5">
        <w:t xml:space="preserve">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w:t>
      </w:r>
      <w:r w:rsidRPr="00891DC5">
        <w:br/>
        <w:t xml:space="preserve">в размещении объектов в районе аэродрома, должны согласовать </w:t>
      </w:r>
      <w:r w:rsidRPr="00891DC5">
        <w:br/>
        <w:t>их размещение со старшим авиационным начальником аэродрома. Согласованию подлежит размещение:</w:t>
      </w:r>
    </w:p>
    <w:p w14:paraId="6D653904" w14:textId="77777777" w:rsidR="001902AD" w:rsidRPr="00891DC5" w:rsidRDefault="001902AD" w:rsidP="001902AD">
      <w:pPr>
        <w:ind w:firstLine="709"/>
        <w:jc w:val="both"/>
      </w:pPr>
      <w:r w:rsidRPr="00891DC5">
        <w:t xml:space="preserve">а) объектов в границах полос воздушных подходов к аэродрому, </w:t>
      </w:r>
      <w:r w:rsidRPr="00891DC5">
        <w:br/>
        <w:t>а также вне границ этих полос в радиусе 10 км от контрольной точки аэродрома;</w:t>
      </w:r>
    </w:p>
    <w:p w14:paraId="5F4932EE" w14:textId="77777777" w:rsidR="001902AD" w:rsidRPr="00891DC5" w:rsidRDefault="001902AD" w:rsidP="001902AD">
      <w:pPr>
        <w:ind w:firstLine="709"/>
        <w:jc w:val="both"/>
      </w:pPr>
      <w:r w:rsidRPr="00891DC5">
        <w:t>б) объектов высотой 50 метров и более относительно уровня аэродрома в радиусе 30 км от контрольной точки аэродрома;</w:t>
      </w:r>
    </w:p>
    <w:p w14:paraId="1633C4A2" w14:textId="77777777" w:rsidR="001902AD" w:rsidRPr="00891DC5" w:rsidRDefault="001902AD" w:rsidP="001902AD">
      <w:pPr>
        <w:ind w:firstLine="709"/>
        <w:jc w:val="both"/>
      </w:pPr>
      <w:r w:rsidRPr="00891DC5">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5B0B2B1B" w14:textId="77777777" w:rsidR="001902AD" w:rsidRPr="00891DC5" w:rsidRDefault="001902AD" w:rsidP="001902AD">
      <w:pPr>
        <w:ind w:firstLine="709"/>
        <w:jc w:val="both"/>
      </w:pPr>
      <w:r w:rsidRPr="00891DC5">
        <w:t>г) взрывоопасных объектов независимо от места их размещения;</w:t>
      </w:r>
    </w:p>
    <w:p w14:paraId="568183BF" w14:textId="77777777" w:rsidR="001902AD" w:rsidRPr="00891DC5" w:rsidRDefault="001902AD" w:rsidP="001902AD">
      <w:pPr>
        <w:ind w:firstLine="709"/>
        <w:jc w:val="both"/>
      </w:pPr>
      <w:r w:rsidRPr="00891DC5">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41A82787" w14:textId="77777777" w:rsidR="001902AD" w:rsidRPr="00891DC5" w:rsidRDefault="001902AD" w:rsidP="001902AD">
      <w:pPr>
        <w:ind w:firstLine="709"/>
        <w:jc w:val="both"/>
      </w:pPr>
      <w:r w:rsidRPr="00891DC5">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6B014A85" w14:textId="228A77DD" w:rsidR="001902AD" w:rsidRPr="00891DC5" w:rsidRDefault="001902AD" w:rsidP="001902AD">
      <w:pPr>
        <w:ind w:firstLine="709"/>
        <w:jc w:val="both"/>
      </w:pPr>
      <w:r w:rsidRPr="00891DC5">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w:t>
      </w:r>
      <w:r w:rsidR="00891DC5">
        <w:t xml:space="preserve">, который несет ответственность </w:t>
      </w:r>
      <w:r w:rsidRPr="00891DC5">
        <w:t>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2B94C069" w14:textId="77777777" w:rsidR="001902AD" w:rsidRPr="00891DC5" w:rsidRDefault="001902AD" w:rsidP="001902AD">
      <w:pPr>
        <w:ind w:firstLine="709"/>
        <w:jc w:val="both"/>
      </w:pPr>
      <w:r w:rsidRPr="00891DC5">
        <w:t xml:space="preserve">4. Запрещается размещать в полосах воздушных подходов </w:t>
      </w:r>
      <w:r w:rsidRPr="00891DC5">
        <w:br/>
        <w:t xml:space="preserve">на удалении менее 30 км, а вне полос воздушных подходов – менее 15 км </w:t>
      </w:r>
      <w:r w:rsidRPr="00891DC5">
        <w:br/>
        <w:t xml:space="preserve">от контрольной точки аэродрома места выбросов пищевых отходов, строительство </w:t>
      </w:r>
      <w:r w:rsidRPr="00891DC5">
        <w:lastRenderedPageBreak/>
        <w:t>животноводческих ферм, скотобоен и других объектов, способствующих привлечению и массовому скоплению птиц.</w:t>
      </w:r>
    </w:p>
    <w:p w14:paraId="04A64BCC" w14:textId="77777777" w:rsidR="001902AD" w:rsidRPr="00891DC5" w:rsidRDefault="001902AD" w:rsidP="001902AD">
      <w:pPr>
        <w:shd w:val="clear" w:color="auto" w:fill="FFFFFF"/>
        <w:tabs>
          <w:tab w:val="left" w:pos="709"/>
          <w:tab w:val="center" w:pos="1985"/>
          <w:tab w:val="left" w:pos="4111"/>
          <w:tab w:val="left" w:pos="4536"/>
        </w:tabs>
        <w:ind w:right="-2"/>
        <w:jc w:val="both"/>
      </w:pPr>
      <w:r w:rsidRPr="00891DC5">
        <w:tab/>
        <w:t>5. На части межселенной территории Карабудахкентского района расположена приаэродромная территория (см. карту градостроительного зонирования), установленная Приказом Росавиации от 23.04.2020 № 415-П «Об установлении приаэродромной территории аэродрома Махачкала (Уйташ)». Согласно указанному Приказу Росавиации в границах приаэродромной территории установлены следующие ограничения использования объектов недвижимости и осуществления деятельности:</w:t>
      </w:r>
    </w:p>
    <w:p w14:paraId="7AB687CE" w14:textId="77777777" w:rsidR="001902AD" w:rsidRPr="00891DC5" w:rsidRDefault="001902AD" w:rsidP="001902AD">
      <w:pPr>
        <w:shd w:val="clear" w:color="auto" w:fill="FFFFFF"/>
        <w:tabs>
          <w:tab w:val="left" w:pos="709"/>
          <w:tab w:val="center" w:pos="1985"/>
          <w:tab w:val="left" w:pos="4111"/>
          <w:tab w:val="left" w:pos="4536"/>
        </w:tabs>
        <w:ind w:right="-2"/>
        <w:jc w:val="both"/>
      </w:pPr>
    </w:p>
    <w:tbl>
      <w:tblPr>
        <w:tblStyle w:val="ae"/>
        <w:tblW w:w="9669" w:type="dxa"/>
        <w:jc w:val="center"/>
        <w:tblLook w:val="04A0" w:firstRow="1" w:lastRow="0" w:firstColumn="1" w:lastColumn="0" w:noHBand="0" w:noVBand="1"/>
      </w:tblPr>
      <w:tblGrid>
        <w:gridCol w:w="1555"/>
        <w:gridCol w:w="8114"/>
      </w:tblGrid>
      <w:tr w:rsidR="001902AD" w:rsidRPr="00891DC5" w14:paraId="30C95B1F" w14:textId="77777777" w:rsidTr="00891DC5">
        <w:trPr>
          <w:jc w:val="center"/>
        </w:trPr>
        <w:tc>
          <w:tcPr>
            <w:tcW w:w="1555" w:type="dxa"/>
          </w:tcPr>
          <w:p w14:paraId="4784DA9A" w14:textId="77777777" w:rsidR="001902AD" w:rsidRPr="00891DC5" w:rsidRDefault="001902AD" w:rsidP="00891DC5">
            <w:pPr>
              <w:tabs>
                <w:tab w:val="left" w:pos="709"/>
                <w:tab w:val="center" w:pos="1985"/>
                <w:tab w:val="left" w:pos="4111"/>
                <w:tab w:val="left" w:pos="4536"/>
              </w:tabs>
              <w:ind w:right="-2"/>
            </w:pPr>
            <w:r w:rsidRPr="00891DC5">
              <w:t>Номер подзоны</w:t>
            </w:r>
          </w:p>
        </w:tc>
        <w:tc>
          <w:tcPr>
            <w:tcW w:w="8114" w:type="dxa"/>
          </w:tcPr>
          <w:p w14:paraId="4EC32E05" w14:textId="77777777" w:rsidR="001902AD" w:rsidRPr="00891DC5" w:rsidRDefault="001902AD" w:rsidP="00891DC5">
            <w:pPr>
              <w:tabs>
                <w:tab w:val="left" w:pos="709"/>
                <w:tab w:val="center" w:pos="1985"/>
                <w:tab w:val="left" w:pos="4111"/>
                <w:tab w:val="left" w:pos="4536"/>
              </w:tabs>
              <w:ind w:right="-2"/>
            </w:pPr>
            <w:r w:rsidRPr="00891DC5">
              <w:t>Ограничения использования объектов недвижимости и осуществления деятельности согласно Федеральному закону от 01.07.2017 № 135-ФЗ</w:t>
            </w:r>
          </w:p>
        </w:tc>
      </w:tr>
      <w:tr w:rsidR="001902AD" w:rsidRPr="00891DC5" w14:paraId="106AF8E8" w14:textId="77777777" w:rsidTr="00891DC5">
        <w:trPr>
          <w:jc w:val="center"/>
        </w:trPr>
        <w:tc>
          <w:tcPr>
            <w:tcW w:w="1555" w:type="dxa"/>
          </w:tcPr>
          <w:p w14:paraId="37B97DEB" w14:textId="77777777" w:rsidR="001902AD" w:rsidRPr="00891DC5" w:rsidRDefault="001902AD" w:rsidP="00891DC5">
            <w:pPr>
              <w:tabs>
                <w:tab w:val="left" w:pos="709"/>
                <w:tab w:val="center" w:pos="1985"/>
                <w:tab w:val="left" w:pos="4111"/>
                <w:tab w:val="left" w:pos="4536"/>
              </w:tabs>
              <w:ind w:right="-2"/>
            </w:pPr>
            <w:r w:rsidRPr="00891DC5">
              <w:t>Подзоны № 1 – 2</w:t>
            </w:r>
          </w:p>
        </w:tc>
        <w:tc>
          <w:tcPr>
            <w:tcW w:w="8114" w:type="dxa"/>
          </w:tcPr>
          <w:p w14:paraId="6220690D" w14:textId="77777777" w:rsidR="001902AD" w:rsidRPr="00891DC5" w:rsidRDefault="001902AD" w:rsidP="00891DC5">
            <w:pPr>
              <w:tabs>
                <w:tab w:val="left" w:pos="709"/>
                <w:tab w:val="center" w:pos="1985"/>
                <w:tab w:val="left" w:pos="4111"/>
                <w:tab w:val="left" w:pos="4536"/>
              </w:tabs>
              <w:ind w:right="-2"/>
              <w:jc w:val="both"/>
            </w:pPr>
            <w:r w:rsidRPr="00891DC5">
              <w:t xml:space="preserve">в первой подзоне запрещается размещать объекты, </w:t>
            </w:r>
            <w:r w:rsidRPr="00891DC5">
              <w:br/>
              <w:t xml:space="preserve">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Во второй подзоне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w:t>
            </w:r>
            <w:r w:rsidRPr="00891DC5">
              <w:br/>
              <w:t>не относящиеся к инфраструктуре аэропорта</w:t>
            </w:r>
          </w:p>
        </w:tc>
      </w:tr>
      <w:tr w:rsidR="001902AD" w:rsidRPr="00891DC5" w14:paraId="51E3275C" w14:textId="77777777" w:rsidTr="00891DC5">
        <w:trPr>
          <w:jc w:val="center"/>
        </w:trPr>
        <w:tc>
          <w:tcPr>
            <w:tcW w:w="1555" w:type="dxa"/>
          </w:tcPr>
          <w:p w14:paraId="72DBA64F" w14:textId="77777777" w:rsidR="001902AD" w:rsidRPr="00891DC5" w:rsidRDefault="001902AD" w:rsidP="00891DC5">
            <w:pPr>
              <w:tabs>
                <w:tab w:val="left" w:pos="709"/>
                <w:tab w:val="center" w:pos="1985"/>
                <w:tab w:val="left" w:pos="4111"/>
                <w:tab w:val="left" w:pos="4536"/>
              </w:tabs>
              <w:ind w:right="-2"/>
            </w:pPr>
            <w:r w:rsidRPr="00891DC5">
              <w:t>Подзона № 3</w:t>
            </w:r>
          </w:p>
        </w:tc>
        <w:tc>
          <w:tcPr>
            <w:tcW w:w="8114" w:type="dxa"/>
          </w:tcPr>
          <w:p w14:paraId="6F881038" w14:textId="77777777" w:rsidR="001902AD" w:rsidRPr="00891DC5" w:rsidRDefault="001902AD" w:rsidP="00891DC5">
            <w:pPr>
              <w:tabs>
                <w:tab w:val="left" w:pos="709"/>
                <w:tab w:val="center" w:pos="1985"/>
                <w:tab w:val="left" w:pos="4111"/>
                <w:tab w:val="left" w:pos="4536"/>
              </w:tabs>
              <w:ind w:right="-2"/>
              <w:jc w:val="both"/>
            </w:pPr>
            <w:r w:rsidRPr="00891DC5">
              <w:t>в третьей подзоне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tc>
      </w:tr>
      <w:tr w:rsidR="001902AD" w:rsidRPr="00891DC5" w14:paraId="79DDE889" w14:textId="77777777" w:rsidTr="00891DC5">
        <w:trPr>
          <w:jc w:val="center"/>
        </w:trPr>
        <w:tc>
          <w:tcPr>
            <w:tcW w:w="1555" w:type="dxa"/>
          </w:tcPr>
          <w:p w14:paraId="1269C75F" w14:textId="77777777" w:rsidR="001902AD" w:rsidRPr="00891DC5" w:rsidRDefault="001902AD" w:rsidP="00891DC5">
            <w:pPr>
              <w:tabs>
                <w:tab w:val="left" w:pos="709"/>
                <w:tab w:val="center" w:pos="1985"/>
                <w:tab w:val="left" w:pos="4111"/>
                <w:tab w:val="left" w:pos="4536"/>
              </w:tabs>
              <w:ind w:right="-2"/>
            </w:pPr>
            <w:r w:rsidRPr="00891DC5">
              <w:t>Подзона № 4</w:t>
            </w:r>
          </w:p>
        </w:tc>
        <w:tc>
          <w:tcPr>
            <w:tcW w:w="8114" w:type="dxa"/>
          </w:tcPr>
          <w:p w14:paraId="7F123DE8" w14:textId="77777777" w:rsidR="001902AD" w:rsidRPr="00891DC5" w:rsidRDefault="001902AD" w:rsidP="00891DC5">
            <w:pPr>
              <w:tabs>
                <w:tab w:val="left" w:pos="709"/>
                <w:tab w:val="center" w:pos="1985"/>
                <w:tab w:val="left" w:pos="4111"/>
                <w:tab w:val="left" w:pos="4536"/>
              </w:tabs>
              <w:ind w:right="-2"/>
              <w:jc w:val="both"/>
            </w:pPr>
            <w:r w:rsidRPr="00891DC5">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tc>
      </w:tr>
      <w:tr w:rsidR="001902AD" w:rsidRPr="00891DC5" w14:paraId="3ADC5B67" w14:textId="77777777" w:rsidTr="00891DC5">
        <w:trPr>
          <w:jc w:val="center"/>
        </w:trPr>
        <w:tc>
          <w:tcPr>
            <w:tcW w:w="1555" w:type="dxa"/>
          </w:tcPr>
          <w:p w14:paraId="512EC854" w14:textId="77777777" w:rsidR="001902AD" w:rsidRPr="00891DC5" w:rsidRDefault="001902AD" w:rsidP="00891DC5">
            <w:pPr>
              <w:tabs>
                <w:tab w:val="left" w:pos="709"/>
                <w:tab w:val="center" w:pos="1985"/>
                <w:tab w:val="left" w:pos="4111"/>
                <w:tab w:val="left" w:pos="4536"/>
              </w:tabs>
              <w:ind w:right="-2"/>
            </w:pPr>
            <w:r w:rsidRPr="00891DC5">
              <w:t>Подзона № 5</w:t>
            </w:r>
          </w:p>
        </w:tc>
        <w:tc>
          <w:tcPr>
            <w:tcW w:w="8114" w:type="dxa"/>
          </w:tcPr>
          <w:p w14:paraId="0AC82266" w14:textId="77777777" w:rsidR="001902AD" w:rsidRPr="00891DC5" w:rsidRDefault="001902AD" w:rsidP="00891DC5">
            <w:pPr>
              <w:tabs>
                <w:tab w:val="left" w:pos="709"/>
                <w:tab w:val="center" w:pos="1985"/>
                <w:tab w:val="left" w:pos="4111"/>
                <w:tab w:val="left" w:pos="4536"/>
              </w:tabs>
              <w:ind w:right="-2"/>
              <w:jc w:val="both"/>
            </w:pPr>
            <w:r w:rsidRPr="00891DC5">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tc>
      </w:tr>
      <w:tr w:rsidR="001902AD" w:rsidRPr="00891DC5" w14:paraId="288D8970" w14:textId="77777777" w:rsidTr="00891DC5">
        <w:trPr>
          <w:jc w:val="center"/>
        </w:trPr>
        <w:tc>
          <w:tcPr>
            <w:tcW w:w="1555" w:type="dxa"/>
          </w:tcPr>
          <w:p w14:paraId="32AB48AC" w14:textId="77777777" w:rsidR="001902AD" w:rsidRPr="00891DC5" w:rsidRDefault="001902AD" w:rsidP="00891DC5">
            <w:pPr>
              <w:tabs>
                <w:tab w:val="left" w:pos="709"/>
                <w:tab w:val="center" w:pos="1985"/>
                <w:tab w:val="left" w:pos="4111"/>
                <w:tab w:val="left" w:pos="4536"/>
              </w:tabs>
              <w:ind w:right="-2"/>
            </w:pPr>
            <w:r w:rsidRPr="00891DC5">
              <w:t>Подзона № 6</w:t>
            </w:r>
          </w:p>
        </w:tc>
        <w:tc>
          <w:tcPr>
            <w:tcW w:w="8114" w:type="dxa"/>
          </w:tcPr>
          <w:p w14:paraId="700FC88C" w14:textId="77777777" w:rsidR="001902AD" w:rsidRPr="00891DC5" w:rsidRDefault="001902AD" w:rsidP="00891DC5">
            <w:pPr>
              <w:tabs>
                <w:tab w:val="left" w:pos="709"/>
                <w:tab w:val="center" w:pos="1985"/>
                <w:tab w:val="left" w:pos="4111"/>
                <w:tab w:val="left" w:pos="4536"/>
              </w:tabs>
              <w:ind w:right="-2"/>
              <w:jc w:val="both"/>
            </w:pPr>
            <w:r w:rsidRPr="00891DC5">
              <w:t>в шестой подзоне запрещается размещать объекты, способствующие привлечению и массовому скоплению птиц</w:t>
            </w:r>
          </w:p>
        </w:tc>
      </w:tr>
      <w:tr w:rsidR="001902AD" w:rsidRPr="00891DC5" w14:paraId="74D92F74" w14:textId="77777777" w:rsidTr="00891DC5">
        <w:trPr>
          <w:jc w:val="center"/>
        </w:trPr>
        <w:tc>
          <w:tcPr>
            <w:tcW w:w="1555" w:type="dxa"/>
          </w:tcPr>
          <w:p w14:paraId="58DE5ACA" w14:textId="77777777" w:rsidR="001902AD" w:rsidRPr="00891DC5" w:rsidRDefault="001902AD" w:rsidP="00891DC5">
            <w:pPr>
              <w:tabs>
                <w:tab w:val="left" w:pos="709"/>
                <w:tab w:val="center" w:pos="1985"/>
                <w:tab w:val="left" w:pos="4111"/>
                <w:tab w:val="left" w:pos="4536"/>
              </w:tabs>
              <w:ind w:right="-2"/>
            </w:pPr>
            <w:r w:rsidRPr="00891DC5">
              <w:t>Подзона № 7</w:t>
            </w:r>
          </w:p>
        </w:tc>
        <w:tc>
          <w:tcPr>
            <w:tcW w:w="8114" w:type="dxa"/>
          </w:tcPr>
          <w:p w14:paraId="654DCDB3" w14:textId="77777777" w:rsidR="001902AD" w:rsidRPr="00891DC5" w:rsidRDefault="001902AD" w:rsidP="00891DC5">
            <w:pPr>
              <w:tabs>
                <w:tab w:val="left" w:pos="709"/>
                <w:tab w:val="center" w:pos="1985"/>
                <w:tab w:val="left" w:pos="4111"/>
                <w:tab w:val="left" w:pos="4536"/>
              </w:tabs>
              <w:ind w:right="-2"/>
              <w:jc w:val="both"/>
            </w:pPr>
            <w:r w:rsidRPr="00891DC5">
              <w:t xml:space="preserve">в седьмой подзоне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w:t>
            </w:r>
            <w:r w:rsidRPr="00891DC5">
              <w:br/>
              <w:t>в области обеспечения санитарно-эпидемиологического благополучия населения, если иное не установлено федеральными законами</w:t>
            </w:r>
          </w:p>
        </w:tc>
      </w:tr>
    </w:tbl>
    <w:p w14:paraId="4AFE76C4" w14:textId="77777777" w:rsidR="001902AD" w:rsidRPr="00891DC5" w:rsidRDefault="001902AD" w:rsidP="001902AD">
      <w:pPr>
        <w:shd w:val="clear" w:color="auto" w:fill="FFFFFF"/>
        <w:tabs>
          <w:tab w:val="left" w:pos="709"/>
          <w:tab w:val="center" w:pos="1985"/>
          <w:tab w:val="left" w:pos="4111"/>
          <w:tab w:val="left" w:pos="4536"/>
        </w:tabs>
        <w:ind w:right="-2"/>
        <w:jc w:val="right"/>
      </w:pPr>
    </w:p>
    <w:p w14:paraId="1F1F2056" w14:textId="77777777" w:rsidR="001902AD" w:rsidRPr="00891DC5" w:rsidRDefault="001902AD" w:rsidP="001902AD">
      <w:pPr>
        <w:ind w:firstLine="709"/>
        <w:jc w:val="both"/>
      </w:pPr>
      <w:r w:rsidRPr="00891DC5">
        <w:t>6. В случае, если земельный участок или объект капитального строительства расположен в границах приаэродромной территории аэропорта Махачкала (Уйташ), на них устанавливаются ограничения использования и осуществления деятельности, указанные в пункте 5 настоящей статьи.</w:t>
      </w:r>
    </w:p>
    <w:p w14:paraId="1908F511" w14:textId="4FAC85AD" w:rsidR="001902AD" w:rsidRDefault="001902AD" w:rsidP="002B00FD">
      <w:pPr>
        <w:ind w:firstLine="567"/>
        <w:jc w:val="both"/>
        <w:rPr>
          <w:sz w:val="28"/>
          <w:szCs w:val="28"/>
        </w:rPr>
      </w:pPr>
    </w:p>
    <w:p w14:paraId="28911627" w14:textId="50A1534C" w:rsidR="00A46618" w:rsidRDefault="00A46618" w:rsidP="002B00FD">
      <w:pPr>
        <w:ind w:firstLine="567"/>
        <w:jc w:val="both"/>
        <w:rPr>
          <w:sz w:val="28"/>
          <w:szCs w:val="28"/>
        </w:rPr>
      </w:pPr>
    </w:p>
    <w:p w14:paraId="244B8E34" w14:textId="404FD669" w:rsidR="00A46618" w:rsidRPr="00734034" w:rsidRDefault="00A46618" w:rsidP="00734034">
      <w:pPr>
        <w:pStyle w:val="3"/>
        <w:spacing w:before="0" w:line="276" w:lineRule="auto"/>
        <w:ind w:firstLine="567"/>
        <w:jc w:val="both"/>
        <w:rPr>
          <w:rFonts w:ascii="Times New Roman" w:hAnsi="Times New Roman"/>
          <w:b/>
          <w:bCs/>
          <w:color w:val="auto"/>
        </w:rPr>
      </w:pPr>
      <w:bookmarkStart w:id="25" w:name="_Toc134968341"/>
      <w:bookmarkStart w:id="26" w:name="_Toc137467625"/>
      <w:r w:rsidRPr="00734034">
        <w:rPr>
          <w:rFonts w:ascii="Times New Roman" w:hAnsi="Times New Roman"/>
          <w:b/>
          <w:bCs/>
          <w:color w:val="auto"/>
        </w:rPr>
        <w:t xml:space="preserve">Статья </w:t>
      </w:r>
      <w:r w:rsidR="00CE262F" w:rsidRPr="00734034">
        <w:rPr>
          <w:rFonts w:ascii="Times New Roman" w:hAnsi="Times New Roman"/>
          <w:b/>
          <w:bCs/>
          <w:color w:val="auto"/>
        </w:rPr>
        <w:t>15</w:t>
      </w:r>
      <w:r w:rsidRPr="00734034">
        <w:rPr>
          <w:rFonts w:ascii="Times New Roman" w:hAnsi="Times New Roman"/>
          <w:b/>
          <w:bCs/>
          <w:color w:val="auto"/>
        </w:rPr>
        <w:t>. Земельные участки, на которые действие градостроительного регламента не распространяется.</w:t>
      </w:r>
      <w:bookmarkEnd w:id="25"/>
      <w:bookmarkEnd w:id="26"/>
    </w:p>
    <w:p w14:paraId="019B15F2" w14:textId="77777777" w:rsidR="00A46618" w:rsidRDefault="00A46618" w:rsidP="00A46618">
      <w:pPr>
        <w:spacing w:line="276" w:lineRule="auto"/>
        <w:ind w:firstLine="709"/>
        <w:jc w:val="both"/>
      </w:pPr>
      <w:r>
        <w:t>Действие градостроительного регламента не распространяется на земельные участки:</w:t>
      </w:r>
    </w:p>
    <w:p w14:paraId="35A5891B" w14:textId="77777777" w:rsidR="00A46618" w:rsidRDefault="00A46618" w:rsidP="00A46618">
      <w:pPr>
        <w:spacing w:line="276" w:lineRule="auto"/>
        <w:ind w:firstLine="709"/>
        <w:jc w:val="both"/>
      </w:pPr>
      <w: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A89A063" w14:textId="77777777" w:rsidR="00A46618" w:rsidRDefault="00A46618" w:rsidP="00A46618">
      <w:pPr>
        <w:spacing w:line="276" w:lineRule="auto"/>
        <w:ind w:firstLine="709"/>
        <w:jc w:val="both"/>
      </w:pPr>
      <w:r>
        <w:t>2) в границах территорий общего пользования;</w:t>
      </w:r>
    </w:p>
    <w:p w14:paraId="7CDAB128" w14:textId="77777777" w:rsidR="00A46618" w:rsidRDefault="00A46618" w:rsidP="00A46618">
      <w:pPr>
        <w:spacing w:line="276" w:lineRule="auto"/>
        <w:ind w:firstLine="709"/>
        <w:jc w:val="both"/>
      </w:pPr>
      <w:r>
        <w:t>3) предназначенные для размещения линейных объектов и (или) занятые линейными объектами;</w:t>
      </w:r>
    </w:p>
    <w:p w14:paraId="6CCB3866" w14:textId="77777777" w:rsidR="00A46618" w:rsidRDefault="00A46618" w:rsidP="00A46618">
      <w:pPr>
        <w:spacing w:line="276" w:lineRule="auto"/>
        <w:ind w:firstLine="709"/>
        <w:jc w:val="both"/>
        <w:rPr>
          <w:rStyle w:val="blk"/>
          <w:rFonts w:eastAsiaTheme="majorEastAsia"/>
        </w:rPr>
      </w:pPr>
      <w:r>
        <w:rPr>
          <w:rStyle w:val="blk"/>
          <w:rFonts w:eastAsiaTheme="majorEastAsia"/>
        </w:rPr>
        <w:t>4) предоставленные для добычи полезных ископаемых.</w:t>
      </w:r>
    </w:p>
    <w:p w14:paraId="4B3F9E69" w14:textId="77777777" w:rsidR="00A46618" w:rsidRDefault="00A46618" w:rsidP="00A46618">
      <w:pPr>
        <w:spacing w:line="276" w:lineRule="auto"/>
        <w:ind w:firstLine="709"/>
        <w:jc w:val="both"/>
        <w:rPr>
          <w:rFonts w:eastAsiaTheme="majorEastAsia"/>
          <w:b/>
        </w:rPr>
      </w:pPr>
    </w:p>
    <w:p w14:paraId="62ACF7A3" w14:textId="148C9B02" w:rsidR="00A46618" w:rsidRPr="00734034" w:rsidRDefault="00A46618" w:rsidP="00734034">
      <w:pPr>
        <w:pStyle w:val="3"/>
        <w:spacing w:before="0" w:line="276" w:lineRule="auto"/>
        <w:ind w:firstLine="567"/>
        <w:jc w:val="both"/>
        <w:rPr>
          <w:rFonts w:ascii="Times New Roman" w:hAnsi="Times New Roman"/>
          <w:b/>
          <w:bCs/>
          <w:color w:val="auto"/>
        </w:rPr>
      </w:pPr>
      <w:bookmarkStart w:id="27" w:name="_Toc134968342"/>
      <w:bookmarkStart w:id="28" w:name="_Toc137467626"/>
      <w:r w:rsidRPr="00734034">
        <w:rPr>
          <w:rFonts w:ascii="Times New Roman" w:hAnsi="Times New Roman"/>
          <w:b/>
          <w:bCs/>
          <w:color w:val="auto"/>
        </w:rPr>
        <w:t xml:space="preserve">Статья </w:t>
      </w:r>
      <w:r w:rsidR="00CE262F" w:rsidRPr="00734034">
        <w:rPr>
          <w:rFonts w:ascii="Times New Roman" w:hAnsi="Times New Roman"/>
          <w:b/>
          <w:bCs/>
          <w:color w:val="auto"/>
        </w:rPr>
        <w:t>16</w:t>
      </w:r>
      <w:r w:rsidRPr="00734034">
        <w:rPr>
          <w:rFonts w:ascii="Times New Roman" w:hAnsi="Times New Roman"/>
          <w:b/>
          <w:bCs/>
          <w:color w:val="auto"/>
        </w:rPr>
        <w:t>. Земельные участки, на которые градостроительные регламенты не устанавливаются.</w:t>
      </w:r>
      <w:bookmarkEnd w:id="27"/>
      <w:bookmarkEnd w:id="28"/>
    </w:p>
    <w:p w14:paraId="20A50BB9" w14:textId="77777777" w:rsidR="00A46618" w:rsidRDefault="00A46618" w:rsidP="00A46618">
      <w:pPr>
        <w:spacing w:line="276" w:lineRule="auto"/>
        <w:ind w:firstLine="709"/>
        <w:jc w:val="both"/>
      </w:pPr>
      <w:r>
        <w:t>Градостроительные регламенты не устанавливаются:</w:t>
      </w:r>
    </w:p>
    <w:p w14:paraId="76BF7412" w14:textId="77777777" w:rsidR="00A46618" w:rsidRDefault="00A46618" w:rsidP="00A46618">
      <w:pPr>
        <w:spacing w:line="276" w:lineRule="auto"/>
        <w:ind w:firstLine="709"/>
        <w:jc w:val="both"/>
      </w:pPr>
      <w:r>
        <w:t>- для земель лесного фонда;</w:t>
      </w:r>
    </w:p>
    <w:p w14:paraId="29D4DBC3" w14:textId="77777777" w:rsidR="00A46618" w:rsidRDefault="00A46618" w:rsidP="00A46618">
      <w:pPr>
        <w:spacing w:line="276" w:lineRule="auto"/>
        <w:ind w:firstLine="709"/>
        <w:jc w:val="both"/>
      </w:pPr>
      <w:r>
        <w:t>-для земель, покрытых поверхностными водами;</w:t>
      </w:r>
    </w:p>
    <w:p w14:paraId="65FFA02E" w14:textId="77777777" w:rsidR="00A46618" w:rsidRDefault="00A46618" w:rsidP="00A46618">
      <w:pPr>
        <w:spacing w:line="276" w:lineRule="auto"/>
        <w:ind w:firstLine="709"/>
        <w:jc w:val="both"/>
      </w:pPr>
      <w:r>
        <w:t>- для земель запаса;</w:t>
      </w:r>
    </w:p>
    <w:p w14:paraId="1AB0E479" w14:textId="77777777" w:rsidR="00A46618" w:rsidRDefault="00A46618" w:rsidP="00A46618">
      <w:pPr>
        <w:spacing w:line="276" w:lineRule="auto"/>
        <w:ind w:firstLine="709"/>
        <w:jc w:val="both"/>
      </w:pPr>
      <w:r>
        <w:t>- для земель особо охраняемых природных территорий (за исключением земель лечебно-оздоровительных местностей и курортов);</w:t>
      </w:r>
    </w:p>
    <w:p w14:paraId="0F39AEAE" w14:textId="77777777" w:rsidR="00A46618" w:rsidRDefault="00A46618" w:rsidP="00A46618">
      <w:pPr>
        <w:spacing w:line="276" w:lineRule="auto"/>
        <w:ind w:firstLine="709"/>
        <w:jc w:val="both"/>
      </w:pPr>
      <w:r>
        <w:t>- для земель сельскохозяйственных угодий в составе земель сельскохозяйственного назначения;</w:t>
      </w:r>
    </w:p>
    <w:p w14:paraId="32EF0FF2" w14:textId="77777777" w:rsidR="00A46618" w:rsidRDefault="00A46618" w:rsidP="00A46618">
      <w:pPr>
        <w:spacing w:line="276" w:lineRule="auto"/>
        <w:ind w:firstLine="709"/>
        <w:jc w:val="both"/>
      </w:pPr>
      <w:r>
        <w:t>- для земельных участков, расположенных в границах особых экономических зон и территорий опережающего социально-экономического развития.</w:t>
      </w:r>
    </w:p>
    <w:p w14:paraId="18437C60" w14:textId="77777777" w:rsidR="00A46618" w:rsidRDefault="00A46618" w:rsidP="00A46618">
      <w:pPr>
        <w:spacing w:line="276" w:lineRule="auto"/>
        <w:jc w:val="both"/>
        <w:rPr>
          <w:rStyle w:val="blk"/>
          <w:rFonts w:eastAsiaTheme="majorEastAsia"/>
        </w:rPr>
      </w:pPr>
      <w:r>
        <w:rPr>
          <w:rStyle w:val="blk"/>
          <w:rFonts w:eastAsiaTheme="majorEastAsi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2DF644E6" w14:textId="39931900" w:rsidR="00CE262F" w:rsidRDefault="00CE262F" w:rsidP="002B00FD">
      <w:pPr>
        <w:ind w:firstLine="567"/>
        <w:jc w:val="both"/>
        <w:rPr>
          <w:sz w:val="28"/>
          <w:szCs w:val="28"/>
        </w:rPr>
      </w:pPr>
    </w:p>
    <w:p w14:paraId="5B32E506" w14:textId="2CA1DBB9" w:rsidR="00095380" w:rsidRDefault="00095380" w:rsidP="002B00FD">
      <w:pPr>
        <w:ind w:firstLine="567"/>
        <w:jc w:val="both"/>
        <w:rPr>
          <w:sz w:val="28"/>
          <w:szCs w:val="28"/>
        </w:rPr>
      </w:pPr>
    </w:p>
    <w:p w14:paraId="58771143" w14:textId="317CEAEF" w:rsidR="00095380" w:rsidRDefault="00095380" w:rsidP="002B00FD">
      <w:pPr>
        <w:ind w:firstLine="567"/>
        <w:jc w:val="both"/>
        <w:rPr>
          <w:sz w:val="28"/>
          <w:szCs w:val="28"/>
        </w:rPr>
      </w:pPr>
    </w:p>
    <w:p w14:paraId="204D90A4" w14:textId="6A8484FF" w:rsidR="00095380" w:rsidRDefault="00095380" w:rsidP="002B00FD">
      <w:pPr>
        <w:ind w:firstLine="567"/>
        <w:jc w:val="both"/>
        <w:rPr>
          <w:sz w:val="28"/>
          <w:szCs w:val="28"/>
        </w:rPr>
      </w:pPr>
    </w:p>
    <w:p w14:paraId="78EF0A8B" w14:textId="01A1B68B" w:rsidR="00095380" w:rsidRDefault="00095380" w:rsidP="002B00FD">
      <w:pPr>
        <w:ind w:firstLine="567"/>
        <w:jc w:val="both"/>
        <w:rPr>
          <w:sz w:val="28"/>
          <w:szCs w:val="28"/>
        </w:rPr>
      </w:pPr>
    </w:p>
    <w:p w14:paraId="33E490C5" w14:textId="594DB749" w:rsidR="00095380" w:rsidRDefault="00095380" w:rsidP="002B00FD">
      <w:pPr>
        <w:ind w:firstLine="567"/>
        <w:jc w:val="both"/>
        <w:rPr>
          <w:sz w:val="28"/>
          <w:szCs w:val="28"/>
        </w:rPr>
      </w:pPr>
    </w:p>
    <w:p w14:paraId="157D42F7" w14:textId="1B7682FB" w:rsidR="00095380" w:rsidRDefault="00095380" w:rsidP="002B00FD">
      <w:pPr>
        <w:ind w:firstLine="567"/>
        <w:jc w:val="both"/>
        <w:rPr>
          <w:sz w:val="28"/>
          <w:szCs w:val="28"/>
        </w:rPr>
      </w:pPr>
    </w:p>
    <w:p w14:paraId="2C8B892A" w14:textId="19EC7E8D" w:rsidR="00095380" w:rsidRDefault="00095380" w:rsidP="002B00FD">
      <w:pPr>
        <w:ind w:firstLine="567"/>
        <w:jc w:val="both"/>
        <w:rPr>
          <w:sz w:val="28"/>
          <w:szCs w:val="28"/>
        </w:rPr>
      </w:pPr>
    </w:p>
    <w:p w14:paraId="20BF9D53" w14:textId="536A4E3D" w:rsidR="00095380" w:rsidRDefault="00095380" w:rsidP="002B00FD">
      <w:pPr>
        <w:ind w:firstLine="567"/>
        <w:jc w:val="both"/>
        <w:rPr>
          <w:sz w:val="28"/>
          <w:szCs w:val="28"/>
        </w:rPr>
      </w:pPr>
    </w:p>
    <w:p w14:paraId="30485FEA" w14:textId="4901A1A5" w:rsidR="00095380" w:rsidRDefault="00095380" w:rsidP="002B00FD">
      <w:pPr>
        <w:ind w:firstLine="567"/>
        <w:jc w:val="both"/>
        <w:rPr>
          <w:sz w:val="28"/>
          <w:szCs w:val="28"/>
        </w:rPr>
      </w:pPr>
    </w:p>
    <w:p w14:paraId="5EA31832" w14:textId="18B8A81E" w:rsidR="00095380" w:rsidRDefault="00095380" w:rsidP="002B00FD">
      <w:pPr>
        <w:ind w:firstLine="567"/>
        <w:jc w:val="both"/>
        <w:rPr>
          <w:sz w:val="28"/>
          <w:szCs w:val="28"/>
        </w:rPr>
      </w:pPr>
    </w:p>
    <w:p w14:paraId="7F16350D" w14:textId="6B115153" w:rsidR="00095380" w:rsidRDefault="00095380" w:rsidP="002B00FD">
      <w:pPr>
        <w:ind w:firstLine="567"/>
        <w:jc w:val="both"/>
        <w:rPr>
          <w:sz w:val="28"/>
          <w:szCs w:val="28"/>
        </w:rPr>
      </w:pPr>
    </w:p>
    <w:p w14:paraId="1269BCD7" w14:textId="76251D7A" w:rsidR="00095380" w:rsidRDefault="00095380" w:rsidP="002B00FD">
      <w:pPr>
        <w:ind w:firstLine="567"/>
        <w:jc w:val="both"/>
        <w:rPr>
          <w:sz w:val="28"/>
          <w:szCs w:val="28"/>
        </w:rPr>
      </w:pPr>
    </w:p>
    <w:p w14:paraId="08E8D340" w14:textId="0171C554" w:rsidR="00095380" w:rsidRDefault="00095380" w:rsidP="002B00FD">
      <w:pPr>
        <w:ind w:firstLine="567"/>
        <w:jc w:val="both"/>
        <w:rPr>
          <w:sz w:val="28"/>
          <w:szCs w:val="28"/>
        </w:rPr>
      </w:pPr>
    </w:p>
    <w:p w14:paraId="04ABCA23" w14:textId="77777777" w:rsidR="00095380" w:rsidRDefault="00095380" w:rsidP="002B00FD">
      <w:pPr>
        <w:ind w:firstLine="567"/>
        <w:jc w:val="both"/>
        <w:rPr>
          <w:sz w:val="28"/>
          <w:szCs w:val="28"/>
        </w:rPr>
      </w:pPr>
    </w:p>
    <w:p w14:paraId="22E27729" w14:textId="0EB3AF56" w:rsidR="00CE262F" w:rsidRDefault="00CE262F" w:rsidP="00734034">
      <w:pPr>
        <w:pStyle w:val="2"/>
        <w:ind w:firstLine="567"/>
        <w:jc w:val="both"/>
        <w:rPr>
          <w:rFonts w:ascii="Times New Roman" w:hAnsi="Times New Roman" w:cs="Times New Roman"/>
          <w:b/>
          <w:bCs/>
          <w:color w:val="000000" w:themeColor="text1"/>
          <w:sz w:val="24"/>
          <w:szCs w:val="24"/>
        </w:rPr>
      </w:pPr>
      <w:bookmarkStart w:id="29" w:name="_Toc137467627"/>
      <w:r w:rsidRPr="00531188">
        <w:rPr>
          <w:rFonts w:ascii="Times New Roman" w:hAnsi="Times New Roman" w:cs="Times New Roman"/>
          <w:b/>
          <w:bCs/>
          <w:color w:val="000000" w:themeColor="text1"/>
          <w:sz w:val="24"/>
          <w:szCs w:val="24"/>
        </w:rPr>
        <w:lastRenderedPageBreak/>
        <w:t xml:space="preserve">Статья </w:t>
      </w:r>
      <w:r>
        <w:rPr>
          <w:rFonts w:ascii="Times New Roman" w:hAnsi="Times New Roman" w:cs="Times New Roman"/>
          <w:b/>
          <w:bCs/>
          <w:color w:val="000000" w:themeColor="text1"/>
          <w:sz w:val="24"/>
          <w:szCs w:val="24"/>
        </w:rPr>
        <w:t>1</w:t>
      </w:r>
      <w:r w:rsidR="00E00FFC">
        <w:rPr>
          <w:rFonts w:ascii="Times New Roman" w:hAnsi="Times New Roman" w:cs="Times New Roman"/>
          <w:b/>
          <w:bCs/>
          <w:color w:val="000000" w:themeColor="text1"/>
          <w:sz w:val="24"/>
          <w:szCs w:val="24"/>
        </w:rPr>
        <w:t>7</w:t>
      </w:r>
      <w:r w:rsidRPr="00531188">
        <w:rPr>
          <w:rFonts w:ascii="Times New Roman" w:hAnsi="Times New Roman" w:cs="Times New Roman"/>
          <w:b/>
          <w:bCs/>
          <w:color w:val="000000" w:themeColor="text1"/>
          <w:sz w:val="24"/>
          <w:szCs w:val="24"/>
        </w:rPr>
        <w:t xml:space="preserve">. П </w:t>
      </w:r>
      <w:r>
        <w:rPr>
          <w:rFonts w:ascii="Times New Roman" w:hAnsi="Times New Roman" w:cs="Times New Roman"/>
          <w:b/>
          <w:bCs/>
          <w:color w:val="000000" w:themeColor="text1"/>
          <w:sz w:val="24"/>
          <w:szCs w:val="24"/>
        </w:rPr>
        <w:t>– З</w:t>
      </w:r>
      <w:r w:rsidRPr="00BE67B8">
        <w:rPr>
          <w:rFonts w:ascii="Times New Roman" w:hAnsi="Times New Roman" w:cs="Times New Roman"/>
          <w:b/>
          <w:bCs/>
          <w:color w:val="000000" w:themeColor="text1"/>
          <w:sz w:val="24"/>
          <w:szCs w:val="24"/>
        </w:rPr>
        <w:t>она размещения производственных и коммунально-складских объектов</w:t>
      </w:r>
      <w:bookmarkEnd w:id="29"/>
    </w:p>
    <w:p w14:paraId="4C1980BB" w14:textId="653C3698" w:rsidR="00CE262F" w:rsidRDefault="00CE262F" w:rsidP="002B00FD">
      <w:pPr>
        <w:ind w:firstLine="567"/>
        <w:jc w:val="both"/>
        <w:rPr>
          <w:sz w:val="28"/>
          <w:szCs w:val="28"/>
        </w:rPr>
      </w:pPr>
    </w:p>
    <w:p w14:paraId="72C1EA73" w14:textId="77777777" w:rsidR="00CE262F" w:rsidRDefault="00CE262F" w:rsidP="00CE262F">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CE262F" w14:paraId="568F137F" w14:textId="77777777" w:rsidTr="00051824">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44C28A1" w14:textId="77777777" w:rsidR="00CE262F" w:rsidRDefault="00CE262F">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F5CDD" w14:textId="77777777" w:rsidR="00CE262F" w:rsidRDefault="00CE262F">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A62D9" w14:textId="77777777" w:rsidR="00CE262F" w:rsidRDefault="00CE262F">
            <w:pPr>
              <w:widowControl w:val="0"/>
              <w:autoSpaceDE w:val="0"/>
              <w:autoSpaceDN w:val="0"/>
              <w:adjustRightInd w:val="0"/>
              <w:jc w:val="center"/>
            </w:pPr>
            <w:r>
              <w:t>Код</w:t>
            </w:r>
          </w:p>
        </w:tc>
      </w:tr>
      <w:tr w:rsidR="00CE262F" w14:paraId="747BBCA5" w14:textId="77777777" w:rsidTr="00051824">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49EBC1EF" w14:textId="77777777" w:rsidR="00CE262F" w:rsidRDefault="00CE262F">
            <w:pPr>
              <w:widowControl w:val="0"/>
              <w:autoSpaceDE w:val="0"/>
              <w:autoSpaceDN w:val="0"/>
              <w:adjustRightInd w:val="0"/>
              <w:jc w:val="center"/>
              <w:rPr>
                <w:b/>
              </w:rPr>
            </w:pPr>
            <w:r>
              <w:rPr>
                <w:b/>
              </w:rPr>
              <w:t>Основные виды разрешенного использования</w:t>
            </w:r>
          </w:p>
        </w:tc>
      </w:tr>
      <w:tr w:rsidR="00C2630B" w14:paraId="0C279666"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0BA84" w14:textId="2EFFD53E" w:rsidR="00C2630B" w:rsidRDefault="00C2630B" w:rsidP="00C2630B">
            <w:r>
              <w:t>Деловое управление</w:t>
            </w:r>
          </w:p>
        </w:tc>
        <w:tc>
          <w:tcPr>
            <w:tcW w:w="6666" w:type="dxa"/>
            <w:tcBorders>
              <w:top w:val="single" w:sz="4" w:space="0" w:color="auto"/>
              <w:left w:val="single" w:sz="4" w:space="0" w:color="auto"/>
              <w:bottom w:val="single" w:sz="4" w:space="0" w:color="auto"/>
              <w:right w:val="single" w:sz="4" w:space="0" w:color="auto"/>
            </w:tcBorders>
          </w:tcPr>
          <w:p w14:paraId="41C00A95" w14:textId="27A46B24" w:rsidR="00C2630B" w:rsidRDefault="00C2630B" w:rsidP="00C2630B">
            <w:pPr>
              <w:tabs>
                <w:tab w:val="left" w:pos="1440"/>
              </w:tabs>
              <w:jc w:val="both"/>
              <w:rPr>
                <w:sz w:val="22"/>
                <w:szCs w:val="22"/>
              </w:rPr>
            </w:pPr>
            <w:r>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sz w:val="22"/>
                <w:szCs w:val="22"/>
              </w:rPr>
              <w:tab/>
            </w:r>
          </w:p>
        </w:tc>
        <w:tc>
          <w:tcPr>
            <w:tcW w:w="851" w:type="dxa"/>
            <w:tcBorders>
              <w:top w:val="single" w:sz="4" w:space="0" w:color="auto"/>
              <w:left w:val="single" w:sz="4" w:space="0" w:color="auto"/>
              <w:bottom w:val="single" w:sz="4" w:space="0" w:color="auto"/>
              <w:right w:val="single" w:sz="4" w:space="0" w:color="auto"/>
            </w:tcBorders>
          </w:tcPr>
          <w:p w14:paraId="7F62CB8B" w14:textId="69AEFFB8" w:rsidR="00C2630B" w:rsidRDefault="00C2630B" w:rsidP="00C2630B">
            <w:pPr>
              <w:jc w:val="center"/>
            </w:pPr>
            <w:r>
              <w:t>4.1</w:t>
            </w:r>
          </w:p>
        </w:tc>
      </w:tr>
      <w:tr w:rsidR="00C2630B" w14:paraId="20C52597"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B48A6B" w14:textId="77777777" w:rsidR="00C2630B" w:rsidRDefault="00C2630B" w:rsidP="00C2630B">
            <w:r>
              <w:t>Объекты торговли (торговые центры, торгово-</w:t>
            </w:r>
          </w:p>
          <w:p w14:paraId="2B2F0862" w14:textId="77777777" w:rsidR="00C2630B" w:rsidRDefault="00C2630B" w:rsidP="00C2630B">
            <w:r>
              <w:t>развлекательные центры (комплексы)</w:t>
            </w:r>
          </w:p>
        </w:tc>
        <w:tc>
          <w:tcPr>
            <w:tcW w:w="6666" w:type="dxa"/>
            <w:tcBorders>
              <w:top w:val="single" w:sz="4" w:space="0" w:color="auto"/>
              <w:left w:val="single" w:sz="4" w:space="0" w:color="auto"/>
              <w:bottom w:val="single" w:sz="4" w:space="0" w:color="auto"/>
              <w:right w:val="single" w:sz="4" w:space="0" w:color="auto"/>
            </w:tcBorders>
            <w:hideMark/>
          </w:tcPr>
          <w:p w14:paraId="46616574" w14:textId="77777777" w:rsidR="00C2630B" w:rsidRDefault="00C2630B" w:rsidP="00C2630B">
            <w:pPr>
              <w:rPr>
                <w:sz w:val="22"/>
                <w:szCs w:val="22"/>
              </w:rPr>
            </w:pPr>
            <w:r>
              <w:rPr>
                <w:sz w:val="22"/>
                <w:szCs w:val="22"/>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851" w:type="dxa"/>
            <w:tcBorders>
              <w:top w:val="single" w:sz="4" w:space="0" w:color="auto"/>
              <w:left w:val="single" w:sz="4" w:space="0" w:color="auto"/>
              <w:bottom w:val="single" w:sz="4" w:space="0" w:color="auto"/>
              <w:right w:val="single" w:sz="4" w:space="0" w:color="auto"/>
            </w:tcBorders>
          </w:tcPr>
          <w:p w14:paraId="217DE26B" w14:textId="77777777" w:rsidR="00C2630B" w:rsidRDefault="00C2630B" w:rsidP="00C2630B">
            <w:pPr>
              <w:jc w:val="center"/>
            </w:pPr>
          </w:p>
          <w:p w14:paraId="7563DD16" w14:textId="77777777" w:rsidR="00C2630B" w:rsidRDefault="00C2630B" w:rsidP="00C2630B">
            <w:pPr>
              <w:jc w:val="center"/>
            </w:pPr>
          </w:p>
          <w:p w14:paraId="13259A5E" w14:textId="77777777" w:rsidR="00C2630B" w:rsidRDefault="00C2630B" w:rsidP="00C2630B">
            <w:pPr>
              <w:jc w:val="center"/>
            </w:pPr>
          </w:p>
          <w:p w14:paraId="249FC7EA" w14:textId="77777777" w:rsidR="00C2630B" w:rsidRDefault="00C2630B" w:rsidP="00C2630B">
            <w:pPr>
              <w:jc w:val="center"/>
            </w:pPr>
            <w:r>
              <w:t>4.2</w:t>
            </w:r>
          </w:p>
        </w:tc>
      </w:tr>
      <w:tr w:rsidR="00C2630B" w14:paraId="1B4904CA"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3FD391" w14:textId="77777777" w:rsidR="00C2630B" w:rsidRDefault="00C2630B" w:rsidP="00C2630B">
            <w:pPr>
              <w:jc w:val="center"/>
            </w:pPr>
            <w:r>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19A446FB" w14:textId="77777777" w:rsidR="00C2630B" w:rsidRDefault="00C2630B" w:rsidP="00C2630B">
            <w:pPr>
              <w:jc w:val="both"/>
              <w:rPr>
                <w:sz w:val="22"/>
                <w:szCs w:val="22"/>
              </w:rPr>
            </w:pPr>
            <w:r>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4E43D4D6" w14:textId="77777777" w:rsidR="00C2630B" w:rsidRDefault="00C2630B" w:rsidP="00C2630B">
            <w:pPr>
              <w:jc w:val="center"/>
            </w:pPr>
            <w:r>
              <w:t>4.9</w:t>
            </w:r>
          </w:p>
        </w:tc>
      </w:tr>
      <w:tr w:rsidR="00C2630B" w14:paraId="3C62EBB7"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1A4CB" w14:textId="77777777" w:rsidR="00C2630B" w:rsidRPr="00051824" w:rsidRDefault="00C2630B" w:rsidP="00C2630B">
            <w:pPr>
              <w:widowControl w:val="0"/>
              <w:tabs>
                <w:tab w:val="left" w:pos="720"/>
              </w:tabs>
              <w:ind w:right="-99"/>
              <w:rPr>
                <w:szCs w:val="20"/>
              </w:rPr>
            </w:pPr>
            <w:r w:rsidRPr="00051824">
              <w:rPr>
                <w:szCs w:val="20"/>
              </w:rPr>
              <w:t>Стоянка</w:t>
            </w:r>
          </w:p>
          <w:p w14:paraId="7ECBA4AF" w14:textId="77777777" w:rsidR="00C2630B" w:rsidRPr="00051824" w:rsidRDefault="00C2630B" w:rsidP="00C2630B">
            <w:pPr>
              <w:widowControl w:val="0"/>
              <w:tabs>
                <w:tab w:val="left" w:pos="720"/>
              </w:tabs>
              <w:ind w:right="-99"/>
              <w:rPr>
                <w:szCs w:val="20"/>
              </w:rPr>
            </w:pPr>
            <w:r w:rsidRPr="00051824">
              <w:rPr>
                <w:szCs w:val="20"/>
              </w:rPr>
              <w:t>транспортных</w:t>
            </w:r>
          </w:p>
          <w:p w14:paraId="6579BC77" w14:textId="77777777" w:rsidR="00C2630B" w:rsidRPr="00051824" w:rsidRDefault="00C2630B" w:rsidP="00C2630B">
            <w:pPr>
              <w:widowControl w:val="0"/>
              <w:tabs>
                <w:tab w:val="left" w:pos="720"/>
              </w:tabs>
              <w:ind w:right="-99"/>
              <w:rPr>
                <w:szCs w:val="20"/>
              </w:rPr>
            </w:pPr>
            <w:r w:rsidRPr="00051824">
              <w:rPr>
                <w:szCs w:val="20"/>
              </w:rPr>
              <w:t>средств</w:t>
            </w:r>
          </w:p>
          <w:p w14:paraId="5A2ED95D" w14:textId="77777777" w:rsidR="00C2630B" w:rsidRDefault="00C2630B" w:rsidP="00C2630B">
            <w:pPr>
              <w:jc w:val="center"/>
            </w:pPr>
          </w:p>
        </w:tc>
        <w:tc>
          <w:tcPr>
            <w:tcW w:w="6666" w:type="dxa"/>
            <w:tcBorders>
              <w:top w:val="single" w:sz="4" w:space="0" w:color="auto"/>
              <w:left w:val="single" w:sz="4" w:space="0" w:color="auto"/>
              <w:bottom w:val="single" w:sz="4" w:space="0" w:color="auto"/>
              <w:right w:val="single" w:sz="4" w:space="0" w:color="auto"/>
            </w:tcBorders>
          </w:tcPr>
          <w:p w14:paraId="525599AE" w14:textId="153B0ACD" w:rsidR="00C2630B" w:rsidRDefault="00734034" w:rsidP="00C2630B">
            <w:pPr>
              <w:jc w:val="both"/>
              <w:rPr>
                <w:sz w:val="22"/>
                <w:szCs w:val="22"/>
              </w:rPr>
            </w:pPr>
            <w:r w:rsidRPr="00734034">
              <w:rPr>
                <w:sz w:val="22"/>
                <w:szCs w:val="22"/>
              </w:rPr>
              <w:t xml:space="preserve">Размещение стоянок (парковок) легковых автомобилей и других </w:t>
            </w:r>
            <w:proofErr w:type="spellStart"/>
            <w:r w:rsidRPr="00734034">
              <w:rPr>
                <w:sz w:val="22"/>
                <w:szCs w:val="22"/>
              </w:rPr>
              <w:t>мототранспортных</w:t>
            </w:r>
            <w:proofErr w:type="spellEnd"/>
            <w:r w:rsidRPr="00734034">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tcBorders>
              <w:top w:val="single" w:sz="4" w:space="0" w:color="auto"/>
              <w:left w:val="single" w:sz="4" w:space="0" w:color="auto"/>
              <w:bottom w:val="single" w:sz="4" w:space="0" w:color="auto"/>
              <w:right w:val="single" w:sz="4" w:space="0" w:color="auto"/>
            </w:tcBorders>
          </w:tcPr>
          <w:p w14:paraId="38F57A55" w14:textId="09CF9B12" w:rsidR="00C2630B" w:rsidRDefault="00C2630B" w:rsidP="00C2630B">
            <w:pPr>
              <w:jc w:val="center"/>
            </w:pPr>
            <w:r>
              <w:t>4.9.2</w:t>
            </w:r>
          </w:p>
        </w:tc>
      </w:tr>
      <w:tr w:rsidR="00C2630B" w14:paraId="4832EFC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497433" w14:textId="77777777" w:rsidR="00C2630B" w:rsidRDefault="00C2630B" w:rsidP="00C2630B">
            <w:r>
              <w:t>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BFBB8EC" w14:textId="77777777" w:rsidR="00C2630B" w:rsidRDefault="00C2630B" w:rsidP="00C2630B">
            <w:pPr>
              <w:jc w:val="both"/>
              <w:rPr>
                <w:sz w:val="22"/>
                <w:szCs w:val="22"/>
              </w:rPr>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tcBorders>
              <w:top w:val="single" w:sz="4" w:space="0" w:color="auto"/>
              <w:left w:val="single" w:sz="4" w:space="0" w:color="auto"/>
              <w:bottom w:val="single" w:sz="4" w:space="0" w:color="auto"/>
              <w:right w:val="single" w:sz="4" w:space="0" w:color="auto"/>
            </w:tcBorders>
            <w:hideMark/>
          </w:tcPr>
          <w:p w14:paraId="72F1FAE4" w14:textId="77777777" w:rsidR="00C2630B" w:rsidRDefault="00C2630B" w:rsidP="00C2630B">
            <w:pPr>
              <w:jc w:val="center"/>
            </w:pPr>
            <w:r>
              <w:t>6.0</w:t>
            </w:r>
          </w:p>
        </w:tc>
      </w:tr>
      <w:tr w:rsidR="00C2630B" w14:paraId="6C26D252"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25249E" w14:textId="77777777" w:rsidR="00C2630B" w:rsidRDefault="00C2630B" w:rsidP="00C2630B">
            <w:r>
              <w:t>Недропользование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5CFAA93F" w14:textId="77777777" w:rsidR="00C2630B" w:rsidRDefault="00C2630B" w:rsidP="00C2630B">
            <w:pPr>
              <w:jc w:val="both"/>
            </w:pPr>
            <w:r>
              <w:t>Осуществление геологических изысканий;</w:t>
            </w:r>
            <w: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br/>
              <w:t>размещение объектов капитального строительства, необходимых для подготовки сырья к транспортировке и (или) промышленной переработке;</w:t>
            </w:r>
            <w: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Borders>
              <w:top w:val="single" w:sz="4" w:space="0" w:color="auto"/>
              <w:left w:val="single" w:sz="4" w:space="0" w:color="auto"/>
              <w:bottom w:val="single" w:sz="4" w:space="0" w:color="auto"/>
              <w:right w:val="single" w:sz="4" w:space="0" w:color="auto"/>
            </w:tcBorders>
            <w:hideMark/>
          </w:tcPr>
          <w:p w14:paraId="173BCCA7" w14:textId="77777777" w:rsidR="00C2630B" w:rsidRDefault="00C2630B" w:rsidP="00C2630B">
            <w:pPr>
              <w:jc w:val="center"/>
            </w:pPr>
            <w:r>
              <w:t>6.1</w:t>
            </w:r>
          </w:p>
        </w:tc>
      </w:tr>
      <w:tr w:rsidR="00C2630B" w14:paraId="2F6524A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BAC1CFA" w14:textId="77777777" w:rsidR="00C2630B" w:rsidRDefault="00C2630B" w:rsidP="00C2630B">
            <w:r>
              <w:lastRenderedPageBreak/>
              <w:t>Тяжелая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64E06548" w14:textId="77777777" w:rsidR="00C2630B" w:rsidRDefault="00C2630B" w:rsidP="00C2630B">
            <w:pPr>
              <w:jc w:val="both"/>
              <w:rPr>
                <w:sz w:val="22"/>
                <w:szCs w:val="22"/>
              </w:rP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0F9A596B" w14:textId="77777777" w:rsidR="00C2630B" w:rsidRDefault="00C2630B" w:rsidP="00C2630B">
            <w:pPr>
              <w:jc w:val="center"/>
            </w:pPr>
            <w:r>
              <w:t>6.2</w:t>
            </w:r>
          </w:p>
        </w:tc>
      </w:tr>
      <w:tr w:rsidR="00C2630B" w14:paraId="598B54B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3CF3A3" w14:textId="77777777" w:rsidR="00C2630B" w:rsidRDefault="00C2630B" w:rsidP="00C2630B">
            <w:r>
              <w:t>Автомобилестроительная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7B5B988A" w14:textId="77777777" w:rsidR="00C2630B" w:rsidRDefault="00C2630B" w:rsidP="00C2630B">
            <w:pPr>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4" w:space="0" w:color="auto"/>
              <w:left w:val="single" w:sz="4" w:space="0" w:color="auto"/>
              <w:bottom w:val="single" w:sz="4" w:space="0" w:color="auto"/>
              <w:right w:val="single" w:sz="4" w:space="0" w:color="auto"/>
            </w:tcBorders>
            <w:hideMark/>
          </w:tcPr>
          <w:p w14:paraId="03F7EEA8" w14:textId="77777777" w:rsidR="00C2630B" w:rsidRDefault="00C2630B" w:rsidP="00C2630B">
            <w:pPr>
              <w:jc w:val="center"/>
            </w:pPr>
            <w:r>
              <w:t>6.2.1</w:t>
            </w:r>
          </w:p>
        </w:tc>
      </w:tr>
      <w:tr w:rsidR="00C2630B" w14:paraId="6D100BF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3D8E00" w14:textId="77777777" w:rsidR="00C2630B" w:rsidRDefault="00C2630B" w:rsidP="00C2630B">
            <w:r>
              <w:t>Легкая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417D8592" w14:textId="77777777" w:rsidR="00C2630B" w:rsidRDefault="00C2630B" w:rsidP="00C2630B">
            <w:pPr>
              <w:jc w:val="both"/>
            </w:pPr>
            <w:r>
              <w:t xml:space="preserve">Размещение объектов капитального строительства, предназначенных для текстильной, </w:t>
            </w:r>
            <w:proofErr w:type="spellStart"/>
            <w:r>
              <w:t>фарфоро</w:t>
            </w:r>
            <w:proofErr w:type="spellEnd"/>
            <w:r>
              <w:t>-фаянсовой,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hideMark/>
          </w:tcPr>
          <w:p w14:paraId="0779F747" w14:textId="77777777" w:rsidR="00C2630B" w:rsidRDefault="00C2630B" w:rsidP="00C2630B">
            <w:pPr>
              <w:jc w:val="center"/>
            </w:pPr>
            <w:r>
              <w:t>6.3</w:t>
            </w:r>
          </w:p>
        </w:tc>
      </w:tr>
      <w:tr w:rsidR="00C2630B" w14:paraId="34B324D1"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A83D9B" w14:textId="77777777" w:rsidR="00C2630B" w:rsidRDefault="00C2630B" w:rsidP="00C2630B">
            <w:r>
              <w:t>Фармацевтическая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20501763" w14:textId="77777777" w:rsidR="00C2630B" w:rsidRDefault="00C2630B" w:rsidP="00C2630B">
            <w:pPr>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tcBorders>
              <w:top w:val="single" w:sz="4" w:space="0" w:color="auto"/>
              <w:left w:val="single" w:sz="4" w:space="0" w:color="auto"/>
              <w:bottom w:val="single" w:sz="4" w:space="0" w:color="auto"/>
              <w:right w:val="single" w:sz="4" w:space="0" w:color="auto"/>
            </w:tcBorders>
            <w:hideMark/>
          </w:tcPr>
          <w:p w14:paraId="3B9DEDA8" w14:textId="77777777" w:rsidR="00C2630B" w:rsidRDefault="00C2630B" w:rsidP="00C2630B">
            <w:pPr>
              <w:jc w:val="center"/>
            </w:pPr>
            <w:r>
              <w:t>6.3.1</w:t>
            </w:r>
          </w:p>
        </w:tc>
      </w:tr>
      <w:tr w:rsidR="00C2630B" w14:paraId="4CE377F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781FE" w14:textId="40720B6F" w:rsidR="00C2630B" w:rsidRDefault="00C2630B" w:rsidP="00C2630B">
            <w:r w:rsidRPr="00C2630B">
              <w:t>Электронная промышленность</w:t>
            </w:r>
          </w:p>
        </w:tc>
        <w:tc>
          <w:tcPr>
            <w:tcW w:w="6666" w:type="dxa"/>
            <w:tcBorders>
              <w:top w:val="single" w:sz="4" w:space="0" w:color="auto"/>
              <w:left w:val="single" w:sz="4" w:space="0" w:color="auto"/>
              <w:bottom w:val="single" w:sz="4" w:space="0" w:color="auto"/>
              <w:right w:val="single" w:sz="4" w:space="0" w:color="auto"/>
            </w:tcBorders>
          </w:tcPr>
          <w:p w14:paraId="6752A5FE" w14:textId="2439B3F3" w:rsidR="00C2630B" w:rsidRDefault="00E00FFC" w:rsidP="00C2630B">
            <w:pPr>
              <w:jc w:val="both"/>
            </w:pPr>
            <w:r w:rsidRPr="00E00FFC">
              <w:t>Размещение объектов капитального строительства, предназначенных для производства продукции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tcPr>
          <w:p w14:paraId="68B6EE5E" w14:textId="1DF4B24E" w:rsidR="00C2630B" w:rsidRDefault="00C2630B" w:rsidP="00C2630B">
            <w:pPr>
              <w:jc w:val="center"/>
            </w:pPr>
            <w:r w:rsidRPr="00C2630B">
              <w:t>6.3.3</w:t>
            </w:r>
          </w:p>
        </w:tc>
      </w:tr>
      <w:tr w:rsidR="00C2630B" w14:paraId="413B931C"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83726" w14:textId="77777777" w:rsidR="00C2630B" w:rsidRDefault="00C2630B" w:rsidP="00C2630B">
            <w:r>
              <w:t>Пищевая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058882C0" w14:textId="77777777" w:rsidR="00C2630B" w:rsidRDefault="00C2630B" w:rsidP="00C2630B">
            <w:pPr>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hideMark/>
          </w:tcPr>
          <w:p w14:paraId="610CC056" w14:textId="77777777" w:rsidR="00C2630B" w:rsidRDefault="00C2630B" w:rsidP="00C2630B">
            <w:pPr>
              <w:jc w:val="center"/>
            </w:pPr>
            <w:r>
              <w:t>6.4</w:t>
            </w:r>
          </w:p>
        </w:tc>
      </w:tr>
      <w:tr w:rsidR="00C2630B" w14:paraId="1310365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877A48" w14:textId="77777777" w:rsidR="00C2630B" w:rsidRDefault="00C2630B" w:rsidP="00C2630B">
            <w:r>
              <w:t>Нефтехимическая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596ADF37" w14:textId="77777777" w:rsidR="00C2630B" w:rsidRDefault="00C2630B" w:rsidP="00C2630B">
            <w:pPr>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Borders>
              <w:top w:val="single" w:sz="4" w:space="0" w:color="auto"/>
              <w:left w:val="single" w:sz="4" w:space="0" w:color="auto"/>
              <w:bottom w:val="single" w:sz="4" w:space="0" w:color="auto"/>
              <w:right w:val="single" w:sz="4" w:space="0" w:color="auto"/>
            </w:tcBorders>
            <w:hideMark/>
          </w:tcPr>
          <w:p w14:paraId="7402309F" w14:textId="77777777" w:rsidR="00C2630B" w:rsidRDefault="00C2630B" w:rsidP="00C2630B">
            <w:pPr>
              <w:jc w:val="center"/>
            </w:pPr>
            <w:r>
              <w:t>6.5</w:t>
            </w:r>
          </w:p>
        </w:tc>
      </w:tr>
      <w:tr w:rsidR="00C2630B" w14:paraId="2B475F7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010403" w14:textId="77777777" w:rsidR="00C2630B" w:rsidRDefault="00C2630B" w:rsidP="00C2630B">
            <w:r>
              <w:t>Строительная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7203DC93" w14:textId="77777777" w:rsidR="00C2630B" w:rsidRDefault="00C2630B" w:rsidP="00C2630B">
            <w:pPr>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1931EC6A" w14:textId="77777777" w:rsidR="00C2630B" w:rsidRDefault="00C2630B" w:rsidP="00C2630B">
            <w:pPr>
              <w:jc w:val="center"/>
            </w:pPr>
            <w:r>
              <w:t>6.6</w:t>
            </w:r>
          </w:p>
        </w:tc>
      </w:tr>
      <w:tr w:rsidR="00C2630B" w14:paraId="2E24EFB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266AF0" w14:textId="77777777" w:rsidR="00C2630B" w:rsidRDefault="00C2630B" w:rsidP="00C2630B">
            <w:r>
              <w:t>Энергетика</w:t>
            </w:r>
          </w:p>
        </w:tc>
        <w:tc>
          <w:tcPr>
            <w:tcW w:w="6666" w:type="dxa"/>
            <w:tcBorders>
              <w:top w:val="single" w:sz="4" w:space="0" w:color="auto"/>
              <w:left w:val="single" w:sz="4" w:space="0" w:color="auto"/>
              <w:bottom w:val="single" w:sz="4" w:space="0" w:color="auto"/>
              <w:right w:val="single" w:sz="4" w:space="0" w:color="auto"/>
            </w:tcBorders>
            <w:hideMark/>
          </w:tcPr>
          <w:p w14:paraId="18E16C0E" w14:textId="77777777" w:rsidR="00C2630B" w:rsidRDefault="00C2630B" w:rsidP="00C2630B">
            <w:pPr>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w:t>
            </w:r>
            <w:r>
              <w:lastRenderedPageBreak/>
              <w:t xml:space="preserve">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P192" w:history="1">
              <w:r>
                <w:rPr>
                  <w:rStyle w:val="a3"/>
                  <w:color w:val="auto"/>
                </w:rPr>
                <w:t>кодом 3.1</w:t>
              </w:r>
            </w:hyperlink>
          </w:p>
        </w:tc>
        <w:tc>
          <w:tcPr>
            <w:tcW w:w="851" w:type="dxa"/>
            <w:tcBorders>
              <w:top w:val="single" w:sz="4" w:space="0" w:color="auto"/>
              <w:left w:val="single" w:sz="4" w:space="0" w:color="auto"/>
              <w:bottom w:val="single" w:sz="4" w:space="0" w:color="auto"/>
              <w:right w:val="single" w:sz="4" w:space="0" w:color="auto"/>
            </w:tcBorders>
            <w:hideMark/>
          </w:tcPr>
          <w:p w14:paraId="1AFB1A19" w14:textId="77777777" w:rsidR="00C2630B" w:rsidRDefault="00C2630B" w:rsidP="00C2630B">
            <w:pPr>
              <w:jc w:val="center"/>
            </w:pPr>
            <w:r>
              <w:lastRenderedPageBreak/>
              <w:t>6.7</w:t>
            </w:r>
          </w:p>
        </w:tc>
      </w:tr>
      <w:tr w:rsidR="00C2630B" w14:paraId="4165CA6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0D605A" w14:textId="77777777" w:rsidR="00C2630B" w:rsidRDefault="00C2630B" w:rsidP="00C2630B">
            <w:r>
              <w:lastRenderedPageBreak/>
              <w:t>Связь</w:t>
            </w:r>
          </w:p>
        </w:tc>
        <w:tc>
          <w:tcPr>
            <w:tcW w:w="6666" w:type="dxa"/>
            <w:tcBorders>
              <w:top w:val="single" w:sz="4" w:space="0" w:color="auto"/>
              <w:left w:val="single" w:sz="4" w:space="0" w:color="auto"/>
              <w:bottom w:val="single" w:sz="4" w:space="0" w:color="auto"/>
              <w:right w:val="single" w:sz="4" w:space="0" w:color="auto"/>
            </w:tcBorders>
            <w:hideMark/>
          </w:tcPr>
          <w:p w14:paraId="4E3635DC" w14:textId="77777777" w:rsidR="00C2630B" w:rsidRDefault="00C2630B" w:rsidP="00C2630B">
            <w:pPr>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 w:anchor="P198" w:history="1">
              <w:r>
                <w:rPr>
                  <w:rStyle w:val="a3"/>
                  <w:color w:val="auto"/>
                </w:rPr>
                <w:t>кодами 3.1.1</w:t>
              </w:r>
            </w:hyperlink>
            <w:r>
              <w:t xml:space="preserve">, </w:t>
            </w:r>
            <w:hyperlink r:id="rId14" w:anchor="P220" w:history="1">
              <w:r>
                <w:rPr>
                  <w:rStyle w:val="a3"/>
                  <w:color w:val="auto"/>
                </w:rPr>
                <w:t>3.2.3</w:t>
              </w:r>
            </w:hyperlink>
          </w:p>
        </w:tc>
        <w:tc>
          <w:tcPr>
            <w:tcW w:w="851" w:type="dxa"/>
            <w:tcBorders>
              <w:top w:val="single" w:sz="4" w:space="0" w:color="auto"/>
              <w:left w:val="single" w:sz="4" w:space="0" w:color="auto"/>
              <w:bottom w:val="single" w:sz="4" w:space="0" w:color="auto"/>
              <w:right w:val="single" w:sz="4" w:space="0" w:color="auto"/>
            </w:tcBorders>
            <w:hideMark/>
          </w:tcPr>
          <w:p w14:paraId="10BD189C" w14:textId="77777777" w:rsidR="00C2630B" w:rsidRDefault="00C2630B" w:rsidP="00C2630B">
            <w:pPr>
              <w:jc w:val="center"/>
            </w:pPr>
            <w:r>
              <w:t>6.8</w:t>
            </w:r>
          </w:p>
        </w:tc>
      </w:tr>
      <w:tr w:rsidR="00C2630B" w14:paraId="08E5AA0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138273" w14:textId="77777777" w:rsidR="00C2630B" w:rsidRDefault="00C2630B" w:rsidP="00C2630B">
            <w:r>
              <w:t>Склад</w:t>
            </w:r>
          </w:p>
        </w:tc>
        <w:tc>
          <w:tcPr>
            <w:tcW w:w="6666" w:type="dxa"/>
            <w:tcBorders>
              <w:top w:val="single" w:sz="4" w:space="0" w:color="auto"/>
              <w:left w:val="single" w:sz="4" w:space="0" w:color="auto"/>
              <w:bottom w:val="single" w:sz="4" w:space="0" w:color="auto"/>
              <w:right w:val="single" w:sz="4" w:space="0" w:color="auto"/>
            </w:tcBorders>
            <w:hideMark/>
          </w:tcPr>
          <w:p w14:paraId="7C806139" w14:textId="77777777" w:rsidR="00C2630B" w:rsidRDefault="00C2630B" w:rsidP="00C2630B">
            <w:pPr>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641EB3D4" w14:textId="77777777" w:rsidR="00C2630B" w:rsidRDefault="00C2630B" w:rsidP="00C2630B">
            <w:pPr>
              <w:jc w:val="center"/>
            </w:pPr>
            <w:r>
              <w:t>6.9</w:t>
            </w:r>
          </w:p>
        </w:tc>
      </w:tr>
      <w:tr w:rsidR="00C2630B" w14:paraId="6D9DD006"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B98CFC" w14:textId="77777777" w:rsidR="00C2630B" w:rsidRDefault="00C2630B" w:rsidP="00C2630B">
            <w:r>
              <w:t>Складские площадки</w:t>
            </w:r>
          </w:p>
        </w:tc>
        <w:tc>
          <w:tcPr>
            <w:tcW w:w="6666" w:type="dxa"/>
            <w:tcBorders>
              <w:top w:val="single" w:sz="4" w:space="0" w:color="auto"/>
              <w:left w:val="single" w:sz="4" w:space="0" w:color="auto"/>
              <w:bottom w:val="single" w:sz="4" w:space="0" w:color="auto"/>
              <w:right w:val="single" w:sz="4" w:space="0" w:color="auto"/>
            </w:tcBorders>
            <w:hideMark/>
          </w:tcPr>
          <w:p w14:paraId="02629EB4" w14:textId="77777777" w:rsidR="00C2630B" w:rsidRDefault="00C2630B" w:rsidP="00C2630B">
            <w:pPr>
              <w:tabs>
                <w:tab w:val="left" w:pos="2190"/>
              </w:tabs>
              <w:jc w:val="both"/>
            </w:pPr>
            <w: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14:paraId="1C6F1C4F" w14:textId="77777777" w:rsidR="00C2630B" w:rsidRDefault="00C2630B" w:rsidP="00C2630B">
            <w:pPr>
              <w:jc w:val="center"/>
            </w:pPr>
            <w:r>
              <w:t>6.9.1</w:t>
            </w:r>
          </w:p>
        </w:tc>
      </w:tr>
      <w:tr w:rsidR="00C2630B" w14:paraId="665564C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427867" w14:textId="77777777" w:rsidR="00C2630B" w:rsidRDefault="00C2630B" w:rsidP="00C2630B">
            <w:r>
              <w:t>Целлюлозно-бумажная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4311FBEE" w14:textId="77777777" w:rsidR="00C2630B" w:rsidRDefault="00C2630B" w:rsidP="00C2630B">
            <w:pPr>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Borders>
              <w:top w:val="single" w:sz="4" w:space="0" w:color="auto"/>
              <w:left w:val="single" w:sz="4" w:space="0" w:color="auto"/>
              <w:bottom w:val="single" w:sz="4" w:space="0" w:color="auto"/>
              <w:right w:val="single" w:sz="4" w:space="0" w:color="auto"/>
            </w:tcBorders>
            <w:hideMark/>
          </w:tcPr>
          <w:p w14:paraId="23FAC49C" w14:textId="77777777" w:rsidR="00C2630B" w:rsidRDefault="00C2630B" w:rsidP="00C2630B">
            <w:pPr>
              <w:jc w:val="center"/>
            </w:pPr>
            <w:r>
              <w:t>6.11</w:t>
            </w:r>
          </w:p>
        </w:tc>
      </w:tr>
      <w:tr w:rsidR="00C2630B" w14:paraId="07BFBE8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07BA12" w14:textId="77777777" w:rsidR="00C2630B" w:rsidRDefault="00C2630B" w:rsidP="00C2630B">
            <w:r>
              <w:t>Научно-производственная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447A42F1" w14:textId="77777777" w:rsidR="00C2630B" w:rsidRDefault="00C2630B" w:rsidP="00C2630B">
            <w:pPr>
              <w:jc w:val="both"/>
            </w:pPr>
            <w:r>
              <w:t>Размещение технологических, промышленных, агропромышленных парков, бизнес-инкубаторов</w:t>
            </w:r>
          </w:p>
        </w:tc>
        <w:tc>
          <w:tcPr>
            <w:tcW w:w="851" w:type="dxa"/>
            <w:tcBorders>
              <w:top w:val="single" w:sz="4" w:space="0" w:color="auto"/>
              <w:left w:val="single" w:sz="4" w:space="0" w:color="auto"/>
              <w:bottom w:val="single" w:sz="4" w:space="0" w:color="auto"/>
              <w:right w:val="single" w:sz="4" w:space="0" w:color="auto"/>
            </w:tcBorders>
            <w:hideMark/>
          </w:tcPr>
          <w:p w14:paraId="216701E0" w14:textId="77777777" w:rsidR="00C2630B" w:rsidRDefault="00C2630B" w:rsidP="00C2630B">
            <w:pPr>
              <w:jc w:val="center"/>
            </w:pPr>
            <w:r>
              <w:t>6.12</w:t>
            </w:r>
          </w:p>
        </w:tc>
      </w:tr>
      <w:tr w:rsidR="00C2630B" w14:paraId="71CAFCF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FDE855" w14:textId="77777777" w:rsidR="00C2630B" w:rsidRDefault="00C2630B" w:rsidP="00C2630B">
            <w:r>
              <w:t>Транспорт</w:t>
            </w:r>
          </w:p>
        </w:tc>
        <w:tc>
          <w:tcPr>
            <w:tcW w:w="6666" w:type="dxa"/>
            <w:tcBorders>
              <w:top w:val="single" w:sz="4" w:space="0" w:color="auto"/>
              <w:left w:val="single" w:sz="4" w:space="0" w:color="auto"/>
              <w:bottom w:val="single" w:sz="4" w:space="0" w:color="auto"/>
              <w:right w:val="single" w:sz="4" w:space="0" w:color="auto"/>
            </w:tcBorders>
            <w:hideMark/>
          </w:tcPr>
          <w:p w14:paraId="64C6FF29" w14:textId="77777777" w:rsidR="00C2630B" w:rsidRDefault="00C2630B" w:rsidP="00C2630B">
            <w: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851" w:type="dxa"/>
            <w:tcBorders>
              <w:top w:val="single" w:sz="4" w:space="0" w:color="auto"/>
              <w:left w:val="single" w:sz="4" w:space="0" w:color="auto"/>
              <w:bottom w:val="single" w:sz="4" w:space="0" w:color="auto"/>
              <w:right w:val="single" w:sz="4" w:space="0" w:color="auto"/>
            </w:tcBorders>
          </w:tcPr>
          <w:p w14:paraId="4137B285" w14:textId="77777777" w:rsidR="00C2630B" w:rsidRDefault="00C2630B" w:rsidP="00C2630B"/>
          <w:p w14:paraId="10C85E01" w14:textId="77777777" w:rsidR="00C2630B" w:rsidRDefault="00C2630B" w:rsidP="00C2630B">
            <w:r>
              <w:t xml:space="preserve">    7.0</w:t>
            </w:r>
          </w:p>
        </w:tc>
      </w:tr>
      <w:tr w:rsidR="00EB366A" w14:paraId="6BBDFAFF"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B92D4" w14:textId="156A4443" w:rsidR="00EB366A" w:rsidRDefault="00EB366A" w:rsidP="00EB366A">
            <w:r>
              <w:t>Железнодорожный транспорт</w:t>
            </w:r>
          </w:p>
        </w:tc>
        <w:tc>
          <w:tcPr>
            <w:tcW w:w="6666" w:type="dxa"/>
            <w:tcBorders>
              <w:top w:val="single" w:sz="4" w:space="0" w:color="auto"/>
              <w:left w:val="single" w:sz="4" w:space="0" w:color="auto"/>
              <w:bottom w:val="single" w:sz="4" w:space="0" w:color="auto"/>
              <w:right w:val="single" w:sz="4" w:space="0" w:color="auto"/>
            </w:tcBorders>
          </w:tcPr>
          <w:p w14:paraId="740C9A64" w14:textId="563F4CA5" w:rsidR="00EB366A" w:rsidRDefault="00EB366A" w:rsidP="00EB366A">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5" w:anchor="P545" w:history="1">
              <w:r>
                <w:rPr>
                  <w:rStyle w:val="a3"/>
                </w:rPr>
                <w:t>кодами 7.1.1</w:t>
              </w:r>
            </w:hyperlink>
            <w:r>
              <w:t xml:space="preserve"> - </w:t>
            </w:r>
            <w:hyperlink r:id="rId16" w:anchor="P550" w:history="1">
              <w:r>
                <w:rPr>
                  <w:rStyle w:val="a3"/>
                </w:rPr>
                <w:t>7.1.2</w:t>
              </w:r>
            </w:hyperlink>
          </w:p>
        </w:tc>
        <w:tc>
          <w:tcPr>
            <w:tcW w:w="851" w:type="dxa"/>
            <w:tcBorders>
              <w:top w:val="single" w:sz="4" w:space="0" w:color="auto"/>
              <w:left w:val="single" w:sz="4" w:space="0" w:color="auto"/>
              <w:bottom w:val="single" w:sz="4" w:space="0" w:color="auto"/>
              <w:right w:val="single" w:sz="4" w:space="0" w:color="auto"/>
            </w:tcBorders>
          </w:tcPr>
          <w:p w14:paraId="228BE431" w14:textId="3329D50D" w:rsidR="00EB366A" w:rsidRDefault="00EB366A" w:rsidP="00EB366A">
            <w:pPr>
              <w:jc w:val="center"/>
            </w:pPr>
            <w:r>
              <w:t>7.1</w:t>
            </w:r>
          </w:p>
        </w:tc>
      </w:tr>
      <w:tr w:rsidR="00EB366A" w14:paraId="3D62D0F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3C19C" w14:textId="1B8A777C" w:rsidR="00EB366A" w:rsidRDefault="00EB366A" w:rsidP="00EB366A">
            <w:r>
              <w:t>Автомобильный транспорт</w:t>
            </w:r>
          </w:p>
        </w:tc>
        <w:tc>
          <w:tcPr>
            <w:tcW w:w="6666" w:type="dxa"/>
            <w:tcBorders>
              <w:top w:val="single" w:sz="4" w:space="0" w:color="auto"/>
              <w:left w:val="single" w:sz="4" w:space="0" w:color="auto"/>
              <w:bottom w:val="single" w:sz="4" w:space="0" w:color="auto"/>
              <w:right w:val="single" w:sz="4" w:space="0" w:color="auto"/>
            </w:tcBorders>
          </w:tcPr>
          <w:p w14:paraId="32D761A1" w14:textId="411BCB2C" w:rsidR="00EB366A" w:rsidRDefault="00EB366A" w:rsidP="00EB366A">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 w:anchor="P559" w:history="1">
              <w:r>
                <w:rPr>
                  <w:rStyle w:val="a3"/>
                </w:rPr>
                <w:t>кодами 7.2.1</w:t>
              </w:r>
            </w:hyperlink>
            <w:r>
              <w:t xml:space="preserve"> - </w:t>
            </w:r>
            <w:hyperlink r:id="rId18" w:anchor="P567" w:history="1">
              <w:r>
                <w:rPr>
                  <w:rStyle w:val="a3"/>
                </w:rPr>
                <w:t>7.2.3</w:t>
              </w:r>
            </w:hyperlink>
          </w:p>
        </w:tc>
        <w:tc>
          <w:tcPr>
            <w:tcW w:w="851" w:type="dxa"/>
            <w:tcBorders>
              <w:top w:val="single" w:sz="4" w:space="0" w:color="auto"/>
              <w:left w:val="single" w:sz="4" w:space="0" w:color="auto"/>
              <w:bottom w:val="single" w:sz="4" w:space="0" w:color="auto"/>
              <w:right w:val="single" w:sz="4" w:space="0" w:color="auto"/>
            </w:tcBorders>
          </w:tcPr>
          <w:p w14:paraId="0BC91CCE" w14:textId="6E7A0BE3" w:rsidR="00EB366A" w:rsidRDefault="00EB366A" w:rsidP="00EB366A">
            <w:pPr>
              <w:jc w:val="center"/>
            </w:pPr>
            <w:r>
              <w:t>7.2</w:t>
            </w:r>
          </w:p>
        </w:tc>
      </w:tr>
      <w:tr w:rsidR="00EB366A" w14:paraId="5317F65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4FF27" w14:textId="02DB87D6" w:rsidR="00EB366A" w:rsidRDefault="00EB366A" w:rsidP="00EB366A">
            <w:r>
              <w:t>Водный транспорт</w:t>
            </w:r>
          </w:p>
        </w:tc>
        <w:tc>
          <w:tcPr>
            <w:tcW w:w="6666" w:type="dxa"/>
            <w:tcBorders>
              <w:top w:val="single" w:sz="4" w:space="0" w:color="auto"/>
              <w:left w:val="single" w:sz="4" w:space="0" w:color="auto"/>
              <w:bottom w:val="single" w:sz="4" w:space="0" w:color="auto"/>
              <w:right w:val="single" w:sz="4" w:space="0" w:color="auto"/>
            </w:tcBorders>
          </w:tcPr>
          <w:p w14:paraId="310D4C2B" w14:textId="2B67D175" w:rsidR="00EB366A" w:rsidRDefault="00EB366A" w:rsidP="00EB366A">
            <w:r>
              <w:t xml:space="preserve">Размещение искусственно созданных для судоходства внутренних водных путей, размещение объектов капитального </w:t>
            </w:r>
            <w: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tcBorders>
              <w:top w:val="single" w:sz="4" w:space="0" w:color="auto"/>
              <w:left w:val="single" w:sz="4" w:space="0" w:color="auto"/>
              <w:bottom w:val="single" w:sz="4" w:space="0" w:color="auto"/>
              <w:right w:val="single" w:sz="4" w:space="0" w:color="auto"/>
            </w:tcBorders>
          </w:tcPr>
          <w:p w14:paraId="662FCEA8" w14:textId="1DAB553C" w:rsidR="00EB366A" w:rsidRDefault="00EB366A" w:rsidP="00EB366A">
            <w:pPr>
              <w:jc w:val="center"/>
            </w:pPr>
            <w:r>
              <w:lastRenderedPageBreak/>
              <w:t>7.3</w:t>
            </w:r>
          </w:p>
        </w:tc>
      </w:tr>
      <w:tr w:rsidR="00EB366A" w14:paraId="518FCC4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CBA78" w14:textId="5EDB9538" w:rsidR="00EB366A" w:rsidRDefault="00EB366A" w:rsidP="00EB366A">
            <w:r>
              <w:lastRenderedPageBreak/>
              <w:t>Воздушный транспорт</w:t>
            </w:r>
          </w:p>
        </w:tc>
        <w:tc>
          <w:tcPr>
            <w:tcW w:w="6666" w:type="dxa"/>
            <w:tcBorders>
              <w:top w:val="single" w:sz="4" w:space="0" w:color="auto"/>
              <w:left w:val="single" w:sz="4" w:space="0" w:color="auto"/>
              <w:bottom w:val="single" w:sz="4" w:space="0" w:color="auto"/>
              <w:right w:val="single" w:sz="4" w:space="0" w:color="auto"/>
            </w:tcBorders>
          </w:tcPr>
          <w:p w14:paraId="5FCF2D0C" w14:textId="77777777" w:rsidR="00EB366A" w:rsidRDefault="00EB366A" w:rsidP="00EB366A">
            <w:pPr>
              <w:pStyle w:val="s1"/>
              <w:spacing w:before="0" w:beforeAutospacing="0" w:after="0" w:afterAutospacing="0"/>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07A3E26" w14:textId="2A0020EB" w:rsidR="00EB366A" w:rsidRDefault="00EB366A" w:rsidP="00EB366A">
            <w:r>
              <w:t>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tcPr>
          <w:p w14:paraId="2CAF0642" w14:textId="0D0FB5B8" w:rsidR="00EB366A" w:rsidRDefault="00EB366A" w:rsidP="00EB366A">
            <w:pPr>
              <w:jc w:val="center"/>
            </w:pPr>
            <w:r>
              <w:t>7.4</w:t>
            </w:r>
          </w:p>
        </w:tc>
      </w:tr>
      <w:tr w:rsidR="00EB366A" w14:paraId="3F65352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163AF" w14:textId="589BC062" w:rsidR="00EB366A" w:rsidRDefault="00EB366A" w:rsidP="00EB366A">
            <w:r>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tcPr>
          <w:p w14:paraId="253A02D9" w14:textId="592529BB" w:rsidR="00EB366A" w:rsidRDefault="00EB366A" w:rsidP="00EB366A">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tcPr>
          <w:p w14:paraId="3D8C033E" w14:textId="10643C86" w:rsidR="00EB366A" w:rsidRDefault="00EB366A" w:rsidP="00EB366A">
            <w:pPr>
              <w:jc w:val="center"/>
            </w:pPr>
            <w:r>
              <w:t>7.5</w:t>
            </w:r>
          </w:p>
        </w:tc>
      </w:tr>
      <w:tr w:rsidR="00C2630B" w14:paraId="1E439790"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59DEC" w14:textId="46C1967B" w:rsidR="00C2630B" w:rsidRDefault="00C2630B" w:rsidP="00C2630B">
            <w:r w:rsidRPr="00C2630B">
              <w:t>Обеспечение деятельности по исполнению наказаний</w:t>
            </w:r>
          </w:p>
        </w:tc>
        <w:tc>
          <w:tcPr>
            <w:tcW w:w="6666" w:type="dxa"/>
            <w:tcBorders>
              <w:top w:val="single" w:sz="4" w:space="0" w:color="auto"/>
              <w:left w:val="single" w:sz="4" w:space="0" w:color="auto"/>
              <w:bottom w:val="single" w:sz="4" w:space="0" w:color="auto"/>
              <w:right w:val="single" w:sz="4" w:space="0" w:color="auto"/>
            </w:tcBorders>
          </w:tcPr>
          <w:p w14:paraId="1E28473F" w14:textId="09836D74" w:rsidR="00C2630B" w:rsidRDefault="00C2630B" w:rsidP="00C2630B">
            <w:r w:rsidRPr="00C2630B">
              <w:t>Размещение объектов капитального строительства для создания мест лишения свободы (следственные изоляторы, тюрьмы, поселения)</w:t>
            </w:r>
          </w:p>
        </w:tc>
        <w:tc>
          <w:tcPr>
            <w:tcW w:w="851" w:type="dxa"/>
            <w:tcBorders>
              <w:top w:val="single" w:sz="4" w:space="0" w:color="auto"/>
              <w:left w:val="single" w:sz="4" w:space="0" w:color="auto"/>
              <w:bottom w:val="single" w:sz="4" w:space="0" w:color="auto"/>
              <w:right w:val="single" w:sz="4" w:space="0" w:color="auto"/>
            </w:tcBorders>
          </w:tcPr>
          <w:p w14:paraId="5440DE6B" w14:textId="77777777" w:rsidR="00C2630B" w:rsidRDefault="00C2630B" w:rsidP="00EB366A">
            <w:pPr>
              <w:jc w:val="center"/>
            </w:pPr>
          </w:p>
          <w:p w14:paraId="0A41ED91" w14:textId="5B38A199" w:rsidR="00C2630B" w:rsidRDefault="00C2630B" w:rsidP="00EB366A">
            <w:pPr>
              <w:jc w:val="center"/>
            </w:pPr>
            <w:r>
              <w:t>8.4</w:t>
            </w:r>
          </w:p>
        </w:tc>
      </w:tr>
      <w:tr w:rsidR="00C2630B" w14:paraId="0620C49B"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5871B2" w14:textId="77777777" w:rsidR="00C2630B" w:rsidRDefault="00C2630B" w:rsidP="00C2630B">
            <w:r>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430E6FD6" w14:textId="77777777" w:rsidR="00C2630B" w:rsidRDefault="00C2630B" w:rsidP="00C2630B">
            <w:pPr>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1BE54B19" w14:textId="77777777" w:rsidR="00C2630B" w:rsidRDefault="00C2630B" w:rsidP="00C2630B">
            <w:pPr>
              <w:jc w:val="both"/>
            </w:pPr>
            <w: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467EB634" w14:textId="77777777" w:rsidR="00C2630B" w:rsidRDefault="00C2630B" w:rsidP="00C2630B">
            <w:pPr>
              <w:jc w:val="center"/>
            </w:pPr>
            <w:r>
              <w:t>11.1</w:t>
            </w:r>
          </w:p>
        </w:tc>
      </w:tr>
      <w:tr w:rsidR="00C2630B" w14:paraId="32018E9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232E60" w14:textId="77777777" w:rsidR="00C2630B" w:rsidRDefault="00C2630B" w:rsidP="00C2630B">
            <w:r>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0AB6D7F8" w14:textId="77777777" w:rsidR="00C2630B" w:rsidRDefault="00C2630B" w:rsidP="00C2630B">
            <w:pPr>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2387F653" w14:textId="77777777" w:rsidR="00C2630B" w:rsidRDefault="00C2630B" w:rsidP="00C2630B">
            <w:pPr>
              <w:jc w:val="center"/>
            </w:pPr>
            <w:r>
              <w:t>11.3</w:t>
            </w:r>
          </w:p>
        </w:tc>
      </w:tr>
      <w:tr w:rsidR="00C2630B" w14:paraId="2608807B"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C818CA" w14:textId="77777777" w:rsidR="00C2630B" w:rsidRDefault="00C2630B" w:rsidP="00C2630B">
            <w:pPr>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176BC05F" w14:textId="77777777" w:rsidR="00C2630B" w:rsidRDefault="00C2630B" w:rsidP="00C2630B">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 w:anchor="P664" w:history="1">
              <w:r>
                <w:rPr>
                  <w:rStyle w:val="a3"/>
                  <w:color w:val="auto"/>
                </w:rPr>
                <w:t>кодами 12.0.1</w:t>
              </w:r>
            </w:hyperlink>
            <w:r>
              <w:t xml:space="preserve"> - </w:t>
            </w:r>
            <w:hyperlink r:id="rId20" w:anchor="P668" w:history="1">
              <w:r>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1BBFBED4" w14:textId="77777777" w:rsidR="00C2630B" w:rsidRDefault="00C2630B" w:rsidP="00C2630B">
            <w:pPr>
              <w:jc w:val="center"/>
            </w:pPr>
            <w:r>
              <w:t>12.0</w:t>
            </w:r>
          </w:p>
        </w:tc>
      </w:tr>
      <w:tr w:rsidR="00C2630B" w14:paraId="382ED9E8" w14:textId="77777777" w:rsidTr="00051824">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35A605" w14:textId="77777777" w:rsidR="00C2630B" w:rsidRDefault="00C2630B" w:rsidP="00C2630B">
            <w:pPr>
              <w:widowControl w:val="0"/>
              <w:autoSpaceDE w:val="0"/>
              <w:autoSpaceDN w:val="0"/>
              <w:adjustRightInd w:val="0"/>
              <w:jc w:val="center"/>
            </w:pPr>
            <w:r>
              <w:rPr>
                <w:b/>
              </w:rPr>
              <w:t>Вспомогательные виды разрешенного использования</w:t>
            </w:r>
          </w:p>
        </w:tc>
      </w:tr>
      <w:tr w:rsidR="00C2630B" w14:paraId="5DB29B54"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6A716E" w14:textId="77777777" w:rsidR="00C2630B" w:rsidRDefault="00C2630B" w:rsidP="00C2630B">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68E90E2" w14:textId="77777777" w:rsidR="00C2630B" w:rsidRDefault="00C2630B" w:rsidP="00C2630B">
            <w:pPr>
              <w:jc w:val="both"/>
            </w:pPr>
            <w:r>
              <w:t xml:space="preserve">Размещение зданий и сооружений в целях обеспечения физических и юридических лиц коммунальными услугами. </w:t>
            </w:r>
            <w: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1" w:anchor="P198" w:history="1">
              <w:r>
                <w:rPr>
                  <w:rStyle w:val="a3"/>
                  <w:color w:val="auto"/>
                </w:rPr>
                <w:t>кодами 3.1.1</w:t>
              </w:r>
            </w:hyperlink>
            <w:r>
              <w:t xml:space="preserve"> - </w:t>
            </w:r>
            <w:hyperlink r:id="rId22" w:anchor="P202" w:history="1">
              <w:r>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4658F4C2" w14:textId="77777777" w:rsidR="00C2630B" w:rsidRDefault="00C2630B" w:rsidP="00C2630B">
            <w:pPr>
              <w:jc w:val="center"/>
            </w:pPr>
            <w:r>
              <w:lastRenderedPageBreak/>
              <w:t>3.1</w:t>
            </w:r>
          </w:p>
        </w:tc>
      </w:tr>
      <w:tr w:rsidR="00C2630B" w14:paraId="4F717766" w14:textId="77777777" w:rsidTr="00051824">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FDD217" w14:textId="77777777" w:rsidR="00C2630B" w:rsidRDefault="00C2630B" w:rsidP="00C2630B">
            <w:pPr>
              <w:widowControl w:val="0"/>
              <w:autoSpaceDE w:val="0"/>
              <w:autoSpaceDN w:val="0"/>
              <w:adjustRightInd w:val="0"/>
              <w:jc w:val="center"/>
            </w:pPr>
            <w:r>
              <w:rPr>
                <w:b/>
              </w:rPr>
              <w:lastRenderedPageBreak/>
              <w:t>Условно разрешенные виды использования</w:t>
            </w:r>
          </w:p>
        </w:tc>
      </w:tr>
      <w:tr w:rsidR="00C2630B" w14:paraId="1A8446D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FE62FD" w14:textId="77777777" w:rsidR="00C2630B" w:rsidRDefault="00C2630B" w:rsidP="00C2630B">
            <w:r>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hideMark/>
          </w:tcPr>
          <w:p w14:paraId="10286313" w14:textId="77777777" w:rsidR="00C2630B" w:rsidRDefault="00C2630B" w:rsidP="00C2630B">
            <w:pPr>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86D773D" w14:textId="77777777" w:rsidR="00C2630B" w:rsidRDefault="00C2630B" w:rsidP="00C2630B">
            <w:pPr>
              <w:jc w:val="center"/>
            </w:pPr>
            <w:r>
              <w:t>1.15</w:t>
            </w:r>
          </w:p>
        </w:tc>
      </w:tr>
      <w:tr w:rsidR="00C2630B" w14:paraId="63717B0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9F4EBF" w14:textId="77777777" w:rsidR="00C2630B" w:rsidRDefault="00C2630B" w:rsidP="00C2630B">
            <w:r>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D9CD3A5" w14:textId="77777777" w:rsidR="00C2630B" w:rsidRDefault="00C2630B" w:rsidP="00C2630B">
            <w:pPr>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23" w:anchor="P382" w:history="1">
              <w:r>
                <w:rPr>
                  <w:rStyle w:val="a3"/>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04704E1E" w14:textId="77777777" w:rsidR="00C2630B" w:rsidRDefault="00C2630B" w:rsidP="00C2630B">
            <w:pPr>
              <w:jc w:val="center"/>
            </w:pPr>
            <w:r>
              <w:t>2.7.1</w:t>
            </w:r>
          </w:p>
        </w:tc>
      </w:tr>
      <w:tr w:rsidR="00C2630B" w14:paraId="1E0D856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89F392" w14:textId="77777777" w:rsidR="00C2630B" w:rsidRDefault="00C2630B" w:rsidP="00C2630B">
            <w:r>
              <w:t>Оказание услуг связи</w:t>
            </w:r>
          </w:p>
        </w:tc>
        <w:tc>
          <w:tcPr>
            <w:tcW w:w="6666" w:type="dxa"/>
            <w:tcBorders>
              <w:top w:val="single" w:sz="4" w:space="0" w:color="auto"/>
              <w:left w:val="single" w:sz="4" w:space="0" w:color="auto"/>
              <w:bottom w:val="single" w:sz="4" w:space="0" w:color="auto"/>
              <w:right w:val="single" w:sz="4" w:space="0" w:color="auto"/>
            </w:tcBorders>
            <w:hideMark/>
          </w:tcPr>
          <w:p w14:paraId="2E51DFB6" w14:textId="77777777" w:rsidR="00C2630B" w:rsidRDefault="00C2630B" w:rsidP="00C2630B">
            <w:pPr>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tcBorders>
              <w:top w:val="single" w:sz="4" w:space="0" w:color="auto"/>
              <w:left w:val="single" w:sz="4" w:space="0" w:color="auto"/>
              <w:bottom w:val="single" w:sz="4" w:space="0" w:color="auto"/>
              <w:right w:val="single" w:sz="4" w:space="0" w:color="auto"/>
            </w:tcBorders>
            <w:hideMark/>
          </w:tcPr>
          <w:p w14:paraId="16002163" w14:textId="77777777" w:rsidR="00C2630B" w:rsidRDefault="00C2630B" w:rsidP="00C2630B">
            <w:pPr>
              <w:jc w:val="center"/>
            </w:pPr>
            <w:r>
              <w:t>3.2.3</w:t>
            </w:r>
          </w:p>
        </w:tc>
      </w:tr>
      <w:tr w:rsidR="00C2630B" w14:paraId="3AD2BEE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C33089" w14:textId="77777777" w:rsidR="00C2630B" w:rsidRDefault="00C2630B" w:rsidP="00C2630B">
            <w:r>
              <w:t>Бытовое обслуживание</w:t>
            </w:r>
          </w:p>
        </w:tc>
        <w:tc>
          <w:tcPr>
            <w:tcW w:w="6666" w:type="dxa"/>
            <w:tcBorders>
              <w:top w:val="single" w:sz="4" w:space="0" w:color="auto"/>
              <w:left w:val="single" w:sz="4" w:space="0" w:color="auto"/>
              <w:bottom w:val="single" w:sz="4" w:space="0" w:color="auto"/>
              <w:right w:val="single" w:sz="4" w:space="0" w:color="auto"/>
            </w:tcBorders>
          </w:tcPr>
          <w:p w14:paraId="6629BE20" w14:textId="77777777" w:rsidR="00C2630B" w:rsidRDefault="00C2630B" w:rsidP="00C2630B">
            <w:pPr>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A6FC0F7" w14:textId="77777777" w:rsidR="00C2630B" w:rsidRDefault="00C2630B" w:rsidP="00C2630B">
            <w:pPr>
              <w:jc w:val="both"/>
              <w:rPr>
                <w:sz w:val="4"/>
                <w:szCs w:val="4"/>
              </w:rPr>
            </w:pPr>
          </w:p>
        </w:tc>
        <w:tc>
          <w:tcPr>
            <w:tcW w:w="851" w:type="dxa"/>
            <w:tcBorders>
              <w:top w:val="single" w:sz="4" w:space="0" w:color="auto"/>
              <w:left w:val="single" w:sz="4" w:space="0" w:color="auto"/>
              <w:bottom w:val="single" w:sz="4" w:space="0" w:color="auto"/>
              <w:right w:val="single" w:sz="4" w:space="0" w:color="auto"/>
            </w:tcBorders>
            <w:hideMark/>
          </w:tcPr>
          <w:p w14:paraId="5C4AC0C9" w14:textId="77777777" w:rsidR="00C2630B" w:rsidRDefault="00C2630B" w:rsidP="00C2630B">
            <w:pPr>
              <w:jc w:val="center"/>
            </w:pPr>
            <w:r>
              <w:t>3.3</w:t>
            </w:r>
          </w:p>
        </w:tc>
      </w:tr>
      <w:tr w:rsidR="00C2630B" w14:paraId="3121E332"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F3771E" w14:textId="77777777" w:rsidR="00C2630B" w:rsidRDefault="00C2630B" w:rsidP="00C2630B">
            <w:r>
              <w:t>Среднее и высшее профессиональное образование</w:t>
            </w:r>
          </w:p>
        </w:tc>
        <w:tc>
          <w:tcPr>
            <w:tcW w:w="6666" w:type="dxa"/>
            <w:tcBorders>
              <w:top w:val="single" w:sz="4" w:space="0" w:color="auto"/>
              <w:left w:val="single" w:sz="4" w:space="0" w:color="auto"/>
              <w:bottom w:val="single" w:sz="4" w:space="0" w:color="auto"/>
              <w:right w:val="single" w:sz="4" w:space="0" w:color="auto"/>
            </w:tcBorders>
            <w:hideMark/>
          </w:tcPr>
          <w:p w14:paraId="342D9EC1" w14:textId="77777777" w:rsidR="00C2630B" w:rsidRDefault="00C2630B" w:rsidP="00C2630B">
            <w:pPr>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hideMark/>
          </w:tcPr>
          <w:p w14:paraId="55301852" w14:textId="77777777" w:rsidR="00C2630B" w:rsidRDefault="00C2630B" w:rsidP="00C2630B">
            <w:pPr>
              <w:jc w:val="center"/>
            </w:pPr>
            <w:r>
              <w:t>3.5.2</w:t>
            </w:r>
          </w:p>
        </w:tc>
      </w:tr>
      <w:tr w:rsidR="00C2630B" w14:paraId="56711C3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15D418" w14:textId="77777777" w:rsidR="00C2630B" w:rsidRDefault="00C2630B" w:rsidP="00C2630B">
            <w:r>
              <w:t>Обеспечение научной деятельности</w:t>
            </w:r>
          </w:p>
        </w:tc>
        <w:tc>
          <w:tcPr>
            <w:tcW w:w="6666" w:type="dxa"/>
            <w:tcBorders>
              <w:top w:val="single" w:sz="4" w:space="0" w:color="auto"/>
              <w:left w:val="single" w:sz="4" w:space="0" w:color="auto"/>
              <w:bottom w:val="single" w:sz="4" w:space="0" w:color="auto"/>
              <w:right w:val="single" w:sz="4" w:space="0" w:color="auto"/>
            </w:tcBorders>
            <w:hideMark/>
          </w:tcPr>
          <w:p w14:paraId="6C76A23D" w14:textId="77777777" w:rsidR="00C2630B" w:rsidRDefault="00C2630B" w:rsidP="00C2630B">
            <w:pPr>
              <w:jc w:val="both"/>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4" w:anchor="P306" w:history="1">
              <w:r>
                <w:rPr>
                  <w:rStyle w:val="a3"/>
                  <w:color w:val="auto"/>
                </w:rPr>
                <w:t>кодами 3.9.1</w:t>
              </w:r>
            </w:hyperlink>
            <w:r>
              <w:t xml:space="preserve"> - </w:t>
            </w:r>
            <w:hyperlink r:id="rId25" w:anchor="P314" w:history="1">
              <w:r>
                <w:rPr>
                  <w:rStyle w:val="a3"/>
                  <w:color w:val="auto"/>
                </w:rPr>
                <w:t>3.9.3</w:t>
              </w:r>
            </w:hyperlink>
          </w:p>
        </w:tc>
        <w:tc>
          <w:tcPr>
            <w:tcW w:w="851" w:type="dxa"/>
            <w:tcBorders>
              <w:top w:val="single" w:sz="4" w:space="0" w:color="auto"/>
              <w:left w:val="single" w:sz="4" w:space="0" w:color="auto"/>
              <w:bottom w:val="single" w:sz="4" w:space="0" w:color="auto"/>
              <w:right w:val="single" w:sz="4" w:space="0" w:color="auto"/>
            </w:tcBorders>
            <w:hideMark/>
          </w:tcPr>
          <w:p w14:paraId="1E3AF260" w14:textId="77777777" w:rsidR="00C2630B" w:rsidRDefault="00C2630B" w:rsidP="00C2630B">
            <w:pPr>
              <w:jc w:val="center"/>
            </w:pPr>
            <w:r>
              <w:t>3.9</w:t>
            </w:r>
          </w:p>
        </w:tc>
      </w:tr>
      <w:tr w:rsidR="00C2630B" w14:paraId="73B2C370"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549E42" w14:textId="77777777" w:rsidR="00C2630B" w:rsidRDefault="00C2630B" w:rsidP="00C2630B">
            <w:r>
              <w:t>Обеспечение деятельности в области гидрометеорологии и смежных с ней областях</w:t>
            </w:r>
          </w:p>
        </w:tc>
        <w:tc>
          <w:tcPr>
            <w:tcW w:w="6666" w:type="dxa"/>
            <w:tcBorders>
              <w:top w:val="single" w:sz="4" w:space="0" w:color="auto"/>
              <w:left w:val="single" w:sz="4" w:space="0" w:color="auto"/>
              <w:bottom w:val="single" w:sz="4" w:space="0" w:color="auto"/>
              <w:right w:val="single" w:sz="4" w:space="0" w:color="auto"/>
            </w:tcBorders>
            <w:hideMark/>
          </w:tcPr>
          <w:p w14:paraId="654824DD" w14:textId="77777777" w:rsidR="00C2630B" w:rsidRDefault="00C2630B" w:rsidP="00C2630B">
            <w:pPr>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hideMark/>
          </w:tcPr>
          <w:p w14:paraId="1BBB18CA" w14:textId="77777777" w:rsidR="00C2630B" w:rsidRDefault="00C2630B" w:rsidP="00C2630B">
            <w:pPr>
              <w:jc w:val="center"/>
            </w:pPr>
            <w:r>
              <w:t>3.9.1</w:t>
            </w:r>
          </w:p>
        </w:tc>
      </w:tr>
      <w:tr w:rsidR="00C2630B" w14:paraId="6C3CAD9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009986" w14:textId="77777777" w:rsidR="00C2630B" w:rsidRDefault="00C2630B" w:rsidP="00C2630B">
            <w:pPr>
              <w:pStyle w:val="s1"/>
              <w:spacing w:before="0" w:beforeAutospacing="0" w:after="0" w:afterAutospacing="0"/>
            </w:pPr>
            <w:r>
              <w:t>Ветеринарное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E0E6AA5" w14:textId="77777777" w:rsidR="00C2630B" w:rsidRDefault="00C2630B" w:rsidP="00C263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Pr>
                <w:rFonts w:ascii="Times New Roman" w:hAnsi="Times New Roman" w:cs="Times New Roman"/>
                <w:sz w:val="24"/>
                <w:szCs w:val="24"/>
              </w:rPr>
              <w:lastRenderedPageBreak/>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P320" w:history="1">
              <w:r>
                <w:rPr>
                  <w:rStyle w:val="a3"/>
                  <w:rFonts w:ascii="Times New Roman" w:hAnsi="Times New Roman" w:cs="Times New Roman"/>
                  <w:color w:val="auto"/>
                  <w:sz w:val="24"/>
                  <w:szCs w:val="24"/>
                </w:rPr>
                <w:t>кодами 3.10.1</w:t>
              </w:r>
            </w:hyperlink>
            <w:r>
              <w:rPr>
                <w:rFonts w:ascii="Times New Roman" w:hAnsi="Times New Roman" w:cs="Times New Roman"/>
                <w:sz w:val="24"/>
                <w:szCs w:val="24"/>
              </w:rPr>
              <w:t xml:space="preserve"> - </w:t>
            </w:r>
            <w:hyperlink r:id="rId27" w:anchor="P324" w:history="1">
              <w:r>
                <w:rPr>
                  <w:rStyle w:val="a3"/>
                  <w:rFonts w:ascii="Times New Roman" w:hAnsi="Times New Roman" w:cs="Times New Roman"/>
                  <w:color w:val="auto"/>
                  <w:sz w:val="24"/>
                  <w:szCs w:val="24"/>
                </w:rPr>
                <w:t>3.10.2</w:t>
              </w:r>
            </w:hyperlink>
          </w:p>
        </w:tc>
        <w:tc>
          <w:tcPr>
            <w:tcW w:w="851" w:type="dxa"/>
            <w:tcBorders>
              <w:top w:val="single" w:sz="4" w:space="0" w:color="auto"/>
              <w:left w:val="single" w:sz="4" w:space="0" w:color="auto"/>
              <w:bottom w:val="single" w:sz="4" w:space="0" w:color="auto"/>
              <w:right w:val="single" w:sz="4" w:space="0" w:color="auto"/>
            </w:tcBorders>
            <w:hideMark/>
          </w:tcPr>
          <w:p w14:paraId="7A1E01EC" w14:textId="77777777" w:rsidR="00C2630B" w:rsidRDefault="00C2630B" w:rsidP="00C2630B">
            <w:pPr>
              <w:jc w:val="center"/>
            </w:pPr>
            <w:r>
              <w:lastRenderedPageBreak/>
              <w:t>3.10</w:t>
            </w:r>
          </w:p>
        </w:tc>
      </w:tr>
      <w:tr w:rsidR="00C2630B" w14:paraId="5BED40A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C1421E" w14:textId="77777777" w:rsidR="00C2630B" w:rsidRDefault="00C2630B" w:rsidP="00C2630B">
            <w:pPr>
              <w:pStyle w:val="s1"/>
              <w:spacing w:before="0" w:beforeAutospacing="0" w:after="0" w:afterAutospacing="0"/>
            </w:pPr>
            <w:r>
              <w:lastRenderedPageBreak/>
              <w:t>Рынки</w:t>
            </w:r>
          </w:p>
        </w:tc>
        <w:tc>
          <w:tcPr>
            <w:tcW w:w="6666" w:type="dxa"/>
            <w:tcBorders>
              <w:top w:val="single" w:sz="4" w:space="0" w:color="auto"/>
              <w:left w:val="single" w:sz="4" w:space="0" w:color="auto"/>
              <w:bottom w:val="single" w:sz="4" w:space="0" w:color="auto"/>
              <w:right w:val="single" w:sz="4" w:space="0" w:color="auto"/>
            </w:tcBorders>
            <w:hideMark/>
          </w:tcPr>
          <w:p w14:paraId="3B124361" w14:textId="77777777" w:rsidR="00C2630B" w:rsidRDefault="00C2630B" w:rsidP="00C2630B">
            <w:pPr>
              <w:pStyle w:val="s1"/>
              <w:spacing w:before="0" w:beforeAutospacing="0" w:after="0" w:afterAutospacing="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14:paraId="46AFA8D8" w14:textId="77777777" w:rsidR="00C2630B" w:rsidRDefault="00C2630B" w:rsidP="00C2630B">
            <w:pPr>
              <w:jc w:val="center"/>
            </w:pPr>
            <w:r>
              <w:t>4.3</w:t>
            </w:r>
          </w:p>
        </w:tc>
      </w:tr>
      <w:tr w:rsidR="00C2630B" w14:paraId="5C69CD0A"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D747BA" w14:textId="77777777" w:rsidR="00C2630B" w:rsidRDefault="00C2630B" w:rsidP="00C2630B">
            <w:pPr>
              <w:pStyle w:val="s1"/>
              <w:spacing w:before="0" w:beforeAutospacing="0" w:after="0" w:afterAutospacing="0"/>
            </w:pPr>
            <w:r>
              <w:t>Магазины</w:t>
            </w:r>
          </w:p>
        </w:tc>
        <w:tc>
          <w:tcPr>
            <w:tcW w:w="6666" w:type="dxa"/>
            <w:tcBorders>
              <w:top w:val="single" w:sz="4" w:space="0" w:color="auto"/>
              <w:left w:val="single" w:sz="4" w:space="0" w:color="auto"/>
              <w:bottom w:val="single" w:sz="4" w:space="0" w:color="auto"/>
              <w:right w:val="single" w:sz="4" w:space="0" w:color="auto"/>
            </w:tcBorders>
            <w:hideMark/>
          </w:tcPr>
          <w:p w14:paraId="58E76F5A" w14:textId="77777777" w:rsidR="00C2630B" w:rsidRDefault="00C2630B" w:rsidP="00C2630B">
            <w:pPr>
              <w:pStyle w:val="s1"/>
              <w:spacing w:before="0" w:beforeAutospacing="0" w:after="0" w:afterAutospacing="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14:paraId="41A7C628" w14:textId="77777777" w:rsidR="00C2630B" w:rsidRDefault="00C2630B" w:rsidP="00C2630B">
            <w:pPr>
              <w:jc w:val="center"/>
            </w:pPr>
            <w:r>
              <w:t>4.4</w:t>
            </w:r>
          </w:p>
        </w:tc>
      </w:tr>
      <w:tr w:rsidR="00C2630B" w14:paraId="52CA5B1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EBD0AC" w14:textId="77777777" w:rsidR="00C2630B" w:rsidRDefault="00C2630B" w:rsidP="00C2630B">
            <w:pPr>
              <w:pStyle w:val="s1"/>
              <w:spacing w:before="0" w:beforeAutospacing="0" w:after="0" w:afterAutospacing="0"/>
            </w:pPr>
            <w:r>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2EB140BC" w14:textId="77777777" w:rsidR="00C2630B" w:rsidRDefault="00C2630B" w:rsidP="00C2630B">
            <w:pPr>
              <w:pStyle w:val="s1"/>
              <w:spacing w:before="0" w:beforeAutospacing="0" w:after="0" w:afterAutospacing="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610D3580" w14:textId="77777777" w:rsidR="00C2630B" w:rsidRDefault="00C2630B" w:rsidP="00C2630B">
            <w:pPr>
              <w:jc w:val="center"/>
            </w:pPr>
            <w:r>
              <w:t>4.6</w:t>
            </w:r>
          </w:p>
        </w:tc>
      </w:tr>
      <w:tr w:rsidR="00C2630B" w14:paraId="43640A4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4BAF61" w14:textId="77777777" w:rsidR="00C2630B" w:rsidRDefault="00C2630B" w:rsidP="00C2630B">
            <w:pPr>
              <w:pStyle w:val="s1"/>
              <w:spacing w:before="0" w:beforeAutospacing="0" w:after="0" w:afterAutospacing="0"/>
            </w:pPr>
            <w:r>
              <w:t>Объекты дорожного сервиса</w:t>
            </w:r>
          </w:p>
        </w:tc>
        <w:tc>
          <w:tcPr>
            <w:tcW w:w="6666" w:type="dxa"/>
            <w:tcBorders>
              <w:top w:val="single" w:sz="4" w:space="0" w:color="auto"/>
              <w:left w:val="single" w:sz="4" w:space="0" w:color="auto"/>
              <w:bottom w:val="single" w:sz="4" w:space="0" w:color="auto"/>
              <w:right w:val="single" w:sz="4" w:space="0" w:color="auto"/>
            </w:tcBorders>
            <w:hideMark/>
          </w:tcPr>
          <w:p w14:paraId="7D93C658" w14:textId="77777777" w:rsidR="00C2630B" w:rsidRDefault="00C2630B" w:rsidP="00C2630B">
            <w:pPr>
              <w:pStyle w:val="s1"/>
              <w:spacing w:before="0" w:beforeAutospacing="0" w:after="0" w:afterAutospacing="0"/>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8" w:anchor="P390" w:history="1">
              <w:r>
                <w:rPr>
                  <w:rStyle w:val="a3"/>
                </w:rPr>
                <w:t>кодами 4.9.1.1</w:t>
              </w:r>
            </w:hyperlink>
            <w:r>
              <w:t xml:space="preserve"> - </w:t>
            </w:r>
            <w:hyperlink r:id="rId29" w:anchor="P402" w:history="1">
              <w:r>
                <w:rPr>
                  <w:rStyle w:val="a3"/>
                </w:rPr>
                <w:t>4.9.1.4</w:t>
              </w:r>
            </w:hyperlink>
          </w:p>
        </w:tc>
        <w:tc>
          <w:tcPr>
            <w:tcW w:w="851" w:type="dxa"/>
            <w:tcBorders>
              <w:top w:val="single" w:sz="4" w:space="0" w:color="auto"/>
              <w:left w:val="single" w:sz="4" w:space="0" w:color="auto"/>
              <w:bottom w:val="single" w:sz="4" w:space="0" w:color="auto"/>
              <w:right w:val="single" w:sz="4" w:space="0" w:color="auto"/>
            </w:tcBorders>
            <w:hideMark/>
          </w:tcPr>
          <w:p w14:paraId="292D2152" w14:textId="77777777" w:rsidR="00C2630B" w:rsidRDefault="00C2630B" w:rsidP="00C2630B">
            <w:pPr>
              <w:jc w:val="center"/>
            </w:pPr>
            <w:r>
              <w:t>4.9.1</w:t>
            </w:r>
          </w:p>
        </w:tc>
      </w:tr>
      <w:tr w:rsidR="00C2630B" w14:paraId="339BE50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EBF8B2" w14:textId="77777777" w:rsidR="00C2630B" w:rsidRDefault="00C2630B" w:rsidP="00C2630B">
            <w:pPr>
              <w:pStyle w:val="s1"/>
              <w:spacing w:before="0" w:beforeAutospacing="0" w:after="0" w:afterAutospacing="0"/>
            </w:pPr>
            <w:r>
              <w:t>Заправка транспортных средств</w:t>
            </w:r>
          </w:p>
        </w:tc>
        <w:tc>
          <w:tcPr>
            <w:tcW w:w="6666" w:type="dxa"/>
            <w:tcBorders>
              <w:top w:val="single" w:sz="4" w:space="0" w:color="auto"/>
              <w:left w:val="single" w:sz="4" w:space="0" w:color="auto"/>
              <w:bottom w:val="single" w:sz="4" w:space="0" w:color="auto"/>
              <w:right w:val="single" w:sz="4" w:space="0" w:color="auto"/>
            </w:tcBorders>
            <w:hideMark/>
          </w:tcPr>
          <w:p w14:paraId="4AB0C4DE" w14:textId="77777777" w:rsidR="00C2630B" w:rsidRDefault="00C2630B" w:rsidP="00C2630B">
            <w:pPr>
              <w:pStyle w:val="s1"/>
              <w:spacing w:before="0" w:beforeAutospacing="0" w:after="0" w:afterAutospacing="0"/>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14:paraId="7A7D4A64" w14:textId="77777777" w:rsidR="00C2630B" w:rsidRDefault="00C2630B" w:rsidP="00C2630B">
            <w:pPr>
              <w:jc w:val="center"/>
            </w:pPr>
            <w:r>
              <w:t>4.9.1.1</w:t>
            </w:r>
          </w:p>
        </w:tc>
      </w:tr>
      <w:tr w:rsidR="00C2630B" w14:paraId="156544FB" w14:textId="77777777" w:rsidTr="00051824">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EAEEDF9" w14:textId="77777777" w:rsidR="00C2630B" w:rsidRDefault="00C2630B" w:rsidP="00C2630B">
            <w:r>
              <w:t>Автомобильные мойки</w:t>
            </w:r>
          </w:p>
        </w:tc>
        <w:tc>
          <w:tcPr>
            <w:tcW w:w="6666" w:type="dxa"/>
            <w:tcBorders>
              <w:top w:val="single" w:sz="4" w:space="0" w:color="auto"/>
              <w:left w:val="single" w:sz="4" w:space="0" w:color="auto"/>
              <w:bottom w:val="single" w:sz="4" w:space="0" w:color="auto"/>
              <w:right w:val="single" w:sz="4" w:space="0" w:color="auto"/>
            </w:tcBorders>
            <w:hideMark/>
          </w:tcPr>
          <w:p w14:paraId="17EC69E3" w14:textId="77777777" w:rsidR="00C2630B" w:rsidRDefault="00C2630B" w:rsidP="00C2630B">
            <w:pPr>
              <w:pStyle w:val="s1"/>
              <w:spacing w:before="0" w:beforeAutospacing="0" w:after="0" w:afterAutospacing="0"/>
              <w:jc w:val="both"/>
            </w:pPr>
            <w:r>
              <w:t>Размещение автомобильных моек,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3A6E9D4" w14:textId="77777777" w:rsidR="00C2630B" w:rsidRDefault="00C2630B" w:rsidP="00C2630B">
            <w:pPr>
              <w:jc w:val="center"/>
            </w:pPr>
            <w:r>
              <w:t>4.9.1.3</w:t>
            </w:r>
          </w:p>
        </w:tc>
      </w:tr>
      <w:tr w:rsidR="00C2630B" w14:paraId="2A9A7007" w14:textId="77777777" w:rsidTr="00051824">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914184A" w14:textId="77777777" w:rsidR="00C2630B" w:rsidRDefault="00C2630B" w:rsidP="00C2630B">
            <w:r>
              <w:t>Ремонт автомобилей</w:t>
            </w:r>
          </w:p>
        </w:tc>
        <w:tc>
          <w:tcPr>
            <w:tcW w:w="6666" w:type="dxa"/>
            <w:tcBorders>
              <w:top w:val="single" w:sz="4" w:space="0" w:color="auto"/>
              <w:left w:val="single" w:sz="4" w:space="0" w:color="auto"/>
              <w:bottom w:val="single" w:sz="4" w:space="0" w:color="auto"/>
              <w:right w:val="single" w:sz="4" w:space="0" w:color="auto"/>
            </w:tcBorders>
            <w:hideMark/>
          </w:tcPr>
          <w:p w14:paraId="42F4B72F" w14:textId="77777777" w:rsidR="00C2630B" w:rsidRDefault="00C2630B" w:rsidP="00C2630B">
            <w:pPr>
              <w:pStyle w:val="s1"/>
              <w:spacing w:before="0" w:beforeAutospacing="0" w:after="0" w:afterAutospacing="0"/>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12459EB" w14:textId="77777777" w:rsidR="00C2630B" w:rsidRDefault="00C2630B" w:rsidP="00C2630B">
            <w:pPr>
              <w:jc w:val="center"/>
            </w:pPr>
            <w:r>
              <w:t>4.9.1.4</w:t>
            </w:r>
          </w:p>
        </w:tc>
      </w:tr>
    </w:tbl>
    <w:p w14:paraId="71048781" w14:textId="77777777" w:rsidR="00CE262F" w:rsidRDefault="00CE262F" w:rsidP="00CE262F">
      <w:pPr>
        <w:widowControl w:val="0"/>
        <w:autoSpaceDE w:val="0"/>
        <w:autoSpaceDN w:val="0"/>
        <w:adjustRightInd w:val="0"/>
        <w:ind w:firstLine="540"/>
        <w:jc w:val="both"/>
        <w:rPr>
          <w:b/>
        </w:rPr>
      </w:pPr>
    </w:p>
    <w:p w14:paraId="55CF5C3E" w14:textId="77777777" w:rsidR="00CE262F" w:rsidRDefault="00CE262F" w:rsidP="00CE262F">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CE262F" w14:paraId="58166997"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0F12A472" w14:textId="77777777" w:rsidR="00CE262F" w:rsidRDefault="00CE262F">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593B6ECC" w14:textId="77777777" w:rsidR="00CE262F" w:rsidRDefault="00CE262F">
            <w:pPr>
              <w:widowControl w:val="0"/>
              <w:autoSpaceDE w:val="0"/>
              <w:autoSpaceDN w:val="0"/>
              <w:adjustRightInd w:val="0"/>
            </w:pPr>
            <w:r>
              <w:t>Значение, единица измерения, дополнительные условия</w:t>
            </w:r>
          </w:p>
        </w:tc>
      </w:tr>
      <w:tr w:rsidR="00CE262F" w14:paraId="7AD3F21A"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6EDDABC1" w14:textId="77777777" w:rsidR="00CE262F" w:rsidRDefault="00CE262F">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49130C84" w14:textId="77777777" w:rsidR="00CE262F" w:rsidRDefault="00CE262F">
            <w:pPr>
              <w:widowControl w:val="0"/>
              <w:autoSpaceDE w:val="0"/>
              <w:autoSpaceDN w:val="0"/>
              <w:adjustRightInd w:val="0"/>
              <w:jc w:val="both"/>
              <w:rPr>
                <w:b/>
              </w:rPr>
            </w:pPr>
            <w:r>
              <w:t>не подлежит ограничению</w:t>
            </w:r>
          </w:p>
        </w:tc>
      </w:tr>
      <w:tr w:rsidR="00CE262F" w14:paraId="0A6DA8AE"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FFBBA98" w14:textId="77777777" w:rsidR="00CE262F" w:rsidRDefault="00CE262F">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67322977" w14:textId="77777777" w:rsidR="00CE262F" w:rsidRDefault="00CE262F">
            <w:pPr>
              <w:widowControl w:val="0"/>
              <w:autoSpaceDE w:val="0"/>
              <w:autoSpaceDN w:val="0"/>
              <w:adjustRightInd w:val="0"/>
              <w:ind w:firstLine="34"/>
              <w:jc w:val="both"/>
              <w:rPr>
                <w:b/>
              </w:rPr>
            </w:pPr>
            <w:r>
              <w:t>не подлежит ограничению</w:t>
            </w:r>
          </w:p>
        </w:tc>
      </w:tr>
      <w:tr w:rsidR="00CE262F" w14:paraId="13CF57B7"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BECC4A6" w14:textId="77777777" w:rsidR="00CE262F" w:rsidRDefault="00CE262F">
            <w:pPr>
              <w:widowControl w:val="0"/>
              <w:autoSpaceDE w:val="0"/>
              <w:autoSpaceDN w:val="0"/>
              <w:adjustRightInd w:val="0"/>
              <w:rPr>
                <w:b/>
              </w:rPr>
            </w:pPr>
            <w:r>
              <w:t xml:space="preserve">Предельное количество этажей или предельная высота зданий, </w:t>
            </w:r>
            <w:r>
              <w:lastRenderedPageBreak/>
              <w:t>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3540D8F1" w14:textId="77777777" w:rsidR="00CE262F" w:rsidRDefault="00CE262F">
            <w:pPr>
              <w:widowControl w:val="0"/>
              <w:autoSpaceDE w:val="0"/>
              <w:autoSpaceDN w:val="0"/>
              <w:adjustRightInd w:val="0"/>
              <w:ind w:firstLine="34"/>
              <w:jc w:val="both"/>
              <w:rPr>
                <w:b/>
              </w:rPr>
            </w:pPr>
            <w:r>
              <w:lastRenderedPageBreak/>
              <w:t>не подлежит ограничению</w:t>
            </w:r>
          </w:p>
        </w:tc>
      </w:tr>
      <w:tr w:rsidR="00CE262F" w14:paraId="3579887B"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1464C9DF" w14:textId="77777777" w:rsidR="00CE262F" w:rsidRDefault="00CE262F">
            <w:pPr>
              <w:widowControl w:val="0"/>
              <w:autoSpaceDE w:val="0"/>
              <w:autoSpaceDN w:val="0"/>
              <w:adjustRightInd w:val="0"/>
              <w:rPr>
                <w:b/>
              </w:rPr>
            </w:pPr>
            <w:r>
              <w:lastRenderedPageBreak/>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79A120F0" w14:textId="77777777" w:rsidR="00CE262F" w:rsidRDefault="00CE262F">
            <w:pPr>
              <w:widowControl w:val="0"/>
              <w:autoSpaceDE w:val="0"/>
              <w:autoSpaceDN w:val="0"/>
              <w:adjustRightInd w:val="0"/>
              <w:jc w:val="both"/>
            </w:pPr>
            <w:r>
              <w:t>100 %</w:t>
            </w:r>
          </w:p>
        </w:tc>
      </w:tr>
      <w:tr w:rsidR="00CE262F" w14:paraId="0BFAB8E9"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1275A2BD" w14:textId="77777777" w:rsidR="00CE262F" w:rsidRDefault="00CE262F">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45F0EE26" w14:textId="530BBDFA" w:rsidR="00CE262F" w:rsidRDefault="00CE262F">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настоящих Правил с учетом отображенных на карте градостроительного зонирования границ зон с особыми условиями использования территории.</w:t>
            </w:r>
          </w:p>
          <w:p w14:paraId="46ECF834" w14:textId="77777777" w:rsidR="00CE262F" w:rsidRDefault="00CE262F">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CE262F" w14:paraId="6CD0ADE5"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C948A34" w14:textId="77777777" w:rsidR="00CE262F" w:rsidRDefault="00CE262F">
            <w:pPr>
              <w:widowControl w:val="0"/>
              <w:autoSpaceDE w:val="0"/>
              <w:autoSpaceDN w:val="0"/>
              <w:adjustRightInd w:val="0"/>
              <w:rPr>
                <w:b/>
                <w:highlight w:val="yellow"/>
              </w:rPr>
            </w:pPr>
            <w:r>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5986B246" w14:textId="77777777" w:rsidR="00CE262F" w:rsidRDefault="00CE262F">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- 2,4;</w:t>
            </w:r>
          </w:p>
          <w:p w14:paraId="1F7208EA" w14:textId="4D1A3D4D" w:rsidR="00CE262F" w:rsidRDefault="00CE262F">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02AE8A6B" w14:textId="5F2698F3" w:rsidR="00EB366A" w:rsidRDefault="00EB366A">
            <w:pPr>
              <w:widowControl w:val="0"/>
              <w:autoSpaceDE w:val="0"/>
              <w:autoSpaceDN w:val="0"/>
              <w:adjustRightInd w:val="0"/>
              <w:ind w:firstLine="34"/>
              <w:jc w:val="both"/>
              <w:rPr>
                <w:sz w:val="22"/>
                <w:szCs w:val="22"/>
              </w:rPr>
            </w:pPr>
            <w:r>
              <w:rPr>
                <w:sz w:val="22"/>
                <w:szCs w:val="22"/>
              </w:rPr>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r w:rsidRPr="00EB366A">
              <w:rPr>
                <w:sz w:val="22"/>
                <w:szCs w:val="22"/>
              </w:rPr>
              <w:t>.</w:t>
            </w:r>
          </w:p>
          <w:p w14:paraId="74CCB88B" w14:textId="50DA1E03" w:rsidR="00CE262F" w:rsidRDefault="00EB366A">
            <w:pPr>
              <w:widowControl w:val="0"/>
              <w:autoSpaceDE w:val="0"/>
              <w:autoSpaceDN w:val="0"/>
              <w:adjustRightInd w:val="0"/>
              <w:jc w:val="both"/>
              <w:rPr>
                <w:highlight w:val="yellow"/>
              </w:rPr>
            </w:pPr>
            <w:r>
              <w:rPr>
                <w:sz w:val="22"/>
                <w:szCs w:val="22"/>
              </w:rPr>
              <w:t>4</w:t>
            </w:r>
            <w:r w:rsidR="00CE262F">
              <w:rPr>
                <w:sz w:val="22"/>
                <w:szCs w:val="22"/>
              </w:rPr>
              <w:t>. Размеры санитарно-защитной зоны устанавливаются с учетом требований СанПиН 2.2.1/2.1.1.1200.</w:t>
            </w:r>
          </w:p>
        </w:tc>
      </w:tr>
    </w:tbl>
    <w:p w14:paraId="5207467A" w14:textId="4F050CAC" w:rsidR="00CE262F" w:rsidRDefault="00CE262F" w:rsidP="00CE262F">
      <w:pPr>
        <w:rPr>
          <w:sz w:val="28"/>
          <w:szCs w:val="28"/>
        </w:rPr>
      </w:pPr>
    </w:p>
    <w:p w14:paraId="0FC410C8" w14:textId="77777777" w:rsidR="00095380" w:rsidRDefault="00095380" w:rsidP="00CE262F">
      <w:pPr>
        <w:rPr>
          <w:sz w:val="28"/>
          <w:szCs w:val="28"/>
        </w:rPr>
      </w:pPr>
    </w:p>
    <w:p w14:paraId="14E8C9B6" w14:textId="77777777" w:rsidR="00E00FFC" w:rsidRDefault="00E00FFC" w:rsidP="00E00FFC">
      <w:pPr>
        <w:rPr>
          <w:b/>
          <w:bCs/>
          <w:color w:val="000000" w:themeColor="text1"/>
        </w:rPr>
      </w:pPr>
    </w:p>
    <w:p w14:paraId="418EF9A6" w14:textId="2E450268" w:rsidR="00E00FFC" w:rsidRDefault="00E00FFC" w:rsidP="00E00FFC">
      <w:pPr>
        <w:pStyle w:val="2"/>
        <w:rPr>
          <w:rFonts w:ascii="Times New Roman" w:hAnsi="Times New Roman" w:cs="Times New Roman"/>
          <w:b/>
          <w:bCs/>
          <w:color w:val="000000" w:themeColor="text1"/>
          <w:sz w:val="24"/>
          <w:szCs w:val="24"/>
        </w:rPr>
      </w:pPr>
      <w:bookmarkStart w:id="30" w:name="_Toc137467628"/>
      <w:r w:rsidRPr="00531188">
        <w:rPr>
          <w:rFonts w:ascii="Times New Roman" w:hAnsi="Times New Roman" w:cs="Times New Roman"/>
          <w:b/>
          <w:bCs/>
          <w:color w:val="000000" w:themeColor="text1"/>
          <w:sz w:val="24"/>
          <w:szCs w:val="24"/>
        </w:rPr>
        <w:t xml:space="preserve">Статья </w:t>
      </w:r>
      <w:r>
        <w:rPr>
          <w:rFonts w:ascii="Times New Roman" w:hAnsi="Times New Roman" w:cs="Times New Roman"/>
          <w:b/>
          <w:bCs/>
          <w:color w:val="000000" w:themeColor="text1"/>
          <w:sz w:val="24"/>
          <w:szCs w:val="24"/>
        </w:rPr>
        <w:t>18</w:t>
      </w:r>
      <w:r w:rsidRPr="0053118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И-1</w:t>
      </w:r>
      <w:r w:rsidRPr="0053118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З</w:t>
      </w:r>
      <w:r w:rsidRPr="009E2B6A">
        <w:rPr>
          <w:rFonts w:ascii="Times New Roman" w:hAnsi="Times New Roman" w:cs="Times New Roman"/>
          <w:b/>
          <w:bCs/>
          <w:color w:val="000000" w:themeColor="text1"/>
          <w:sz w:val="24"/>
          <w:szCs w:val="24"/>
        </w:rPr>
        <w:t xml:space="preserve">она </w:t>
      </w:r>
      <w:r w:rsidRPr="00BE67B8">
        <w:rPr>
          <w:rFonts w:ascii="Times New Roman" w:hAnsi="Times New Roman" w:cs="Times New Roman"/>
          <w:b/>
          <w:bCs/>
          <w:color w:val="000000" w:themeColor="text1"/>
          <w:sz w:val="24"/>
          <w:szCs w:val="24"/>
        </w:rPr>
        <w:t>размещения объектов инженерной инфраструктуры</w:t>
      </w:r>
      <w:bookmarkEnd w:id="30"/>
      <w:r w:rsidRPr="00BE67B8">
        <w:rPr>
          <w:rFonts w:ascii="Times New Roman" w:hAnsi="Times New Roman" w:cs="Times New Roman"/>
          <w:b/>
          <w:bCs/>
          <w:color w:val="000000" w:themeColor="text1"/>
          <w:sz w:val="24"/>
          <w:szCs w:val="24"/>
        </w:rPr>
        <w:tab/>
      </w:r>
    </w:p>
    <w:p w14:paraId="3EFE1A11" w14:textId="4BCB0C7E" w:rsidR="00E00FFC" w:rsidRDefault="00E00FFC" w:rsidP="00CE262F">
      <w:pPr>
        <w:rPr>
          <w:sz w:val="28"/>
          <w:szCs w:val="28"/>
        </w:rPr>
      </w:pPr>
    </w:p>
    <w:p w14:paraId="0787DAD9" w14:textId="77777777" w:rsidR="00E00FFC" w:rsidRDefault="00E00FFC" w:rsidP="00E00FFC">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E00FFC" w14:paraId="13F9C9DD" w14:textId="77777777" w:rsidTr="00E00FF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1E362D2" w14:textId="77777777" w:rsidR="00E00FFC" w:rsidRDefault="00E00FFC">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2B74F" w14:textId="77777777" w:rsidR="00E00FFC" w:rsidRDefault="00E00FFC">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EFAD5" w14:textId="77777777" w:rsidR="00E00FFC" w:rsidRDefault="00E00FFC">
            <w:pPr>
              <w:widowControl w:val="0"/>
              <w:autoSpaceDE w:val="0"/>
              <w:autoSpaceDN w:val="0"/>
              <w:adjustRightInd w:val="0"/>
              <w:jc w:val="center"/>
            </w:pPr>
            <w:r>
              <w:t>Код</w:t>
            </w:r>
          </w:p>
        </w:tc>
      </w:tr>
      <w:tr w:rsidR="00E00FFC" w14:paraId="58613C9D" w14:textId="77777777" w:rsidTr="00E00FFC">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70C1DDA7" w14:textId="77777777" w:rsidR="00E00FFC" w:rsidRDefault="00E00FFC">
            <w:pPr>
              <w:widowControl w:val="0"/>
              <w:autoSpaceDE w:val="0"/>
              <w:autoSpaceDN w:val="0"/>
              <w:adjustRightInd w:val="0"/>
              <w:jc w:val="center"/>
              <w:rPr>
                <w:b/>
              </w:rPr>
            </w:pPr>
            <w:r>
              <w:rPr>
                <w:b/>
              </w:rPr>
              <w:t>Основные виды разрешенного использования</w:t>
            </w:r>
          </w:p>
        </w:tc>
      </w:tr>
      <w:tr w:rsidR="00E00FFC" w14:paraId="2169A755"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5F3112" w14:textId="77777777" w:rsidR="00E00FFC" w:rsidRDefault="00E00FFC">
            <w:pPr>
              <w:widowControl w:val="0"/>
              <w:autoSpaceDE w:val="0"/>
              <w:autoSpaceDN w:val="0"/>
              <w:adjustRightInd w:val="0"/>
              <w:jc w:val="both"/>
              <w:rPr>
                <w:b/>
              </w:rPr>
            </w:pPr>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4FEA57CE" w14:textId="77777777" w:rsidR="00E00FFC" w:rsidRDefault="00E00FFC">
            <w:pPr>
              <w:widowControl w:val="0"/>
              <w:autoSpaceDE w:val="0"/>
              <w:autoSpaceDN w:val="0"/>
              <w:adjustRightInd w:val="0"/>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anchor="P198" w:history="1">
              <w:r>
                <w:rPr>
                  <w:rStyle w:val="a3"/>
                  <w:rFonts w:eastAsiaTheme="majorEastAsia"/>
                  <w:color w:val="auto"/>
                </w:rPr>
                <w:t>кодами 3.1.1</w:t>
              </w:r>
            </w:hyperlink>
            <w:r>
              <w:t xml:space="preserve"> - </w:t>
            </w:r>
            <w:hyperlink r:id="rId31" w:anchor="P202" w:history="1">
              <w:r>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6C3752A0" w14:textId="77777777" w:rsidR="00E00FFC" w:rsidRDefault="00E00FFC">
            <w:pPr>
              <w:widowControl w:val="0"/>
              <w:autoSpaceDE w:val="0"/>
              <w:autoSpaceDN w:val="0"/>
              <w:adjustRightInd w:val="0"/>
              <w:jc w:val="center"/>
            </w:pPr>
            <w:r>
              <w:t>3.1</w:t>
            </w:r>
          </w:p>
        </w:tc>
      </w:tr>
      <w:tr w:rsidR="00E00FFC" w14:paraId="60C55EF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8C59E" w14:textId="4477B8B1" w:rsidR="00E00FFC" w:rsidRDefault="00E00FFC" w:rsidP="00E00FFC">
            <w:pPr>
              <w:widowControl w:val="0"/>
              <w:autoSpaceDE w:val="0"/>
              <w:autoSpaceDN w:val="0"/>
              <w:adjustRightInd w:val="0"/>
              <w:jc w:val="both"/>
            </w:pPr>
            <w:r>
              <w:t>Предоставление коммунальных услуг</w:t>
            </w:r>
          </w:p>
        </w:tc>
        <w:tc>
          <w:tcPr>
            <w:tcW w:w="6666" w:type="dxa"/>
            <w:tcBorders>
              <w:top w:val="single" w:sz="4" w:space="0" w:color="auto"/>
              <w:left w:val="single" w:sz="4" w:space="0" w:color="auto"/>
              <w:bottom w:val="single" w:sz="4" w:space="0" w:color="auto"/>
              <w:right w:val="single" w:sz="4" w:space="0" w:color="auto"/>
            </w:tcBorders>
          </w:tcPr>
          <w:p w14:paraId="264209B4" w14:textId="0D8010CE" w:rsidR="00E00FFC" w:rsidRDefault="00734034">
            <w:pPr>
              <w:widowControl w:val="0"/>
              <w:autoSpaceDE w:val="0"/>
              <w:autoSpaceDN w:val="0"/>
              <w:adjustRightInd w:val="0"/>
              <w:jc w:val="both"/>
            </w:pPr>
            <w:r w:rsidRPr="0073403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34034">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Borders>
              <w:top w:val="single" w:sz="4" w:space="0" w:color="auto"/>
              <w:left w:val="single" w:sz="4" w:space="0" w:color="auto"/>
              <w:bottom w:val="single" w:sz="4" w:space="0" w:color="auto"/>
              <w:right w:val="single" w:sz="4" w:space="0" w:color="auto"/>
            </w:tcBorders>
          </w:tcPr>
          <w:p w14:paraId="4E7B06EC" w14:textId="0FE91A55" w:rsidR="00E00FFC" w:rsidRDefault="00E00FFC">
            <w:pPr>
              <w:widowControl w:val="0"/>
              <w:autoSpaceDE w:val="0"/>
              <w:autoSpaceDN w:val="0"/>
              <w:adjustRightInd w:val="0"/>
              <w:jc w:val="center"/>
            </w:pPr>
            <w:r>
              <w:lastRenderedPageBreak/>
              <w:t>3.1.1</w:t>
            </w:r>
          </w:p>
        </w:tc>
      </w:tr>
      <w:tr w:rsidR="00E00FFC" w14:paraId="2AF011B7"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3447A" w14:textId="572FB298" w:rsidR="00E00FFC" w:rsidRDefault="00E00FFC" w:rsidP="00E00FFC">
            <w:pPr>
              <w:widowControl w:val="0"/>
              <w:autoSpaceDE w:val="0"/>
              <w:autoSpaceDN w:val="0"/>
              <w:adjustRightInd w:val="0"/>
              <w:jc w:val="both"/>
            </w:pPr>
            <w:r>
              <w:lastRenderedPageBreak/>
              <w:t xml:space="preserve">Административные здания организаций, обеспечивающих предоставление коммунальных услуг </w:t>
            </w:r>
          </w:p>
        </w:tc>
        <w:tc>
          <w:tcPr>
            <w:tcW w:w="6666" w:type="dxa"/>
            <w:tcBorders>
              <w:top w:val="single" w:sz="4" w:space="0" w:color="auto"/>
              <w:left w:val="single" w:sz="4" w:space="0" w:color="auto"/>
              <w:bottom w:val="single" w:sz="4" w:space="0" w:color="auto"/>
              <w:right w:val="single" w:sz="4" w:space="0" w:color="auto"/>
            </w:tcBorders>
          </w:tcPr>
          <w:p w14:paraId="7486C752" w14:textId="225809B4" w:rsidR="00E00FFC" w:rsidRDefault="00734034">
            <w:pPr>
              <w:widowControl w:val="0"/>
              <w:autoSpaceDE w:val="0"/>
              <w:autoSpaceDN w:val="0"/>
              <w:adjustRightInd w:val="0"/>
              <w:jc w:val="both"/>
            </w:pPr>
            <w:r w:rsidRPr="00734034">
              <w:t>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tcPr>
          <w:p w14:paraId="71998E2C" w14:textId="00D99387" w:rsidR="00E00FFC" w:rsidRDefault="00E00FFC">
            <w:pPr>
              <w:widowControl w:val="0"/>
              <w:autoSpaceDE w:val="0"/>
              <w:autoSpaceDN w:val="0"/>
              <w:adjustRightInd w:val="0"/>
              <w:jc w:val="center"/>
            </w:pPr>
            <w:r>
              <w:t>3.1.2</w:t>
            </w:r>
          </w:p>
        </w:tc>
      </w:tr>
      <w:tr w:rsidR="00E00FFC" w14:paraId="278215C3"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452E3C" w14:textId="77777777" w:rsidR="00E00FFC" w:rsidRDefault="00E00FFC">
            <w:pPr>
              <w:widowControl w:val="0"/>
              <w:autoSpaceDE w:val="0"/>
              <w:autoSpaceDN w:val="0"/>
              <w:adjustRightInd w:val="0"/>
              <w:jc w:val="both"/>
            </w:pPr>
            <w:r>
              <w:t>Энергетика</w:t>
            </w:r>
          </w:p>
        </w:tc>
        <w:tc>
          <w:tcPr>
            <w:tcW w:w="6666" w:type="dxa"/>
            <w:tcBorders>
              <w:top w:val="single" w:sz="4" w:space="0" w:color="auto"/>
              <w:left w:val="single" w:sz="4" w:space="0" w:color="auto"/>
              <w:bottom w:val="single" w:sz="4" w:space="0" w:color="auto"/>
              <w:right w:val="single" w:sz="4" w:space="0" w:color="auto"/>
            </w:tcBorders>
            <w:hideMark/>
          </w:tcPr>
          <w:p w14:paraId="120BA325" w14:textId="77777777" w:rsidR="00E00FFC" w:rsidRDefault="00E00FFC">
            <w:pPr>
              <w:widowControl w:val="0"/>
              <w:autoSpaceDE w:val="0"/>
              <w:autoSpaceDN w:val="0"/>
              <w:adjustRightInd w:val="0"/>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14:paraId="637E72EB" w14:textId="77777777" w:rsidR="00E00FFC" w:rsidRDefault="00E00FFC">
            <w:pPr>
              <w:widowControl w:val="0"/>
              <w:autoSpaceDE w:val="0"/>
              <w:autoSpaceDN w:val="0"/>
              <w:adjustRightInd w:val="0"/>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tcBorders>
              <w:top w:val="single" w:sz="4" w:space="0" w:color="auto"/>
              <w:left w:val="single" w:sz="4" w:space="0" w:color="auto"/>
              <w:bottom w:val="single" w:sz="4" w:space="0" w:color="auto"/>
              <w:right w:val="single" w:sz="4" w:space="0" w:color="auto"/>
            </w:tcBorders>
            <w:hideMark/>
          </w:tcPr>
          <w:p w14:paraId="050B8F38" w14:textId="77777777" w:rsidR="00E00FFC" w:rsidRDefault="00E00FFC">
            <w:pPr>
              <w:widowControl w:val="0"/>
              <w:autoSpaceDE w:val="0"/>
              <w:autoSpaceDN w:val="0"/>
              <w:adjustRightInd w:val="0"/>
              <w:jc w:val="center"/>
            </w:pPr>
            <w:r>
              <w:t>6.7</w:t>
            </w:r>
          </w:p>
        </w:tc>
      </w:tr>
      <w:tr w:rsidR="00E00FFC" w14:paraId="6ED4762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899914" w14:textId="77777777" w:rsidR="00E00FFC" w:rsidRDefault="00E00FFC">
            <w:pPr>
              <w:widowControl w:val="0"/>
              <w:autoSpaceDE w:val="0"/>
              <w:autoSpaceDN w:val="0"/>
              <w:adjustRightInd w:val="0"/>
              <w:jc w:val="both"/>
            </w:pPr>
            <w:r>
              <w:t>Связь</w:t>
            </w:r>
          </w:p>
        </w:tc>
        <w:tc>
          <w:tcPr>
            <w:tcW w:w="6666" w:type="dxa"/>
            <w:tcBorders>
              <w:top w:val="single" w:sz="4" w:space="0" w:color="auto"/>
              <w:left w:val="single" w:sz="4" w:space="0" w:color="auto"/>
              <w:bottom w:val="single" w:sz="4" w:space="0" w:color="auto"/>
              <w:right w:val="single" w:sz="4" w:space="0" w:color="auto"/>
            </w:tcBorders>
            <w:hideMark/>
          </w:tcPr>
          <w:p w14:paraId="6DC279CA" w14:textId="77777777" w:rsidR="00E00FFC" w:rsidRDefault="00E00FFC">
            <w:pPr>
              <w:widowControl w:val="0"/>
              <w:autoSpaceDE w:val="0"/>
              <w:autoSpaceDN w:val="0"/>
              <w:adjustRightInd w:val="0"/>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2" w:anchor="P198" w:history="1">
              <w:r>
                <w:rPr>
                  <w:rStyle w:val="a3"/>
                  <w:rFonts w:eastAsiaTheme="majorEastAsia"/>
                  <w:color w:val="auto"/>
                </w:rPr>
                <w:t>кодами 3.1.1</w:t>
              </w:r>
            </w:hyperlink>
            <w:r>
              <w:t xml:space="preserve">, </w:t>
            </w:r>
            <w:hyperlink r:id="rId33" w:anchor="P220" w:history="1">
              <w:r>
                <w:rPr>
                  <w:rStyle w:val="a3"/>
                  <w:rFonts w:eastAsiaTheme="majorEastAsia"/>
                  <w:color w:val="auto"/>
                </w:rPr>
                <w:t>3.2.3</w:t>
              </w:r>
            </w:hyperlink>
          </w:p>
        </w:tc>
        <w:tc>
          <w:tcPr>
            <w:tcW w:w="851" w:type="dxa"/>
            <w:tcBorders>
              <w:top w:val="single" w:sz="4" w:space="0" w:color="auto"/>
              <w:left w:val="single" w:sz="4" w:space="0" w:color="auto"/>
              <w:bottom w:val="single" w:sz="4" w:space="0" w:color="auto"/>
              <w:right w:val="single" w:sz="4" w:space="0" w:color="auto"/>
            </w:tcBorders>
            <w:hideMark/>
          </w:tcPr>
          <w:p w14:paraId="58C73F4E" w14:textId="77777777" w:rsidR="00E00FFC" w:rsidRDefault="00E00FFC">
            <w:pPr>
              <w:widowControl w:val="0"/>
              <w:autoSpaceDE w:val="0"/>
              <w:autoSpaceDN w:val="0"/>
              <w:adjustRightInd w:val="0"/>
              <w:jc w:val="center"/>
            </w:pPr>
            <w:r>
              <w:t>6.8</w:t>
            </w:r>
          </w:p>
        </w:tc>
      </w:tr>
      <w:tr w:rsidR="00E00FFC" w14:paraId="5FFE1259"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D3555" w14:textId="2DDE7968" w:rsidR="00E00FFC" w:rsidRDefault="00E00FFC" w:rsidP="00E00FFC">
            <w:pPr>
              <w:widowControl w:val="0"/>
              <w:autoSpaceDE w:val="0"/>
              <w:autoSpaceDN w:val="0"/>
              <w:adjustRightInd w:val="0"/>
              <w:jc w:val="both"/>
            </w:pPr>
            <w:r w:rsidRPr="00E00FFC">
              <w:t>Склад</w:t>
            </w:r>
          </w:p>
        </w:tc>
        <w:tc>
          <w:tcPr>
            <w:tcW w:w="6666" w:type="dxa"/>
            <w:tcBorders>
              <w:top w:val="single" w:sz="4" w:space="0" w:color="auto"/>
              <w:left w:val="single" w:sz="4" w:space="0" w:color="auto"/>
              <w:bottom w:val="single" w:sz="4" w:space="0" w:color="auto"/>
              <w:right w:val="single" w:sz="4" w:space="0" w:color="auto"/>
            </w:tcBorders>
          </w:tcPr>
          <w:p w14:paraId="5B73CA01" w14:textId="4C2F8B89" w:rsidR="00E00FFC" w:rsidRDefault="00E00FFC" w:rsidP="00E00FFC">
            <w:pPr>
              <w:widowControl w:val="0"/>
              <w:autoSpaceDE w:val="0"/>
              <w:autoSpaceDN w:val="0"/>
              <w:adjustRightInd w:val="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14:paraId="04197730" w14:textId="04A68287" w:rsidR="00E00FFC" w:rsidRDefault="00E00FFC" w:rsidP="00E00FFC">
            <w:pPr>
              <w:widowControl w:val="0"/>
              <w:autoSpaceDE w:val="0"/>
              <w:autoSpaceDN w:val="0"/>
              <w:adjustRightInd w:val="0"/>
              <w:jc w:val="center"/>
            </w:pPr>
            <w:r>
              <w:t>6.9</w:t>
            </w:r>
          </w:p>
        </w:tc>
      </w:tr>
      <w:tr w:rsidR="00E00FFC" w14:paraId="7718F0A3"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3DF88" w14:textId="151910BC" w:rsidR="00E00FFC" w:rsidRPr="00E00FFC" w:rsidRDefault="00E00FFC" w:rsidP="00E00FFC">
            <w:pPr>
              <w:widowControl w:val="0"/>
              <w:autoSpaceDE w:val="0"/>
              <w:autoSpaceDN w:val="0"/>
              <w:adjustRightInd w:val="0"/>
              <w:jc w:val="both"/>
            </w:pPr>
            <w:r w:rsidRPr="00E00FFC">
              <w:t xml:space="preserve">Складские площадки </w:t>
            </w:r>
          </w:p>
        </w:tc>
        <w:tc>
          <w:tcPr>
            <w:tcW w:w="6666" w:type="dxa"/>
            <w:tcBorders>
              <w:top w:val="single" w:sz="4" w:space="0" w:color="auto"/>
              <w:left w:val="single" w:sz="4" w:space="0" w:color="auto"/>
              <w:bottom w:val="single" w:sz="4" w:space="0" w:color="auto"/>
              <w:right w:val="single" w:sz="4" w:space="0" w:color="auto"/>
            </w:tcBorders>
          </w:tcPr>
          <w:p w14:paraId="6E432B96" w14:textId="5708E40E" w:rsidR="00E00FFC" w:rsidRDefault="00E00FFC" w:rsidP="00E00FFC">
            <w:pPr>
              <w:widowControl w:val="0"/>
              <w:autoSpaceDE w:val="0"/>
              <w:autoSpaceDN w:val="0"/>
              <w:adjustRightInd w:val="0"/>
              <w:jc w:val="both"/>
            </w:pPr>
            <w: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tcPr>
          <w:p w14:paraId="21EC08C3" w14:textId="2B8C1D6E" w:rsidR="00E00FFC" w:rsidRDefault="00E00FFC" w:rsidP="00E00FFC">
            <w:pPr>
              <w:widowControl w:val="0"/>
              <w:autoSpaceDE w:val="0"/>
              <w:autoSpaceDN w:val="0"/>
              <w:adjustRightInd w:val="0"/>
              <w:jc w:val="center"/>
            </w:pPr>
            <w:r w:rsidRPr="00E00FFC">
              <w:t>6.9.1</w:t>
            </w:r>
          </w:p>
        </w:tc>
      </w:tr>
      <w:tr w:rsidR="00E00FFC" w14:paraId="7FC0537E"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C61980" w14:textId="77777777" w:rsidR="00E00FFC" w:rsidRDefault="00E00FFC">
            <w:r>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35CD213C" w14:textId="77777777" w:rsidR="00E00FFC" w:rsidRDefault="00E00FFC">
            <w:pPr>
              <w:widowControl w:val="0"/>
              <w:autoSpaceDE w:val="0"/>
              <w:autoSpaceDN w:val="0"/>
              <w:adjustRightInd w:val="0"/>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hideMark/>
          </w:tcPr>
          <w:p w14:paraId="1980DD8E" w14:textId="77777777" w:rsidR="00E00FFC" w:rsidRDefault="00E00FFC">
            <w:pPr>
              <w:jc w:val="center"/>
            </w:pPr>
            <w:r>
              <w:t>7.5</w:t>
            </w:r>
          </w:p>
        </w:tc>
      </w:tr>
      <w:tr w:rsidR="00E00FFC" w14:paraId="69808E8B"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5010D9" w14:textId="77777777" w:rsidR="00E00FFC" w:rsidRDefault="00E00FFC">
            <w:r>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6AA302E9" w14:textId="77777777" w:rsidR="00E00FFC" w:rsidRDefault="00E00FFC">
            <w:pPr>
              <w:widowControl w:val="0"/>
              <w:autoSpaceDE w:val="0"/>
              <w:autoSpaceDN w:val="0"/>
              <w:adjustRightInd w:val="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0AB399B0" w14:textId="77777777" w:rsidR="00E00FFC" w:rsidRDefault="00E00FFC">
            <w:pPr>
              <w:widowControl w:val="0"/>
              <w:autoSpaceDE w:val="0"/>
              <w:autoSpaceDN w:val="0"/>
              <w:adjustRightInd w:val="0"/>
              <w:jc w:val="both"/>
            </w:pPr>
            <w: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271B9DC6" w14:textId="77777777" w:rsidR="00E00FFC" w:rsidRDefault="00E00FFC">
            <w:pPr>
              <w:jc w:val="center"/>
            </w:pPr>
            <w:r>
              <w:lastRenderedPageBreak/>
              <w:t>11.1</w:t>
            </w:r>
          </w:p>
        </w:tc>
      </w:tr>
      <w:tr w:rsidR="00E00FFC" w14:paraId="27EC04A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E94DA1" w14:textId="77777777" w:rsidR="00E00FFC" w:rsidRDefault="00E00FFC">
            <w:r>
              <w:lastRenderedPageBreak/>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2853D8E1" w14:textId="77777777" w:rsidR="00E00FFC" w:rsidRDefault="00E00FFC">
            <w:pPr>
              <w:widowControl w:val="0"/>
              <w:autoSpaceDE w:val="0"/>
              <w:autoSpaceDN w:val="0"/>
              <w:adjustRightInd w:val="0"/>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tcPr>
          <w:p w14:paraId="33B3FCD7" w14:textId="77777777" w:rsidR="00E00FFC" w:rsidRDefault="00E00FFC">
            <w:pPr>
              <w:jc w:val="center"/>
            </w:pPr>
          </w:p>
          <w:p w14:paraId="1AF79A6D" w14:textId="77777777" w:rsidR="00E00FFC" w:rsidRDefault="00E00FFC">
            <w:pPr>
              <w:jc w:val="center"/>
            </w:pPr>
            <w:r>
              <w:t>11.2</w:t>
            </w:r>
          </w:p>
        </w:tc>
      </w:tr>
      <w:tr w:rsidR="00E00FFC" w14:paraId="2E4C9D71"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7BC906" w14:textId="77777777" w:rsidR="00E00FFC" w:rsidRDefault="00E00FFC">
            <w:r>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3BDBA7CC" w14:textId="77777777" w:rsidR="00E00FFC" w:rsidRDefault="00E00FFC">
            <w:pPr>
              <w:widowControl w:val="0"/>
              <w:autoSpaceDE w:val="0"/>
              <w:autoSpaceDN w:val="0"/>
              <w:adjustRightInd w:val="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74C114EC" w14:textId="77777777" w:rsidR="00E00FFC" w:rsidRDefault="00E00FFC">
            <w:pPr>
              <w:jc w:val="center"/>
            </w:pPr>
            <w:r>
              <w:t>11.3</w:t>
            </w:r>
          </w:p>
        </w:tc>
      </w:tr>
      <w:tr w:rsidR="00E00FFC" w14:paraId="6DA5E9C5"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40CDB2" w14:textId="77777777" w:rsidR="00E00FFC" w:rsidRDefault="00E00FFC">
            <w:pPr>
              <w:pStyle w:val="s1"/>
              <w:spacing w:before="0" w:beforeAutospacing="0" w:after="0" w:afterAutospacing="0"/>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6D1FF0BD" w14:textId="77777777" w:rsidR="00E00FFC" w:rsidRDefault="00E00FFC">
            <w:pPr>
              <w:pStyle w:val="s1"/>
              <w:spacing w:before="0" w:beforeAutospacing="0" w:after="0" w:afterAutospacing="0"/>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 w:anchor="P664" w:history="1">
              <w:r>
                <w:rPr>
                  <w:rStyle w:val="a3"/>
                  <w:rFonts w:eastAsiaTheme="majorEastAsia"/>
                  <w:color w:val="auto"/>
                </w:rPr>
                <w:t>кодами 12.0.1</w:t>
              </w:r>
            </w:hyperlink>
            <w:r>
              <w:t xml:space="preserve"> - </w:t>
            </w:r>
            <w:hyperlink r:id="rId35" w:anchor="P668" w:history="1">
              <w:r>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7D638302" w14:textId="77777777" w:rsidR="00E00FFC" w:rsidRDefault="00E00FFC">
            <w:pPr>
              <w:pStyle w:val="s1"/>
              <w:spacing w:before="0" w:beforeAutospacing="0" w:after="0" w:afterAutospacing="0"/>
              <w:jc w:val="center"/>
            </w:pPr>
            <w:r>
              <w:t>12.0</w:t>
            </w:r>
          </w:p>
        </w:tc>
      </w:tr>
      <w:tr w:rsidR="00E00FFC" w14:paraId="34645C29" w14:textId="77777777" w:rsidTr="00E00FF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062920" w14:textId="77777777" w:rsidR="00E00FFC" w:rsidRDefault="00E00FFC">
            <w:pPr>
              <w:widowControl w:val="0"/>
              <w:autoSpaceDE w:val="0"/>
              <w:autoSpaceDN w:val="0"/>
              <w:adjustRightInd w:val="0"/>
              <w:jc w:val="center"/>
            </w:pPr>
            <w:r>
              <w:rPr>
                <w:b/>
              </w:rPr>
              <w:t>Вспомогательные виды разрешенного использования</w:t>
            </w:r>
          </w:p>
        </w:tc>
      </w:tr>
      <w:tr w:rsidR="00E00FFC" w14:paraId="0C3750D0"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93058D4" w14:textId="77777777" w:rsidR="00E00FFC" w:rsidRDefault="00E00FFC">
            <w:pPr>
              <w:widowControl w:val="0"/>
              <w:autoSpaceDE w:val="0"/>
              <w:autoSpaceDN w:val="0"/>
              <w:adjustRightInd w:val="0"/>
              <w:jc w:val="center"/>
            </w:pPr>
            <w:r>
              <w:t>-</w:t>
            </w:r>
          </w:p>
        </w:tc>
        <w:tc>
          <w:tcPr>
            <w:tcW w:w="6666" w:type="dxa"/>
            <w:tcBorders>
              <w:top w:val="single" w:sz="4" w:space="0" w:color="auto"/>
              <w:left w:val="single" w:sz="4" w:space="0" w:color="auto"/>
              <w:bottom w:val="single" w:sz="4" w:space="0" w:color="auto"/>
              <w:right w:val="single" w:sz="4" w:space="0" w:color="auto"/>
            </w:tcBorders>
            <w:hideMark/>
          </w:tcPr>
          <w:p w14:paraId="1ECC7EE1" w14:textId="77777777" w:rsidR="00E00FFC" w:rsidRDefault="00E00FFC">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262C4A9E" w14:textId="77777777" w:rsidR="00E00FFC" w:rsidRDefault="00E00FFC">
            <w:pPr>
              <w:widowControl w:val="0"/>
              <w:autoSpaceDE w:val="0"/>
              <w:autoSpaceDN w:val="0"/>
              <w:adjustRightInd w:val="0"/>
              <w:jc w:val="center"/>
            </w:pPr>
            <w:r>
              <w:t>-</w:t>
            </w:r>
          </w:p>
        </w:tc>
      </w:tr>
      <w:tr w:rsidR="00E00FFC" w14:paraId="1DE05E6A" w14:textId="77777777" w:rsidTr="00E00FF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2404FE" w14:textId="77777777" w:rsidR="00E00FFC" w:rsidRDefault="00E00FFC">
            <w:pPr>
              <w:widowControl w:val="0"/>
              <w:autoSpaceDE w:val="0"/>
              <w:autoSpaceDN w:val="0"/>
              <w:adjustRightInd w:val="0"/>
              <w:jc w:val="center"/>
            </w:pPr>
            <w:r>
              <w:rPr>
                <w:b/>
              </w:rPr>
              <w:t>Условно разрешенные виды использования</w:t>
            </w:r>
          </w:p>
        </w:tc>
      </w:tr>
      <w:tr w:rsidR="00E00FFC" w14:paraId="6F022CD9"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92CFB1" w14:textId="77777777" w:rsidR="00E00FFC" w:rsidRDefault="00E00FFC">
            <w:pPr>
              <w:widowControl w:val="0"/>
              <w:autoSpaceDE w:val="0"/>
              <w:autoSpaceDN w:val="0"/>
              <w:adjustRightInd w:val="0"/>
            </w:pPr>
            <w:r>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2368234" w14:textId="77777777" w:rsidR="00E00FFC" w:rsidRDefault="00E00FFC">
            <w:pPr>
              <w:widowControl w:val="0"/>
              <w:autoSpaceDE w:val="0"/>
              <w:autoSpaceDN w:val="0"/>
              <w:adjustRightInd w:val="0"/>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36" w:anchor="P382" w:history="1">
              <w:r>
                <w:rPr>
                  <w:rStyle w:val="a3"/>
                  <w:rFonts w:eastAsiaTheme="majorEastAsia"/>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302DFAFB" w14:textId="77777777" w:rsidR="00E00FFC" w:rsidRDefault="00E00FFC">
            <w:pPr>
              <w:widowControl w:val="0"/>
              <w:autoSpaceDE w:val="0"/>
              <w:autoSpaceDN w:val="0"/>
              <w:adjustRightInd w:val="0"/>
              <w:jc w:val="center"/>
            </w:pPr>
            <w:r>
              <w:t>2.7.1</w:t>
            </w:r>
          </w:p>
        </w:tc>
      </w:tr>
      <w:tr w:rsidR="00E00FFC" w14:paraId="00A3D7A4"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7F6D7A" w14:textId="77777777" w:rsidR="00E00FFC" w:rsidRDefault="00E00FFC">
            <w:pPr>
              <w:widowControl w:val="0"/>
              <w:autoSpaceDE w:val="0"/>
              <w:autoSpaceDN w:val="0"/>
              <w:adjustRightInd w:val="0"/>
            </w:pPr>
            <w:r>
              <w:t>Обеспечение деятельности в области гидрометеорологии и смежных с ней областях</w:t>
            </w:r>
          </w:p>
        </w:tc>
        <w:tc>
          <w:tcPr>
            <w:tcW w:w="6666" w:type="dxa"/>
            <w:tcBorders>
              <w:top w:val="single" w:sz="4" w:space="0" w:color="auto"/>
              <w:left w:val="single" w:sz="4" w:space="0" w:color="auto"/>
              <w:bottom w:val="single" w:sz="4" w:space="0" w:color="auto"/>
              <w:right w:val="single" w:sz="4" w:space="0" w:color="auto"/>
            </w:tcBorders>
            <w:hideMark/>
          </w:tcPr>
          <w:p w14:paraId="5097C9D8" w14:textId="77777777" w:rsidR="00E00FFC" w:rsidRDefault="00E00FFC">
            <w:pPr>
              <w:widowControl w:val="0"/>
              <w:autoSpaceDE w:val="0"/>
              <w:autoSpaceDN w:val="0"/>
              <w:adjustRightInd w:val="0"/>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hideMark/>
          </w:tcPr>
          <w:p w14:paraId="6A274C37" w14:textId="77777777" w:rsidR="00E00FFC" w:rsidRDefault="00E00FFC">
            <w:pPr>
              <w:widowControl w:val="0"/>
              <w:autoSpaceDE w:val="0"/>
              <w:autoSpaceDN w:val="0"/>
              <w:adjustRightInd w:val="0"/>
              <w:jc w:val="center"/>
            </w:pPr>
            <w:r>
              <w:t>3.9.1</w:t>
            </w:r>
          </w:p>
        </w:tc>
      </w:tr>
      <w:tr w:rsidR="00E00FFC" w14:paraId="789EF9A2"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945325" w14:textId="77777777" w:rsidR="00E00FFC" w:rsidRDefault="00E00FFC">
            <w:pPr>
              <w:widowControl w:val="0"/>
              <w:autoSpaceDE w:val="0"/>
              <w:autoSpaceDN w:val="0"/>
              <w:adjustRightInd w:val="0"/>
            </w:pPr>
            <w:r>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5D467E7E" w14:textId="77777777" w:rsidR="00E00FFC" w:rsidRDefault="00E00FFC">
            <w:pPr>
              <w:widowControl w:val="0"/>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P190" w:history="1">
              <w:r>
                <w:rPr>
                  <w:rStyle w:val="a3"/>
                  <w:rFonts w:eastAsiaTheme="majorEastAsia"/>
                  <w:color w:val="auto"/>
                </w:rPr>
                <w:t>кодами 3.0</w:t>
              </w:r>
            </w:hyperlink>
            <w:r>
              <w:t xml:space="preserve">, </w:t>
            </w:r>
            <w:hyperlink r:id="rId38" w:anchor="P333" w:history="1">
              <w:r>
                <w:rPr>
                  <w:rStyle w:val="a3"/>
                  <w:rFonts w:eastAsiaTheme="majorEastAsia"/>
                  <w:color w:val="auto"/>
                </w:rPr>
                <w:t>4.0</w:t>
              </w:r>
            </w:hyperlink>
            <w:r>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746F9B1F" w14:textId="77777777" w:rsidR="00E00FFC" w:rsidRDefault="00E00FFC">
            <w:pPr>
              <w:widowControl w:val="0"/>
              <w:autoSpaceDE w:val="0"/>
              <w:autoSpaceDN w:val="0"/>
              <w:adjustRightInd w:val="0"/>
              <w:jc w:val="center"/>
            </w:pPr>
            <w:r>
              <w:t>4.9</w:t>
            </w:r>
          </w:p>
        </w:tc>
      </w:tr>
    </w:tbl>
    <w:p w14:paraId="05DBA1FC" w14:textId="77777777" w:rsidR="00E00FFC" w:rsidRDefault="00E00FFC" w:rsidP="00E00FFC">
      <w:pPr>
        <w:widowControl w:val="0"/>
        <w:autoSpaceDE w:val="0"/>
        <w:autoSpaceDN w:val="0"/>
        <w:adjustRightInd w:val="0"/>
        <w:ind w:firstLine="540"/>
        <w:jc w:val="both"/>
        <w:rPr>
          <w:b/>
        </w:rPr>
      </w:pPr>
    </w:p>
    <w:p w14:paraId="55E1E3D6" w14:textId="77777777" w:rsidR="00E00FFC" w:rsidRDefault="00E00FFC" w:rsidP="00E00FFC">
      <w:pPr>
        <w:widowControl w:val="0"/>
        <w:autoSpaceDE w:val="0"/>
        <w:autoSpaceDN w:val="0"/>
        <w:adjustRightInd w:val="0"/>
        <w:ind w:firstLine="540"/>
        <w:jc w:val="both"/>
      </w:pPr>
      <w:r>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Pr>
          <w:b/>
        </w:rPr>
        <w:lastRenderedPageBreak/>
        <w:t>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E00FFC" w14:paraId="2ACA03EC"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55EE77C9" w14:textId="77777777" w:rsidR="00E00FFC" w:rsidRDefault="00E00FFC">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38763B34" w14:textId="77777777" w:rsidR="00E00FFC" w:rsidRDefault="00E00FFC">
            <w:pPr>
              <w:widowControl w:val="0"/>
              <w:autoSpaceDE w:val="0"/>
              <w:autoSpaceDN w:val="0"/>
              <w:adjustRightInd w:val="0"/>
            </w:pPr>
            <w:r>
              <w:t>Значение, единица измерения, дополнительные условия</w:t>
            </w:r>
          </w:p>
        </w:tc>
      </w:tr>
      <w:tr w:rsidR="00E00FFC" w14:paraId="5AC49B78"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230539E5" w14:textId="77777777" w:rsidR="00E00FFC" w:rsidRDefault="00E00FFC">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1A8AD2C5" w14:textId="77777777" w:rsidR="00E00FFC" w:rsidRDefault="00E00FFC">
            <w:pPr>
              <w:widowControl w:val="0"/>
              <w:autoSpaceDE w:val="0"/>
              <w:autoSpaceDN w:val="0"/>
              <w:adjustRightInd w:val="0"/>
              <w:jc w:val="both"/>
              <w:rPr>
                <w:b/>
              </w:rPr>
            </w:pPr>
            <w:r>
              <w:t>не подлежит ограничению</w:t>
            </w:r>
          </w:p>
        </w:tc>
      </w:tr>
      <w:tr w:rsidR="00E00FFC" w14:paraId="5BA384EA"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438D2482" w14:textId="77777777" w:rsidR="00E00FFC" w:rsidRDefault="00E00FFC">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18BE67DF" w14:textId="77777777" w:rsidR="00E00FFC" w:rsidRDefault="00E00FFC">
            <w:pPr>
              <w:widowControl w:val="0"/>
              <w:autoSpaceDE w:val="0"/>
              <w:autoSpaceDN w:val="0"/>
              <w:adjustRightInd w:val="0"/>
              <w:ind w:firstLine="34"/>
              <w:jc w:val="both"/>
              <w:rPr>
                <w:b/>
              </w:rPr>
            </w:pPr>
            <w:r>
              <w:t>не подлежит ограничению</w:t>
            </w:r>
          </w:p>
        </w:tc>
      </w:tr>
      <w:tr w:rsidR="00E00FFC" w14:paraId="48A076AC"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2B2EF9F9" w14:textId="77777777" w:rsidR="00E00FFC" w:rsidRDefault="00E00FFC">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44388DB0" w14:textId="77777777" w:rsidR="00E00FFC" w:rsidRDefault="00E00FFC">
            <w:pPr>
              <w:widowControl w:val="0"/>
              <w:autoSpaceDE w:val="0"/>
              <w:autoSpaceDN w:val="0"/>
              <w:adjustRightInd w:val="0"/>
              <w:ind w:firstLine="34"/>
              <w:jc w:val="both"/>
              <w:rPr>
                <w:b/>
              </w:rPr>
            </w:pPr>
            <w:r>
              <w:t>не подлежит ограничению</w:t>
            </w:r>
          </w:p>
        </w:tc>
      </w:tr>
      <w:tr w:rsidR="00E00FFC" w14:paraId="34803C08"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4EF5873D" w14:textId="77777777" w:rsidR="00E00FFC" w:rsidRDefault="00E00FFC">
            <w:pPr>
              <w:widowControl w:val="0"/>
              <w:autoSpaceDE w:val="0"/>
              <w:autoSpaceDN w:val="0"/>
              <w:adjustRightInd w:val="0"/>
              <w:rPr>
                <w:b/>
              </w:rPr>
            </w:pPr>
            <w:r>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3C52186F" w14:textId="77777777" w:rsidR="00E00FFC" w:rsidRDefault="00E00FFC">
            <w:pPr>
              <w:widowControl w:val="0"/>
              <w:autoSpaceDE w:val="0"/>
              <w:autoSpaceDN w:val="0"/>
              <w:adjustRightInd w:val="0"/>
              <w:jc w:val="both"/>
            </w:pPr>
            <w:r>
              <w:t>не подлежит ограничению</w:t>
            </w:r>
          </w:p>
        </w:tc>
      </w:tr>
      <w:tr w:rsidR="00E00FFC" w14:paraId="543420BB"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368BD35A" w14:textId="77777777" w:rsidR="00E00FFC" w:rsidRDefault="00E00FFC">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2D37F25F" w14:textId="7E5B08F7" w:rsidR="00E00FFC" w:rsidRDefault="00E00FFC">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настоящих Правил с учетом отображенных на карте градостроительного зонирования границ зон с особыми условиями использования территории.</w:t>
            </w:r>
          </w:p>
          <w:p w14:paraId="5659F5B6" w14:textId="77777777" w:rsidR="00E00FFC" w:rsidRDefault="00E00FFC">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E00FFC" w14:paraId="38B26EE2" w14:textId="77777777" w:rsidTr="00E00FFC">
        <w:trPr>
          <w:trHeight w:val="71"/>
        </w:trPr>
        <w:tc>
          <w:tcPr>
            <w:tcW w:w="3674" w:type="dxa"/>
            <w:tcBorders>
              <w:top w:val="single" w:sz="4" w:space="0" w:color="auto"/>
              <w:left w:val="single" w:sz="4" w:space="0" w:color="auto"/>
              <w:bottom w:val="single" w:sz="4" w:space="0" w:color="auto"/>
              <w:right w:val="single" w:sz="4" w:space="0" w:color="auto"/>
            </w:tcBorders>
            <w:hideMark/>
          </w:tcPr>
          <w:p w14:paraId="6ED88910" w14:textId="77777777" w:rsidR="00E00FFC" w:rsidRDefault="00E00FFC">
            <w:pPr>
              <w:widowControl w:val="0"/>
              <w:autoSpaceDE w:val="0"/>
              <w:autoSpaceDN w:val="0"/>
              <w:adjustRightInd w:val="0"/>
              <w:rPr>
                <w:b/>
              </w:rPr>
            </w:pPr>
            <w:r>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040F1092" w14:textId="77777777" w:rsidR="00E00FFC" w:rsidRDefault="00E00FFC">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50FB57ED" w14:textId="77777777" w:rsidR="00E00FFC" w:rsidRDefault="00E00FFC">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01D4E3EE" w14:textId="77777777" w:rsidR="000A036B" w:rsidRDefault="000A036B" w:rsidP="000A036B">
            <w:pPr>
              <w:widowControl w:val="0"/>
              <w:autoSpaceDE w:val="0"/>
              <w:autoSpaceDN w:val="0"/>
              <w:adjustRightInd w:val="0"/>
              <w:ind w:firstLine="34"/>
              <w:jc w:val="both"/>
              <w:rPr>
                <w:sz w:val="22"/>
                <w:szCs w:val="22"/>
              </w:rPr>
            </w:pPr>
            <w:r>
              <w:rPr>
                <w:sz w:val="22"/>
                <w:szCs w:val="22"/>
              </w:rPr>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r w:rsidRPr="00EB366A">
              <w:rPr>
                <w:sz w:val="22"/>
                <w:szCs w:val="22"/>
              </w:rPr>
              <w:t>.</w:t>
            </w:r>
          </w:p>
          <w:p w14:paraId="5569035A" w14:textId="5F38DEAD" w:rsidR="00E00FFC" w:rsidRDefault="000A036B" w:rsidP="000A036B">
            <w:pPr>
              <w:widowControl w:val="0"/>
              <w:autoSpaceDE w:val="0"/>
              <w:autoSpaceDN w:val="0"/>
              <w:adjustRightInd w:val="0"/>
              <w:ind w:firstLine="34"/>
              <w:jc w:val="both"/>
              <w:rPr>
                <w:b/>
              </w:rPr>
            </w:pPr>
            <w:r>
              <w:rPr>
                <w:sz w:val="22"/>
                <w:szCs w:val="22"/>
              </w:rPr>
              <w:t>4. Размеры санитарно-защитной зоны устанавливаются с учетом требований СанПиН 2.2.1/2.1.1.1200.</w:t>
            </w:r>
          </w:p>
        </w:tc>
      </w:tr>
    </w:tbl>
    <w:p w14:paraId="47AB1956" w14:textId="6C1737D7" w:rsidR="00E00FFC" w:rsidRDefault="00E00FFC" w:rsidP="00E00FFC">
      <w:pPr>
        <w:rPr>
          <w:sz w:val="28"/>
          <w:szCs w:val="28"/>
        </w:rPr>
      </w:pPr>
    </w:p>
    <w:p w14:paraId="51C6303C" w14:textId="2896E071" w:rsidR="00095380" w:rsidRDefault="00095380" w:rsidP="00E00FFC">
      <w:pPr>
        <w:rPr>
          <w:sz w:val="28"/>
          <w:szCs w:val="28"/>
        </w:rPr>
      </w:pPr>
    </w:p>
    <w:p w14:paraId="3F2D28D1" w14:textId="33DA2A92" w:rsidR="00095380" w:rsidRDefault="00095380" w:rsidP="00E00FFC">
      <w:pPr>
        <w:rPr>
          <w:sz w:val="28"/>
          <w:szCs w:val="28"/>
        </w:rPr>
      </w:pPr>
    </w:p>
    <w:p w14:paraId="539FEF8A" w14:textId="233DAEDC" w:rsidR="00095380" w:rsidRDefault="00095380" w:rsidP="00E00FFC">
      <w:pPr>
        <w:rPr>
          <w:sz w:val="28"/>
          <w:szCs w:val="28"/>
        </w:rPr>
      </w:pPr>
    </w:p>
    <w:p w14:paraId="1069E4D9" w14:textId="2DF47202" w:rsidR="00095380" w:rsidRDefault="00095380" w:rsidP="00E00FFC">
      <w:pPr>
        <w:rPr>
          <w:sz w:val="28"/>
          <w:szCs w:val="28"/>
        </w:rPr>
      </w:pPr>
    </w:p>
    <w:p w14:paraId="3A952432" w14:textId="2CE608CD" w:rsidR="00E00FFC" w:rsidRPr="006E4168" w:rsidRDefault="00E00FFC" w:rsidP="00734034">
      <w:pPr>
        <w:pStyle w:val="2"/>
        <w:ind w:firstLine="567"/>
        <w:rPr>
          <w:rFonts w:ascii="Times New Roman" w:hAnsi="Times New Roman" w:cs="Times New Roman"/>
          <w:b/>
          <w:bCs/>
          <w:color w:val="000000" w:themeColor="text1"/>
          <w:sz w:val="24"/>
          <w:szCs w:val="24"/>
        </w:rPr>
      </w:pPr>
      <w:bookmarkStart w:id="31" w:name="_Toc137467629"/>
      <w:r w:rsidRPr="006E4168">
        <w:rPr>
          <w:rFonts w:ascii="Times New Roman" w:hAnsi="Times New Roman" w:cs="Times New Roman"/>
          <w:b/>
          <w:bCs/>
          <w:color w:val="000000" w:themeColor="text1"/>
          <w:sz w:val="24"/>
          <w:szCs w:val="24"/>
        </w:rPr>
        <w:lastRenderedPageBreak/>
        <w:t>Статья 1</w:t>
      </w:r>
      <w:r>
        <w:rPr>
          <w:rFonts w:ascii="Times New Roman" w:hAnsi="Times New Roman" w:cs="Times New Roman"/>
          <w:b/>
          <w:bCs/>
          <w:color w:val="000000" w:themeColor="text1"/>
          <w:sz w:val="24"/>
          <w:szCs w:val="24"/>
        </w:rPr>
        <w:t>9</w:t>
      </w:r>
      <w:r w:rsidRPr="006E416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Т-1</w:t>
      </w:r>
      <w:r w:rsidRPr="006E416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9E2B6A">
        <w:rPr>
          <w:rFonts w:ascii="Times New Roman" w:hAnsi="Times New Roman" w:cs="Times New Roman"/>
          <w:b/>
          <w:bCs/>
          <w:color w:val="000000" w:themeColor="text1"/>
          <w:sz w:val="24"/>
          <w:szCs w:val="24"/>
        </w:rPr>
        <w:t xml:space="preserve">Зона </w:t>
      </w:r>
      <w:r w:rsidRPr="001B47EB">
        <w:rPr>
          <w:rFonts w:ascii="Times New Roman" w:hAnsi="Times New Roman" w:cs="Times New Roman"/>
          <w:b/>
          <w:bCs/>
          <w:color w:val="000000" w:themeColor="text1"/>
          <w:sz w:val="24"/>
          <w:szCs w:val="24"/>
        </w:rPr>
        <w:t>размещения объектов транспортной инфраструктуры</w:t>
      </w:r>
      <w:bookmarkEnd w:id="31"/>
    </w:p>
    <w:p w14:paraId="4A9A71FC" w14:textId="083BF423" w:rsidR="00BE0DA2" w:rsidRDefault="00BE0DA2" w:rsidP="00E00FFC">
      <w:pPr>
        <w:rPr>
          <w:sz w:val="28"/>
          <w:szCs w:val="28"/>
        </w:rPr>
      </w:pPr>
    </w:p>
    <w:p w14:paraId="0D7EEA25" w14:textId="77777777" w:rsidR="00BE0DA2" w:rsidRDefault="00BE0DA2" w:rsidP="00BE0DA2">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BE0DA2" w14:paraId="2B9055C2" w14:textId="77777777" w:rsidTr="00BE0DA2">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8E94004" w14:textId="77777777" w:rsidR="00BE0DA2" w:rsidRDefault="00BE0DA2">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9CA99" w14:textId="77777777" w:rsidR="00BE0DA2" w:rsidRDefault="00BE0DA2">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E0DB3" w14:textId="77777777" w:rsidR="00BE0DA2" w:rsidRDefault="00BE0DA2">
            <w:pPr>
              <w:widowControl w:val="0"/>
              <w:autoSpaceDE w:val="0"/>
              <w:autoSpaceDN w:val="0"/>
              <w:adjustRightInd w:val="0"/>
              <w:jc w:val="center"/>
            </w:pPr>
            <w:r>
              <w:t>Код</w:t>
            </w:r>
          </w:p>
        </w:tc>
      </w:tr>
      <w:tr w:rsidR="00BE0DA2" w14:paraId="5EE87FAF" w14:textId="77777777" w:rsidTr="00BE0DA2">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B36C320" w14:textId="77777777" w:rsidR="00BE0DA2" w:rsidRDefault="00BE0DA2">
            <w:pPr>
              <w:widowControl w:val="0"/>
              <w:autoSpaceDE w:val="0"/>
              <w:autoSpaceDN w:val="0"/>
              <w:adjustRightInd w:val="0"/>
              <w:jc w:val="center"/>
              <w:rPr>
                <w:b/>
              </w:rPr>
            </w:pPr>
            <w:r>
              <w:rPr>
                <w:b/>
              </w:rPr>
              <w:t>Основные виды разрешенного использования</w:t>
            </w:r>
          </w:p>
        </w:tc>
      </w:tr>
      <w:tr w:rsidR="00BE0DA2" w14:paraId="3599F9B8"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774D58" w14:textId="77777777" w:rsidR="00BE0DA2" w:rsidRDefault="00BE0DA2">
            <w:pPr>
              <w:widowControl w:val="0"/>
              <w:autoSpaceDE w:val="0"/>
              <w:autoSpaceDN w:val="0"/>
              <w:adjustRightInd w:val="0"/>
            </w:pPr>
            <w:r>
              <w:t>Передвижное жилье</w:t>
            </w:r>
          </w:p>
        </w:tc>
        <w:tc>
          <w:tcPr>
            <w:tcW w:w="6666" w:type="dxa"/>
            <w:tcBorders>
              <w:top w:val="single" w:sz="4" w:space="0" w:color="auto"/>
              <w:left w:val="single" w:sz="4" w:space="0" w:color="auto"/>
              <w:bottom w:val="single" w:sz="4" w:space="0" w:color="auto"/>
              <w:right w:val="single" w:sz="4" w:space="0" w:color="auto"/>
            </w:tcBorders>
            <w:hideMark/>
          </w:tcPr>
          <w:p w14:paraId="33DEEA9B" w14:textId="77777777" w:rsidR="00BE0DA2" w:rsidRDefault="00BE0DA2">
            <w:pPr>
              <w:widowControl w:val="0"/>
              <w:autoSpaceDE w:val="0"/>
              <w:autoSpaceDN w:val="0"/>
              <w:adjustRightInd w:val="0"/>
              <w:jc w:val="both"/>
            </w:pPr>
            <w: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09DB1AA6" w14:textId="77777777" w:rsidR="00BE0DA2" w:rsidRDefault="00BE0DA2">
            <w:pPr>
              <w:widowControl w:val="0"/>
              <w:autoSpaceDE w:val="0"/>
              <w:autoSpaceDN w:val="0"/>
              <w:adjustRightInd w:val="0"/>
              <w:jc w:val="center"/>
            </w:pPr>
            <w:r>
              <w:t>2.4</w:t>
            </w:r>
          </w:p>
        </w:tc>
      </w:tr>
      <w:tr w:rsidR="00BE0DA2" w14:paraId="0D3F0CA6"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0DD026" w14:textId="77777777" w:rsidR="00BE0DA2" w:rsidRDefault="00BE0DA2">
            <w:r>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FF72681" w14:textId="77777777" w:rsidR="00BE0DA2" w:rsidRDefault="00BE0DA2">
            <w:pPr>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39" w:anchor="P382" w:history="1">
              <w:r>
                <w:rPr>
                  <w:rStyle w:val="a3"/>
                  <w:rFonts w:eastAsiaTheme="majorEastAsia"/>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478D27DC" w14:textId="77777777" w:rsidR="00BE0DA2" w:rsidRDefault="00BE0DA2">
            <w:pPr>
              <w:jc w:val="center"/>
            </w:pPr>
            <w:r>
              <w:t>2.7.1</w:t>
            </w:r>
          </w:p>
        </w:tc>
      </w:tr>
      <w:tr w:rsidR="00BE0DA2" w14:paraId="07857921"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D4FB18" w14:textId="77777777" w:rsidR="00BE0DA2" w:rsidRDefault="00BE0DA2">
            <w:pPr>
              <w:widowControl w:val="0"/>
              <w:autoSpaceDE w:val="0"/>
              <w:autoSpaceDN w:val="0"/>
              <w:adjustRightInd w:val="0"/>
            </w:pPr>
            <w:r>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73B1A9CC" w14:textId="77777777" w:rsidR="00BE0DA2" w:rsidRDefault="00BE0DA2">
            <w:pPr>
              <w:widowControl w:val="0"/>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P190" w:history="1">
              <w:r>
                <w:rPr>
                  <w:rStyle w:val="a3"/>
                  <w:rFonts w:eastAsiaTheme="majorEastAsia"/>
                  <w:color w:val="auto"/>
                </w:rPr>
                <w:t>кодами 3.0</w:t>
              </w:r>
            </w:hyperlink>
            <w:r>
              <w:t xml:space="preserve">, </w:t>
            </w:r>
            <w:hyperlink r:id="rId41" w:anchor="P333" w:history="1">
              <w:r>
                <w:rPr>
                  <w:rStyle w:val="a3"/>
                  <w:rFonts w:eastAsiaTheme="majorEastAsia"/>
                  <w:color w:val="auto"/>
                </w:rPr>
                <w:t>4.0</w:t>
              </w:r>
            </w:hyperlink>
            <w:r>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01CBEE66" w14:textId="77777777" w:rsidR="00BE0DA2" w:rsidRDefault="00BE0DA2">
            <w:pPr>
              <w:widowControl w:val="0"/>
              <w:autoSpaceDE w:val="0"/>
              <w:autoSpaceDN w:val="0"/>
              <w:adjustRightInd w:val="0"/>
              <w:jc w:val="center"/>
            </w:pPr>
            <w:r>
              <w:t>4.9</w:t>
            </w:r>
          </w:p>
        </w:tc>
      </w:tr>
      <w:tr w:rsidR="00BE0DA2" w14:paraId="424E1B58"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8491B4" w14:textId="77777777" w:rsidR="00BE0DA2" w:rsidRDefault="00BE0DA2">
            <w:pPr>
              <w:widowControl w:val="0"/>
              <w:autoSpaceDE w:val="0"/>
              <w:autoSpaceDN w:val="0"/>
              <w:adjustRightInd w:val="0"/>
            </w:pPr>
            <w:r>
              <w:t>Объекты придорожного сервиса</w:t>
            </w:r>
          </w:p>
        </w:tc>
        <w:tc>
          <w:tcPr>
            <w:tcW w:w="6666" w:type="dxa"/>
            <w:tcBorders>
              <w:top w:val="single" w:sz="4" w:space="0" w:color="auto"/>
              <w:left w:val="single" w:sz="4" w:space="0" w:color="auto"/>
              <w:bottom w:val="single" w:sz="4" w:space="0" w:color="auto"/>
              <w:right w:val="single" w:sz="4" w:space="0" w:color="auto"/>
            </w:tcBorders>
            <w:hideMark/>
          </w:tcPr>
          <w:p w14:paraId="46D65F07" w14:textId="77777777" w:rsidR="00BE0DA2" w:rsidRDefault="00BE0DA2">
            <w:pPr>
              <w:widowControl w:val="0"/>
              <w:autoSpaceDE w:val="0"/>
              <w:autoSpaceDN w:val="0"/>
              <w:adjustRightInd w:val="0"/>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2" w:anchor="P390" w:history="1">
              <w:r>
                <w:rPr>
                  <w:rStyle w:val="a3"/>
                  <w:rFonts w:eastAsiaTheme="majorEastAsia"/>
                  <w:color w:val="auto"/>
                </w:rPr>
                <w:t>кодами 4.9.1.1</w:t>
              </w:r>
            </w:hyperlink>
            <w:r>
              <w:t xml:space="preserve"> - </w:t>
            </w:r>
            <w:hyperlink r:id="rId43" w:anchor="P402" w:history="1">
              <w:r>
                <w:rPr>
                  <w:rStyle w:val="a3"/>
                  <w:rFonts w:eastAsiaTheme="majorEastAsia"/>
                  <w:color w:val="auto"/>
                </w:rPr>
                <w:t>4.9.1.4</w:t>
              </w:r>
            </w:hyperlink>
          </w:p>
        </w:tc>
        <w:tc>
          <w:tcPr>
            <w:tcW w:w="851" w:type="dxa"/>
            <w:tcBorders>
              <w:top w:val="single" w:sz="4" w:space="0" w:color="auto"/>
              <w:left w:val="single" w:sz="4" w:space="0" w:color="auto"/>
              <w:bottom w:val="single" w:sz="4" w:space="0" w:color="auto"/>
              <w:right w:val="single" w:sz="4" w:space="0" w:color="auto"/>
            </w:tcBorders>
            <w:hideMark/>
          </w:tcPr>
          <w:p w14:paraId="2908666D" w14:textId="77777777" w:rsidR="00BE0DA2" w:rsidRDefault="00BE0DA2">
            <w:pPr>
              <w:widowControl w:val="0"/>
              <w:autoSpaceDE w:val="0"/>
              <w:autoSpaceDN w:val="0"/>
              <w:adjustRightInd w:val="0"/>
              <w:jc w:val="center"/>
            </w:pPr>
            <w:r>
              <w:t>4.9.1</w:t>
            </w:r>
          </w:p>
        </w:tc>
      </w:tr>
      <w:tr w:rsidR="00BE0DA2" w14:paraId="5B0DBE3E"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97BDE34" w14:textId="77777777" w:rsidR="00BE0DA2" w:rsidRDefault="00BE0DA2">
            <w:r>
              <w:t>Заправка транспортных средств</w:t>
            </w:r>
          </w:p>
        </w:tc>
        <w:tc>
          <w:tcPr>
            <w:tcW w:w="6666" w:type="dxa"/>
            <w:tcBorders>
              <w:top w:val="single" w:sz="4" w:space="0" w:color="auto"/>
              <w:left w:val="single" w:sz="4" w:space="0" w:color="auto"/>
              <w:bottom w:val="single" w:sz="4" w:space="0" w:color="auto"/>
              <w:right w:val="single" w:sz="4" w:space="0" w:color="auto"/>
            </w:tcBorders>
            <w:hideMark/>
          </w:tcPr>
          <w:p w14:paraId="30084590" w14:textId="77777777" w:rsidR="00BE0DA2" w:rsidRDefault="00BE0DA2">
            <w:pPr>
              <w:widowControl w:val="0"/>
              <w:autoSpaceDE w:val="0"/>
              <w:autoSpaceDN w:val="0"/>
              <w:adjustRightInd w:val="0"/>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8616287" w14:textId="77777777" w:rsidR="00BE0DA2" w:rsidRDefault="00BE0DA2">
            <w:pPr>
              <w:jc w:val="center"/>
            </w:pPr>
            <w:r>
              <w:t>4.9.1.1</w:t>
            </w:r>
          </w:p>
        </w:tc>
      </w:tr>
      <w:tr w:rsidR="00BE0DA2" w14:paraId="43E979D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482B43" w14:textId="77777777" w:rsidR="00BE0DA2" w:rsidRDefault="00BE0DA2">
            <w:r>
              <w:t>Обеспечение дорожного отдыха</w:t>
            </w:r>
          </w:p>
        </w:tc>
        <w:tc>
          <w:tcPr>
            <w:tcW w:w="6666" w:type="dxa"/>
            <w:tcBorders>
              <w:top w:val="single" w:sz="4" w:space="0" w:color="auto"/>
              <w:left w:val="single" w:sz="4" w:space="0" w:color="auto"/>
              <w:bottom w:val="single" w:sz="4" w:space="0" w:color="auto"/>
              <w:right w:val="single" w:sz="4" w:space="0" w:color="auto"/>
            </w:tcBorders>
            <w:hideMark/>
          </w:tcPr>
          <w:p w14:paraId="20B081E8" w14:textId="77777777" w:rsidR="00BE0DA2" w:rsidRDefault="00BE0DA2">
            <w:pPr>
              <w:widowControl w:val="0"/>
              <w:autoSpaceDE w:val="0"/>
              <w:autoSpaceDN w:val="0"/>
              <w:adjustRightInd w:val="0"/>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E746F95" w14:textId="77777777" w:rsidR="00BE0DA2" w:rsidRDefault="00BE0DA2">
            <w:pPr>
              <w:jc w:val="center"/>
            </w:pPr>
            <w:r>
              <w:t>4.9.1.2</w:t>
            </w:r>
          </w:p>
        </w:tc>
      </w:tr>
      <w:tr w:rsidR="00BE0DA2" w14:paraId="6A3034D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EF4680D" w14:textId="77777777" w:rsidR="00BE0DA2" w:rsidRDefault="00BE0DA2">
            <w:r>
              <w:t>Автомобильные мойки</w:t>
            </w:r>
          </w:p>
        </w:tc>
        <w:tc>
          <w:tcPr>
            <w:tcW w:w="6666" w:type="dxa"/>
            <w:tcBorders>
              <w:top w:val="single" w:sz="4" w:space="0" w:color="auto"/>
              <w:left w:val="single" w:sz="4" w:space="0" w:color="auto"/>
              <w:bottom w:val="single" w:sz="4" w:space="0" w:color="auto"/>
              <w:right w:val="single" w:sz="4" w:space="0" w:color="auto"/>
            </w:tcBorders>
            <w:hideMark/>
          </w:tcPr>
          <w:p w14:paraId="31489BFB" w14:textId="77777777" w:rsidR="00BE0DA2" w:rsidRDefault="00BE0DA2">
            <w:pPr>
              <w:widowControl w:val="0"/>
              <w:autoSpaceDE w:val="0"/>
              <w:autoSpaceDN w:val="0"/>
              <w:adjustRightInd w:val="0"/>
              <w:jc w:val="both"/>
            </w:pPr>
            <w:r>
              <w:t>Размещение автомобильных моек,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994BD55" w14:textId="77777777" w:rsidR="00BE0DA2" w:rsidRDefault="00BE0DA2">
            <w:pPr>
              <w:jc w:val="center"/>
            </w:pPr>
            <w:r>
              <w:t>4.9.1.3</w:t>
            </w:r>
          </w:p>
        </w:tc>
      </w:tr>
      <w:tr w:rsidR="00BE0DA2" w14:paraId="0D415F6B"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6687A44" w14:textId="77777777" w:rsidR="00BE0DA2" w:rsidRDefault="00BE0DA2">
            <w:r>
              <w:t>Ремонт автомобилей</w:t>
            </w:r>
          </w:p>
        </w:tc>
        <w:tc>
          <w:tcPr>
            <w:tcW w:w="6666" w:type="dxa"/>
            <w:tcBorders>
              <w:top w:val="single" w:sz="4" w:space="0" w:color="auto"/>
              <w:left w:val="single" w:sz="4" w:space="0" w:color="auto"/>
              <w:bottom w:val="single" w:sz="4" w:space="0" w:color="auto"/>
              <w:right w:val="single" w:sz="4" w:space="0" w:color="auto"/>
            </w:tcBorders>
            <w:hideMark/>
          </w:tcPr>
          <w:p w14:paraId="01277233" w14:textId="77777777" w:rsidR="00BE0DA2" w:rsidRDefault="00BE0DA2">
            <w:pPr>
              <w:widowControl w:val="0"/>
              <w:autoSpaceDE w:val="0"/>
              <w:autoSpaceDN w:val="0"/>
              <w:adjustRightInd w:val="0"/>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154CCCB" w14:textId="77777777" w:rsidR="00BE0DA2" w:rsidRDefault="00BE0DA2">
            <w:pPr>
              <w:jc w:val="center"/>
            </w:pPr>
            <w:r>
              <w:t>4.9.1.4</w:t>
            </w:r>
          </w:p>
        </w:tc>
      </w:tr>
      <w:tr w:rsidR="00BE0DA2" w14:paraId="2531A81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14:paraId="1FF63861" w14:textId="77777777" w:rsidR="00BE0DA2" w:rsidRDefault="00BE0DA2">
            <w:r>
              <w:t>Стоянка</w:t>
            </w:r>
          </w:p>
          <w:p w14:paraId="43DDB708" w14:textId="77777777" w:rsidR="00BE0DA2" w:rsidRDefault="00BE0DA2">
            <w:r>
              <w:t>транспортных</w:t>
            </w:r>
          </w:p>
          <w:p w14:paraId="2BC386EC" w14:textId="77777777" w:rsidR="00BE0DA2" w:rsidRDefault="00BE0DA2">
            <w:r>
              <w:t>средств</w:t>
            </w:r>
          </w:p>
        </w:tc>
        <w:tc>
          <w:tcPr>
            <w:tcW w:w="6666" w:type="dxa"/>
            <w:tcBorders>
              <w:top w:val="single" w:sz="4" w:space="0" w:color="auto"/>
              <w:left w:val="single" w:sz="4" w:space="0" w:color="auto"/>
              <w:bottom w:val="single" w:sz="4" w:space="0" w:color="auto"/>
              <w:right w:val="single" w:sz="4" w:space="0" w:color="auto"/>
            </w:tcBorders>
            <w:hideMark/>
          </w:tcPr>
          <w:p w14:paraId="071BDD7C" w14:textId="77777777" w:rsidR="00BE0DA2" w:rsidRDefault="00BE0DA2">
            <w:r>
              <w:t xml:space="preserve">Размещение стоянок (парковок) легковых автомобилей и других </w:t>
            </w:r>
            <w:proofErr w:type="spellStart"/>
            <w:r>
              <w:t>мототранспортных</w:t>
            </w:r>
            <w:proofErr w:type="spellEnd"/>
            <w: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30C980A" w14:textId="77777777" w:rsidR="00BE0DA2" w:rsidRDefault="00BE0DA2">
            <w:pPr>
              <w:jc w:val="center"/>
            </w:pPr>
            <w:r>
              <w:t>4.9.2</w:t>
            </w:r>
          </w:p>
        </w:tc>
      </w:tr>
      <w:tr w:rsidR="00BE0DA2" w14:paraId="04B4B2CB"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0AB992" w14:textId="77777777" w:rsidR="00BE0DA2" w:rsidRDefault="00BE0DA2">
            <w:pPr>
              <w:widowControl w:val="0"/>
              <w:autoSpaceDE w:val="0"/>
              <w:autoSpaceDN w:val="0"/>
              <w:adjustRightInd w:val="0"/>
            </w:pPr>
            <w:r>
              <w:lastRenderedPageBreak/>
              <w:t>Транспорт</w:t>
            </w:r>
          </w:p>
        </w:tc>
        <w:tc>
          <w:tcPr>
            <w:tcW w:w="6666" w:type="dxa"/>
            <w:tcBorders>
              <w:top w:val="single" w:sz="4" w:space="0" w:color="auto"/>
              <w:left w:val="single" w:sz="4" w:space="0" w:color="auto"/>
              <w:bottom w:val="single" w:sz="4" w:space="0" w:color="auto"/>
              <w:right w:val="single" w:sz="4" w:space="0" w:color="auto"/>
            </w:tcBorders>
            <w:hideMark/>
          </w:tcPr>
          <w:p w14:paraId="1F7E04DC" w14:textId="77777777" w:rsidR="00BE0DA2" w:rsidRDefault="00BE0DA2">
            <w:pPr>
              <w:widowControl w:val="0"/>
              <w:autoSpaceDE w:val="0"/>
              <w:autoSpaceDN w:val="0"/>
              <w:adjustRightInd w:val="0"/>
              <w:jc w:val="both"/>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44" w:anchor="P539" w:history="1">
              <w:r>
                <w:rPr>
                  <w:rStyle w:val="a3"/>
                  <w:rFonts w:eastAsiaTheme="majorEastAsia"/>
                  <w:color w:val="auto"/>
                </w:rPr>
                <w:t>кодами 7.1</w:t>
              </w:r>
            </w:hyperlink>
            <w:r>
              <w:t xml:space="preserve"> - </w:t>
            </w:r>
            <w:hyperlink r:id="rId45" w:anchor="P580" w:history="1">
              <w:r>
                <w:rPr>
                  <w:rStyle w:val="a3"/>
                  <w:rFonts w:eastAsiaTheme="majorEastAsia"/>
                  <w:color w:val="auto"/>
                </w:rPr>
                <w:t>7.5</w:t>
              </w:r>
            </w:hyperlink>
          </w:p>
        </w:tc>
        <w:tc>
          <w:tcPr>
            <w:tcW w:w="851" w:type="dxa"/>
            <w:tcBorders>
              <w:top w:val="single" w:sz="4" w:space="0" w:color="auto"/>
              <w:left w:val="single" w:sz="4" w:space="0" w:color="auto"/>
              <w:bottom w:val="single" w:sz="4" w:space="0" w:color="auto"/>
              <w:right w:val="single" w:sz="4" w:space="0" w:color="auto"/>
            </w:tcBorders>
            <w:hideMark/>
          </w:tcPr>
          <w:p w14:paraId="408D3846" w14:textId="77777777" w:rsidR="00BE0DA2" w:rsidRDefault="00BE0DA2">
            <w:pPr>
              <w:widowControl w:val="0"/>
              <w:autoSpaceDE w:val="0"/>
              <w:autoSpaceDN w:val="0"/>
              <w:adjustRightInd w:val="0"/>
              <w:jc w:val="center"/>
            </w:pPr>
            <w:r>
              <w:t>7.0</w:t>
            </w:r>
          </w:p>
        </w:tc>
      </w:tr>
      <w:tr w:rsidR="00BE0DA2" w14:paraId="6503B35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3BD5A9" w14:textId="77777777" w:rsidR="00BE0DA2" w:rsidRDefault="00BE0DA2">
            <w:r>
              <w:t>Железнодорожный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9808BE9" w14:textId="77777777" w:rsidR="00BE0DA2" w:rsidRDefault="00BE0DA2">
            <w:pPr>
              <w:widowControl w:val="0"/>
              <w:autoSpaceDE w:val="0"/>
              <w:autoSpaceDN w:val="0"/>
              <w:adjustRightInd w:val="0"/>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6" w:anchor="P545" w:history="1">
              <w:r>
                <w:rPr>
                  <w:rStyle w:val="a3"/>
                  <w:rFonts w:eastAsiaTheme="majorEastAsia"/>
                  <w:color w:val="auto"/>
                </w:rPr>
                <w:t>кодами 7.1.1</w:t>
              </w:r>
            </w:hyperlink>
            <w:r>
              <w:t xml:space="preserve"> - </w:t>
            </w:r>
            <w:hyperlink r:id="rId47" w:anchor="P550" w:history="1">
              <w:r>
                <w:rPr>
                  <w:rStyle w:val="a3"/>
                  <w:rFonts w:eastAsiaTheme="majorEastAsia"/>
                  <w:color w:val="auto"/>
                </w:rPr>
                <w:t>7.1.2</w:t>
              </w:r>
            </w:hyperlink>
          </w:p>
        </w:tc>
        <w:tc>
          <w:tcPr>
            <w:tcW w:w="851" w:type="dxa"/>
            <w:tcBorders>
              <w:top w:val="single" w:sz="4" w:space="0" w:color="auto"/>
              <w:left w:val="single" w:sz="4" w:space="0" w:color="auto"/>
              <w:bottom w:val="single" w:sz="4" w:space="0" w:color="auto"/>
              <w:right w:val="single" w:sz="4" w:space="0" w:color="auto"/>
            </w:tcBorders>
            <w:hideMark/>
          </w:tcPr>
          <w:p w14:paraId="6384497A" w14:textId="77777777" w:rsidR="00BE0DA2" w:rsidRDefault="00BE0DA2">
            <w:pPr>
              <w:jc w:val="center"/>
            </w:pPr>
            <w:r>
              <w:t>7.1</w:t>
            </w:r>
          </w:p>
        </w:tc>
      </w:tr>
      <w:tr w:rsidR="00BE0DA2" w14:paraId="307A6BDD"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A052C7C" w14:textId="77777777" w:rsidR="00BE0DA2" w:rsidRDefault="00BE0DA2">
            <w:r>
              <w:t>Железнодорожные пути</w:t>
            </w:r>
          </w:p>
        </w:tc>
        <w:tc>
          <w:tcPr>
            <w:tcW w:w="6666" w:type="dxa"/>
            <w:tcBorders>
              <w:top w:val="single" w:sz="4" w:space="0" w:color="auto"/>
              <w:left w:val="single" w:sz="4" w:space="0" w:color="auto"/>
              <w:bottom w:val="single" w:sz="4" w:space="0" w:color="auto"/>
              <w:right w:val="single" w:sz="4" w:space="0" w:color="auto"/>
            </w:tcBorders>
          </w:tcPr>
          <w:p w14:paraId="13887D3F" w14:textId="77777777" w:rsidR="00BE0DA2" w:rsidRDefault="00BE0DA2">
            <w:pPr>
              <w:widowControl w:val="0"/>
              <w:autoSpaceDE w:val="0"/>
              <w:autoSpaceDN w:val="0"/>
              <w:adjustRightInd w:val="0"/>
              <w:jc w:val="both"/>
            </w:pPr>
          </w:p>
          <w:p w14:paraId="76399873" w14:textId="77777777" w:rsidR="00BE0DA2" w:rsidRDefault="00BE0DA2">
            <w:pPr>
              <w:widowControl w:val="0"/>
              <w:autoSpaceDE w:val="0"/>
              <w:autoSpaceDN w:val="0"/>
              <w:adjustRightInd w:val="0"/>
              <w:jc w:val="both"/>
            </w:pPr>
            <w:r>
              <w:t>Размещение железнодорожных путей</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A9A6752" w14:textId="77777777" w:rsidR="00BE0DA2" w:rsidRDefault="00BE0DA2">
            <w:pPr>
              <w:jc w:val="center"/>
            </w:pPr>
            <w:r>
              <w:t>7.1.1</w:t>
            </w:r>
          </w:p>
        </w:tc>
      </w:tr>
      <w:tr w:rsidR="00BE0DA2" w14:paraId="3CDF2BED"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388C42A" w14:textId="77777777" w:rsidR="00BE0DA2" w:rsidRDefault="00BE0DA2">
            <w:r>
              <w:t>Обслуживание железнодорожных перевозок</w:t>
            </w:r>
          </w:p>
        </w:tc>
        <w:tc>
          <w:tcPr>
            <w:tcW w:w="6666" w:type="dxa"/>
            <w:tcBorders>
              <w:top w:val="single" w:sz="4" w:space="0" w:color="auto"/>
              <w:left w:val="single" w:sz="4" w:space="0" w:color="auto"/>
              <w:bottom w:val="single" w:sz="4" w:space="0" w:color="auto"/>
              <w:right w:val="single" w:sz="4" w:space="0" w:color="auto"/>
            </w:tcBorders>
            <w:hideMark/>
          </w:tcPr>
          <w:p w14:paraId="10DA7905" w14:textId="77777777" w:rsidR="00BE0DA2" w:rsidRDefault="00BE0DA2">
            <w:pPr>
              <w:widowControl w:val="0"/>
              <w:autoSpaceDE w:val="0"/>
              <w:autoSpaceDN w:val="0"/>
              <w:adjustRightInd w:val="0"/>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8616EAA" w14:textId="77777777" w:rsidR="00BE0DA2" w:rsidRDefault="00BE0DA2">
            <w:pPr>
              <w:jc w:val="center"/>
            </w:pPr>
            <w:r>
              <w:t>7.1.2</w:t>
            </w:r>
          </w:p>
        </w:tc>
      </w:tr>
      <w:tr w:rsidR="00BE0DA2" w14:paraId="400ECD7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A4F777" w14:textId="77777777" w:rsidR="00BE0DA2" w:rsidRDefault="00BE0DA2">
            <w:r>
              <w:t>Автомобильный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BB67E4D" w14:textId="77777777" w:rsidR="00BE0DA2" w:rsidRDefault="00BE0DA2">
            <w:pPr>
              <w:widowControl w:val="0"/>
              <w:autoSpaceDE w:val="0"/>
              <w:autoSpaceDN w:val="0"/>
              <w:adjustRightInd w:val="0"/>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8" w:anchor="P559" w:history="1">
              <w:r>
                <w:rPr>
                  <w:rStyle w:val="a3"/>
                  <w:rFonts w:eastAsiaTheme="majorEastAsia"/>
                  <w:color w:val="auto"/>
                </w:rPr>
                <w:t>кодами 7.2.1</w:t>
              </w:r>
            </w:hyperlink>
            <w:r>
              <w:t xml:space="preserve"> - </w:t>
            </w:r>
            <w:hyperlink r:id="rId49" w:anchor="P567" w:history="1">
              <w:r>
                <w:rPr>
                  <w:rStyle w:val="a3"/>
                  <w:rFonts w:eastAsiaTheme="majorEastAsia"/>
                  <w:color w:val="auto"/>
                </w:rPr>
                <w:t>7.2.3</w:t>
              </w:r>
            </w:hyperlink>
          </w:p>
        </w:tc>
        <w:tc>
          <w:tcPr>
            <w:tcW w:w="851" w:type="dxa"/>
            <w:tcBorders>
              <w:top w:val="single" w:sz="4" w:space="0" w:color="auto"/>
              <w:left w:val="single" w:sz="4" w:space="0" w:color="auto"/>
              <w:bottom w:val="single" w:sz="4" w:space="0" w:color="auto"/>
              <w:right w:val="single" w:sz="4" w:space="0" w:color="auto"/>
            </w:tcBorders>
            <w:hideMark/>
          </w:tcPr>
          <w:p w14:paraId="3318234B" w14:textId="77777777" w:rsidR="00BE0DA2" w:rsidRDefault="00BE0DA2">
            <w:pPr>
              <w:jc w:val="center"/>
            </w:pPr>
            <w:r>
              <w:t>7.2</w:t>
            </w:r>
          </w:p>
        </w:tc>
      </w:tr>
      <w:tr w:rsidR="00BE0DA2" w14:paraId="0A0EADB6"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2EDF4B4" w14:textId="77777777" w:rsidR="00BE0DA2" w:rsidRDefault="00BE0DA2">
            <w:r>
              <w:t>Размещение автомобильных дорог</w:t>
            </w:r>
          </w:p>
        </w:tc>
        <w:tc>
          <w:tcPr>
            <w:tcW w:w="6666" w:type="dxa"/>
            <w:tcBorders>
              <w:top w:val="single" w:sz="4" w:space="0" w:color="auto"/>
              <w:left w:val="single" w:sz="4" w:space="0" w:color="auto"/>
              <w:bottom w:val="single" w:sz="4" w:space="0" w:color="auto"/>
              <w:right w:val="single" w:sz="4" w:space="0" w:color="auto"/>
            </w:tcBorders>
            <w:hideMark/>
          </w:tcPr>
          <w:p w14:paraId="4DD14B05" w14:textId="77777777" w:rsidR="00BE0DA2" w:rsidRDefault="00BE0DA2">
            <w:pPr>
              <w:widowControl w:val="0"/>
              <w:autoSpaceDE w:val="0"/>
              <w:autoSpaceDN w:val="0"/>
              <w:adjustRightInd w:val="0"/>
              <w:jc w:val="both"/>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137F068" w14:textId="77777777" w:rsidR="00BE0DA2" w:rsidRDefault="00BE0DA2">
            <w:pPr>
              <w:jc w:val="center"/>
            </w:pPr>
            <w:r>
              <w:t>7.2.1</w:t>
            </w:r>
          </w:p>
        </w:tc>
      </w:tr>
      <w:tr w:rsidR="00BE0DA2" w14:paraId="454DD1D2"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02AD031" w14:textId="77777777" w:rsidR="00BE0DA2" w:rsidRDefault="00BE0DA2">
            <w:r>
              <w:t>Обслуживание перевозок пассажиров</w:t>
            </w:r>
          </w:p>
        </w:tc>
        <w:tc>
          <w:tcPr>
            <w:tcW w:w="6666" w:type="dxa"/>
            <w:tcBorders>
              <w:top w:val="single" w:sz="4" w:space="0" w:color="auto"/>
              <w:left w:val="single" w:sz="4" w:space="0" w:color="auto"/>
              <w:bottom w:val="single" w:sz="4" w:space="0" w:color="auto"/>
              <w:right w:val="single" w:sz="4" w:space="0" w:color="auto"/>
            </w:tcBorders>
            <w:hideMark/>
          </w:tcPr>
          <w:p w14:paraId="3581E708" w14:textId="77777777" w:rsidR="00BE0DA2" w:rsidRDefault="00BE0DA2">
            <w:pPr>
              <w:widowControl w:val="0"/>
              <w:autoSpaceDE w:val="0"/>
              <w:autoSpaceDN w:val="0"/>
              <w:adjustRightInd w:val="0"/>
              <w:jc w:val="both"/>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388E1DE" w14:textId="77777777" w:rsidR="00BE0DA2" w:rsidRDefault="00BE0DA2">
            <w:pPr>
              <w:jc w:val="center"/>
            </w:pPr>
            <w:r>
              <w:t>7.2.2</w:t>
            </w:r>
          </w:p>
        </w:tc>
      </w:tr>
      <w:tr w:rsidR="00BE0DA2" w14:paraId="17474427"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5774CC4" w14:textId="77777777" w:rsidR="00BE0DA2" w:rsidRDefault="00BE0DA2">
            <w:r>
              <w:t>Стоянки транспорта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5CC8CF1F" w14:textId="77777777" w:rsidR="00BE0DA2" w:rsidRDefault="00BE0DA2">
            <w:pPr>
              <w:widowControl w:val="0"/>
              <w:autoSpaceDE w:val="0"/>
              <w:autoSpaceDN w:val="0"/>
              <w:adjustRightInd w:val="0"/>
              <w:jc w:val="both"/>
            </w:pPr>
            <w:r>
              <w:t>Размещение стоянок транспортных средств, осуществляющих перевозки людей по установленному маршруту</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EBEC2E3" w14:textId="77777777" w:rsidR="00BE0DA2" w:rsidRDefault="00BE0DA2">
            <w:pPr>
              <w:jc w:val="center"/>
            </w:pPr>
            <w:r>
              <w:t>7.2.3</w:t>
            </w:r>
          </w:p>
        </w:tc>
      </w:tr>
      <w:tr w:rsidR="00BE0DA2" w14:paraId="5FD87A1E"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0E3CCC" w14:textId="77777777" w:rsidR="00BE0DA2" w:rsidRDefault="00BE0DA2">
            <w:r>
              <w:lastRenderedPageBreak/>
              <w:t>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13F3387" w14:textId="77777777" w:rsidR="00BE0DA2" w:rsidRDefault="00BE0DA2">
            <w:pPr>
              <w:jc w:val="both"/>
              <w:rPr>
                <w:sz w:val="22"/>
                <w:szCs w:val="22"/>
              </w:rPr>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tcBorders>
              <w:top w:val="single" w:sz="4" w:space="0" w:color="auto"/>
              <w:left w:val="single" w:sz="4" w:space="0" w:color="auto"/>
              <w:bottom w:val="single" w:sz="4" w:space="0" w:color="auto"/>
              <w:right w:val="single" w:sz="4" w:space="0" w:color="auto"/>
            </w:tcBorders>
            <w:hideMark/>
          </w:tcPr>
          <w:p w14:paraId="00A89E95" w14:textId="77777777" w:rsidR="00BE0DA2" w:rsidRDefault="00BE0DA2">
            <w:pPr>
              <w:jc w:val="center"/>
            </w:pPr>
            <w:r>
              <w:t>7.3</w:t>
            </w:r>
          </w:p>
        </w:tc>
      </w:tr>
      <w:tr w:rsidR="00BE0DA2" w14:paraId="16E2D5E7"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ED1AF63" w14:textId="77777777" w:rsidR="00BE0DA2" w:rsidRDefault="00BE0DA2">
            <w:r>
              <w:t>Воздушный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1D4229C8" w14:textId="77777777" w:rsidR="00BE0DA2" w:rsidRDefault="00BE0DA2">
            <w:pPr>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E4995B5" w14:textId="77777777" w:rsidR="00BE0DA2" w:rsidRDefault="00BE0DA2">
            <w:pPr>
              <w:jc w:val="both"/>
            </w:pPr>
            <w:r>
              <w:t>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hideMark/>
          </w:tcPr>
          <w:p w14:paraId="3800EF23" w14:textId="77777777" w:rsidR="00BE0DA2" w:rsidRDefault="00BE0DA2">
            <w:pPr>
              <w:jc w:val="center"/>
            </w:pPr>
            <w:r>
              <w:t>7.4</w:t>
            </w:r>
          </w:p>
        </w:tc>
      </w:tr>
      <w:tr w:rsidR="00BE0DA2" w14:paraId="29899DFD"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34BDA3" w14:textId="77777777" w:rsidR="00BE0DA2" w:rsidRDefault="00BE0DA2">
            <w:r>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D5BCAF7" w14:textId="77777777" w:rsidR="00BE0DA2" w:rsidRDefault="00BE0DA2">
            <w:pPr>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hideMark/>
          </w:tcPr>
          <w:p w14:paraId="25863AC7" w14:textId="77777777" w:rsidR="00BE0DA2" w:rsidRDefault="00BE0DA2">
            <w:pPr>
              <w:jc w:val="center"/>
            </w:pPr>
            <w:r>
              <w:t>7.5</w:t>
            </w:r>
          </w:p>
        </w:tc>
      </w:tr>
      <w:tr w:rsidR="00BE0DA2" w14:paraId="5EFF4D28"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F7EC782" w14:textId="77777777" w:rsidR="00BE0DA2" w:rsidRDefault="00BE0DA2">
            <w:r>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5DB87C79" w14:textId="77777777" w:rsidR="00BE0DA2" w:rsidRDefault="00BE0DA2">
            <w:pPr>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98C1B48" w14:textId="77777777" w:rsidR="00BE0DA2" w:rsidRDefault="00BE0DA2">
            <w:pPr>
              <w:jc w:val="center"/>
            </w:pPr>
            <w:r>
              <w:t>11.1</w:t>
            </w:r>
          </w:p>
        </w:tc>
      </w:tr>
      <w:tr w:rsidR="00BE0DA2" w14:paraId="2A3D078B"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33FD39F" w14:textId="77777777" w:rsidR="00BE0DA2" w:rsidRDefault="00BE0DA2">
            <w:r>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42A6374E" w14:textId="77777777" w:rsidR="00BE0DA2" w:rsidRDefault="00BE0DA2">
            <w:pPr>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DA47C2F" w14:textId="77777777" w:rsidR="00BE0DA2" w:rsidRDefault="00BE0DA2">
            <w:pPr>
              <w:jc w:val="center"/>
            </w:pPr>
            <w:r>
              <w:t>11.2</w:t>
            </w:r>
          </w:p>
        </w:tc>
      </w:tr>
      <w:tr w:rsidR="00BE0DA2" w14:paraId="784D9C60"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2572BB4" w14:textId="77777777" w:rsidR="00BE0DA2" w:rsidRDefault="00BE0DA2">
            <w:r>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65344173" w14:textId="77777777" w:rsidR="00BE0DA2" w:rsidRDefault="00BE0DA2">
            <w:pPr>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0BFC74D" w14:textId="77777777" w:rsidR="00BE0DA2" w:rsidRDefault="00BE0DA2">
            <w:pPr>
              <w:jc w:val="center"/>
            </w:pPr>
            <w:r>
              <w:t>11.3</w:t>
            </w:r>
          </w:p>
        </w:tc>
      </w:tr>
      <w:tr w:rsidR="00BE0DA2" w14:paraId="7C86C1B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75130C" w14:textId="77777777" w:rsidR="00BE0DA2" w:rsidRDefault="00BE0DA2">
            <w:pPr>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2A689D16" w14:textId="77777777" w:rsidR="00BE0DA2" w:rsidRDefault="00BE0DA2">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0" w:anchor="P664" w:history="1">
              <w:r>
                <w:rPr>
                  <w:rStyle w:val="a3"/>
                  <w:rFonts w:eastAsiaTheme="majorEastAsia"/>
                  <w:color w:val="auto"/>
                </w:rPr>
                <w:t>кодами 12.0.1</w:t>
              </w:r>
            </w:hyperlink>
            <w:r>
              <w:t xml:space="preserve"> - </w:t>
            </w:r>
            <w:hyperlink r:id="rId51" w:anchor="P668" w:history="1">
              <w:r>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0A5F13C9" w14:textId="77777777" w:rsidR="00BE0DA2" w:rsidRDefault="00BE0DA2">
            <w:pPr>
              <w:jc w:val="center"/>
            </w:pPr>
            <w:r>
              <w:t>12.0</w:t>
            </w:r>
          </w:p>
        </w:tc>
      </w:tr>
      <w:tr w:rsidR="00BE0DA2" w14:paraId="55917490" w14:textId="77777777" w:rsidTr="00BE0DA2">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C34095" w14:textId="77777777" w:rsidR="00BE0DA2" w:rsidRDefault="00BE0DA2">
            <w:pPr>
              <w:widowControl w:val="0"/>
              <w:autoSpaceDE w:val="0"/>
              <w:autoSpaceDN w:val="0"/>
              <w:adjustRightInd w:val="0"/>
              <w:jc w:val="center"/>
            </w:pPr>
            <w:r>
              <w:rPr>
                <w:b/>
              </w:rPr>
              <w:lastRenderedPageBreak/>
              <w:t>Вспомогательные виды разрешенного использования</w:t>
            </w:r>
          </w:p>
        </w:tc>
      </w:tr>
      <w:tr w:rsidR="00BE0DA2" w14:paraId="4197E6A3"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318962" w14:textId="77777777" w:rsidR="00BE0DA2" w:rsidRDefault="00BE0DA2">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F7062F9" w14:textId="77777777" w:rsidR="00BE0DA2" w:rsidRDefault="00BE0DA2">
            <w:pPr>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2" w:anchor="P198" w:history="1">
              <w:r>
                <w:rPr>
                  <w:rStyle w:val="a3"/>
                  <w:rFonts w:eastAsiaTheme="majorEastAsia"/>
                  <w:color w:val="auto"/>
                </w:rPr>
                <w:t>кодами 3.1.1</w:t>
              </w:r>
            </w:hyperlink>
            <w:r>
              <w:t xml:space="preserve"> - </w:t>
            </w:r>
            <w:hyperlink r:id="rId53" w:anchor="P202" w:history="1">
              <w:r>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0591B34B" w14:textId="77777777" w:rsidR="00BE0DA2" w:rsidRDefault="00BE0DA2">
            <w:pPr>
              <w:jc w:val="center"/>
            </w:pPr>
            <w:r>
              <w:t>3.1</w:t>
            </w:r>
          </w:p>
        </w:tc>
      </w:tr>
      <w:tr w:rsidR="00BE0DA2" w14:paraId="415A530F" w14:textId="77777777" w:rsidTr="00BE0DA2">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77E35D" w14:textId="77777777" w:rsidR="00BE0DA2" w:rsidRDefault="00BE0DA2">
            <w:pPr>
              <w:widowControl w:val="0"/>
              <w:autoSpaceDE w:val="0"/>
              <w:autoSpaceDN w:val="0"/>
              <w:adjustRightInd w:val="0"/>
              <w:jc w:val="center"/>
            </w:pPr>
            <w:r>
              <w:rPr>
                <w:b/>
              </w:rPr>
              <w:t>Условно разрешенные виды использования</w:t>
            </w:r>
          </w:p>
        </w:tc>
      </w:tr>
      <w:tr w:rsidR="00BE0DA2" w14:paraId="10DEB64D" w14:textId="77777777" w:rsidTr="00BE0DA2">
        <w:trPr>
          <w:trHeight w:val="862"/>
        </w:trPr>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312C0F" w14:textId="77777777" w:rsidR="00BE0DA2" w:rsidRDefault="00BE0DA2">
            <w:r>
              <w:t>Магазины</w:t>
            </w:r>
          </w:p>
        </w:tc>
        <w:tc>
          <w:tcPr>
            <w:tcW w:w="6666" w:type="dxa"/>
            <w:tcBorders>
              <w:top w:val="single" w:sz="4" w:space="0" w:color="auto"/>
              <w:left w:val="single" w:sz="4" w:space="0" w:color="auto"/>
              <w:bottom w:val="single" w:sz="4" w:space="0" w:color="auto"/>
              <w:right w:val="single" w:sz="4" w:space="0" w:color="auto"/>
            </w:tcBorders>
            <w:hideMark/>
          </w:tcPr>
          <w:p w14:paraId="16740B7A" w14:textId="77777777" w:rsidR="00BE0DA2" w:rsidRDefault="00BE0DA2">
            <w:pPr>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14:paraId="7CE8FA7E" w14:textId="77777777" w:rsidR="00BE0DA2" w:rsidRDefault="00BE0DA2">
            <w:pPr>
              <w:jc w:val="center"/>
            </w:pPr>
            <w:r>
              <w:t>4.4</w:t>
            </w:r>
          </w:p>
        </w:tc>
      </w:tr>
      <w:tr w:rsidR="00BE0DA2" w14:paraId="40E188A5"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B046BA2" w14:textId="77777777" w:rsidR="00BE0DA2" w:rsidRDefault="00BE0DA2">
            <w:r>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03A20085" w14:textId="77777777" w:rsidR="00BE0DA2" w:rsidRDefault="00BE0DA2">
            <w:pPr>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78FA998C" w14:textId="77777777" w:rsidR="00BE0DA2" w:rsidRDefault="00BE0DA2">
            <w:pPr>
              <w:jc w:val="center"/>
            </w:pPr>
            <w:r>
              <w:t>4.6</w:t>
            </w:r>
          </w:p>
        </w:tc>
      </w:tr>
      <w:tr w:rsidR="00BE0DA2" w14:paraId="533E124E"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43F44A" w14:textId="77777777" w:rsidR="00BE0DA2" w:rsidRDefault="00BE0DA2">
            <w:pPr>
              <w:pStyle w:val="s1"/>
              <w:spacing w:before="0" w:beforeAutospacing="0" w:after="0" w:afterAutospacing="0"/>
            </w:pPr>
            <w:r>
              <w:t>Гостиничное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74FF8642" w14:textId="29D22EA1" w:rsidR="00BE0DA2" w:rsidRDefault="00BE0DA2" w:rsidP="00E035AF">
            <w:pPr>
              <w:pStyle w:val="s1"/>
              <w:spacing w:before="0" w:beforeAutospacing="0" w:after="0" w:afterAutospacing="0"/>
              <w:jc w:val="both"/>
            </w:pPr>
            <w:r>
              <w:t>Размещение гостиниц</w:t>
            </w:r>
          </w:p>
        </w:tc>
        <w:tc>
          <w:tcPr>
            <w:tcW w:w="851" w:type="dxa"/>
            <w:tcBorders>
              <w:top w:val="single" w:sz="4" w:space="0" w:color="auto"/>
              <w:left w:val="single" w:sz="4" w:space="0" w:color="auto"/>
              <w:bottom w:val="single" w:sz="4" w:space="0" w:color="auto"/>
              <w:right w:val="single" w:sz="4" w:space="0" w:color="auto"/>
            </w:tcBorders>
            <w:hideMark/>
          </w:tcPr>
          <w:p w14:paraId="09CE87D8" w14:textId="77777777" w:rsidR="00BE0DA2" w:rsidRDefault="00BE0DA2">
            <w:pPr>
              <w:widowControl w:val="0"/>
              <w:autoSpaceDE w:val="0"/>
              <w:autoSpaceDN w:val="0"/>
              <w:adjustRightInd w:val="0"/>
              <w:jc w:val="center"/>
            </w:pPr>
            <w:r>
              <w:t>4.7</w:t>
            </w:r>
          </w:p>
        </w:tc>
      </w:tr>
      <w:tr w:rsidR="00BE0DA2" w14:paraId="2DB7D7D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5113F4" w14:textId="77777777" w:rsidR="00BE0DA2" w:rsidRDefault="00BE0DA2">
            <w:pPr>
              <w:pStyle w:val="s1"/>
              <w:spacing w:before="0" w:beforeAutospacing="0" w:after="0" w:afterAutospacing="0"/>
            </w:pPr>
            <w:r>
              <w:t>Связь</w:t>
            </w:r>
          </w:p>
        </w:tc>
        <w:tc>
          <w:tcPr>
            <w:tcW w:w="6666" w:type="dxa"/>
            <w:tcBorders>
              <w:top w:val="single" w:sz="4" w:space="0" w:color="auto"/>
              <w:left w:val="single" w:sz="4" w:space="0" w:color="auto"/>
              <w:bottom w:val="single" w:sz="4" w:space="0" w:color="auto"/>
              <w:right w:val="single" w:sz="4" w:space="0" w:color="auto"/>
            </w:tcBorders>
            <w:hideMark/>
          </w:tcPr>
          <w:p w14:paraId="34773469" w14:textId="77777777" w:rsidR="00BE0DA2" w:rsidRDefault="00BE0DA2">
            <w:pPr>
              <w:pStyle w:val="s1"/>
              <w:spacing w:before="0" w:beforeAutospacing="0" w:after="0" w:afterAutospacing="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14:paraId="5C225F88" w14:textId="77777777" w:rsidR="00BE0DA2" w:rsidRDefault="00BE0DA2">
            <w:pPr>
              <w:widowControl w:val="0"/>
              <w:autoSpaceDE w:val="0"/>
              <w:autoSpaceDN w:val="0"/>
              <w:adjustRightInd w:val="0"/>
              <w:jc w:val="center"/>
            </w:pPr>
            <w:r>
              <w:t>6.8</w:t>
            </w:r>
          </w:p>
        </w:tc>
      </w:tr>
      <w:tr w:rsidR="00BE0DA2" w14:paraId="0B21BCC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E15C55" w14:textId="77777777" w:rsidR="00BE0DA2" w:rsidRDefault="00BE0DA2">
            <w:r>
              <w:t>Склады</w:t>
            </w:r>
          </w:p>
        </w:tc>
        <w:tc>
          <w:tcPr>
            <w:tcW w:w="6666" w:type="dxa"/>
            <w:tcBorders>
              <w:top w:val="single" w:sz="4" w:space="0" w:color="auto"/>
              <w:left w:val="single" w:sz="4" w:space="0" w:color="auto"/>
              <w:bottom w:val="single" w:sz="4" w:space="0" w:color="auto"/>
              <w:right w:val="single" w:sz="4" w:space="0" w:color="auto"/>
            </w:tcBorders>
            <w:hideMark/>
          </w:tcPr>
          <w:p w14:paraId="609FE5F2" w14:textId="77777777" w:rsidR="00BE0DA2" w:rsidRDefault="00BE0DA2">
            <w:pPr>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7145502D" w14:textId="77777777" w:rsidR="00BE0DA2" w:rsidRDefault="00BE0DA2">
            <w:pPr>
              <w:jc w:val="center"/>
            </w:pPr>
            <w:r>
              <w:t>6.9</w:t>
            </w:r>
          </w:p>
        </w:tc>
      </w:tr>
      <w:tr w:rsidR="00BE0DA2" w14:paraId="2C45D54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86D27" w14:textId="48341B1E" w:rsidR="00BE0DA2" w:rsidRDefault="00BE0DA2" w:rsidP="00BE0DA2">
            <w:r w:rsidRPr="00E00FFC">
              <w:t xml:space="preserve">Складские площадки </w:t>
            </w:r>
          </w:p>
        </w:tc>
        <w:tc>
          <w:tcPr>
            <w:tcW w:w="6666" w:type="dxa"/>
            <w:tcBorders>
              <w:top w:val="single" w:sz="4" w:space="0" w:color="auto"/>
              <w:left w:val="single" w:sz="4" w:space="0" w:color="auto"/>
              <w:bottom w:val="single" w:sz="4" w:space="0" w:color="auto"/>
              <w:right w:val="single" w:sz="4" w:space="0" w:color="auto"/>
            </w:tcBorders>
          </w:tcPr>
          <w:p w14:paraId="07505354" w14:textId="1201312E" w:rsidR="00BE0DA2" w:rsidRDefault="00BE0DA2" w:rsidP="00BE0DA2">
            <w:pPr>
              <w:jc w:val="both"/>
            </w:pPr>
            <w: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tcPr>
          <w:p w14:paraId="2F996F0B" w14:textId="52C87F09" w:rsidR="00BE0DA2" w:rsidRDefault="00BE0DA2" w:rsidP="00BE0DA2">
            <w:pPr>
              <w:jc w:val="center"/>
            </w:pPr>
            <w:r w:rsidRPr="00E00FFC">
              <w:t>6.9.1</w:t>
            </w:r>
          </w:p>
        </w:tc>
      </w:tr>
    </w:tbl>
    <w:p w14:paraId="285487B2" w14:textId="77777777" w:rsidR="00BE0DA2" w:rsidRDefault="00BE0DA2" w:rsidP="00BE0DA2">
      <w:pPr>
        <w:widowControl w:val="0"/>
        <w:autoSpaceDE w:val="0"/>
        <w:autoSpaceDN w:val="0"/>
        <w:adjustRightInd w:val="0"/>
        <w:ind w:firstLine="540"/>
        <w:jc w:val="both"/>
        <w:rPr>
          <w:b/>
        </w:rPr>
      </w:pPr>
    </w:p>
    <w:p w14:paraId="4DE68A3C" w14:textId="77777777" w:rsidR="00BE0DA2" w:rsidRDefault="00BE0DA2" w:rsidP="00BE0DA2">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BE0DA2" w14:paraId="36C37774"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20520015" w14:textId="77777777" w:rsidR="00BE0DA2" w:rsidRDefault="00BE0DA2">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04D9E8C5" w14:textId="77777777" w:rsidR="00BE0DA2" w:rsidRDefault="00BE0DA2">
            <w:pPr>
              <w:widowControl w:val="0"/>
              <w:autoSpaceDE w:val="0"/>
              <w:autoSpaceDN w:val="0"/>
              <w:adjustRightInd w:val="0"/>
            </w:pPr>
            <w:r>
              <w:t>Значение, единица измерения, дополнительные условия</w:t>
            </w:r>
          </w:p>
        </w:tc>
      </w:tr>
      <w:tr w:rsidR="00BE0DA2" w14:paraId="5EB83EDC"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03CA653A" w14:textId="77777777" w:rsidR="00BE0DA2" w:rsidRDefault="00BE0DA2">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069A0B82" w14:textId="77777777" w:rsidR="00BE0DA2" w:rsidRDefault="00BE0DA2">
            <w:pPr>
              <w:widowControl w:val="0"/>
              <w:autoSpaceDE w:val="0"/>
              <w:autoSpaceDN w:val="0"/>
              <w:adjustRightInd w:val="0"/>
              <w:jc w:val="both"/>
              <w:rPr>
                <w:b/>
              </w:rPr>
            </w:pPr>
            <w:r>
              <w:t>не подлежит ограничению</w:t>
            </w:r>
          </w:p>
        </w:tc>
      </w:tr>
      <w:tr w:rsidR="00BE0DA2" w14:paraId="221A7E8D"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5D506672" w14:textId="77777777" w:rsidR="00BE0DA2" w:rsidRDefault="00BE0DA2">
            <w:pPr>
              <w:widowControl w:val="0"/>
              <w:autoSpaceDE w:val="0"/>
              <w:autoSpaceDN w:val="0"/>
              <w:adjustRightInd w:val="0"/>
              <w:rPr>
                <w:b/>
              </w:rPr>
            </w:pPr>
            <w:r>
              <w:t xml:space="preserve">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70770C29" w14:textId="77777777" w:rsidR="00BE0DA2" w:rsidRDefault="00BE0DA2">
            <w:pPr>
              <w:widowControl w:val="0"/>
              <w:autoSpaceDE w:val="0"/>
              <w:autoSpaceDN w:val="0"/>
              <w:adjustRightInd w:val="0"/>
              <w:ind w:firstLine="34"/>
              <w:jc w:val="both"/>
              <w:rPr>
                <w:b/>
              </w:rPr>
            </w:pPr>
            <w:r>
              <w:lastRenderedPageBreak/>
              <w:t>не подлежит ограничению</w:t>
            </w:r>
            <w:r>
              <w:rPr>
                <w:b/>
              </w:rPr>
              <w:t xml:space="preserve"> </w:t>
            </w:r>
          </w:p>
        </w:tc>
      </w:tr>
      <w:tr w:rsidR="00BE0DA2" w14:paraId="474C0C16"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6D75B239" w14:textId="77777777" w:rsidR="00BE0DA2" w:rsidRDefault="00BE0DA2">
            <w:pPr>
              <w:widowControl w:val="0"/>
              <w:autoSpaceDE w:val="0"/>
              <w:autoSpaceDN w:val="0"/>
              <w:adjustRightInd w:val="0"/>
              <w:rPr>
                <w:b/>
              </w:rPr>
            </w:pPr>
            <w:r>
              <w:lastRenderedPageBreak/>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57432E17" w14:textId="77777777" w:rsidR="00BE0DA2" w:rsidRDefault="00BE0DA2">
            <w:pPr>
              <w:widowControl w:val="0"/>
              <w:autoSpaceDE w:val="0"/>
              <w:autoSpaceDN w:val="0"/>
              <w:adjustRightInd w:val="0"/>
              <w:ind w:firstLine="34"/>
              <w:jc w:val="both"/>
              <w:rPr>
                <w:b/>
              </w:rPr>
            </w:pPr>
            <w:r>
              <w:t>не подлежит ограничению</w:t>
            </w:r>
          </w:p>
        </w:tc>
      </w:tr>
      <w:tr w:rsidR="00BE0DA2" w14:paraId="76EFB157"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4B7878C4" w14:textId="77777777" w:rsidR="00BE0DA2" w:rsidRDefault="00BE0DA2">
            <w:pPr>
              <w:widowControl w:val="0"/>
              <w:autoSpaceDE w:val="0"/>
              <w:autoSpaceDN w:val="0"/>
              <w:adjustRightInd w:val="0"/>
              <w:rPr>
                <w:b/>
              </w:rPr>
            </w:pPr>
            <w:r>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67BDC9B2" w14:textId="6A7C3D93" w:rsidR="00BE0DA2" w:rsidRDefault="007703D7">
            <w:pPr>
              <w:widowControl w:val="0"/>
              <w:autoSpaceDE w:val="0"/>
              <w:autoSpaceDN w:val="0"/>
              <w:adjustRightInd w:val="0"/>
              <w:jc w:val="both"/>
            </w:pPr>
            <w:r>
              <w:t>80%</w:t>
            </w:r>
          </w:p>
        </w:tc>
      </w:tr>
      <w:tr w:rsidR="00BE0DA2" w14:paraId="65355D3F"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64734439" w14:textId="77777777" w:rsidR="00BE0DA2" w:rsidRDefault="00BE0DA2">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350D3505" w14:textId="5DBA4382" w:rsidR="00BE0DA2" w:rsidRDefault="00BE0DA2">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настоящих Правил с учетом отображенных на карте градостроительного зонирования границ зон с особыми условиями использования территории.</w:t>
            </w:r>
          </w:p>
          <w:p w14:paraId="56B7D363" w14:textId="77777777" w:rsidR="00BE0DA2" w:rsidRDefault="00BE0DA2">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0DA2" w14:paraId="5BDB2AAC"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4B472363" w14:textId="77777777" w:rsidR="00BE0DA2" w:rsidRDefault="00BE0DA2">
            <w:pPr>
              <w:widowControl w:val="0"/>
              <w:autoSpaceDE w:val="0"/>
              <w:autoSpaceDN w:val="0"/>
              <w:adjustRightInd w:val="0"/>
              <w:rPr>
                <w:b/>
                <w:highlight w:val="yellow"/>
              </w:rPr>
            </w:pPr>
            <w:r>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03255D38" w14:textId="77777777" w:rsidR="00BE0DA2" w:rsidRDefault="00BE0DA2">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4B75CF10" w14:textId="77777777" w:rsidR="00BE0DA2" w:rsidRDefault="00BE0DA2">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EBBE5A3" w14:textId="77777777" w:rsidR="000A036B" w:rsidRDefault="000A036B" w:rsidP="000A036B">
            <w:pPr>
              <w:widowControl w:val="0"/>
              <w:autoSpaceDE w:val="0"/>
              <w:autoSpaceDN w:val="0"/>
              <w:adjustRightInd w:val="0"/>
              <w:ind w:firstLine="34"/>
              <w:jc w:val="both"/>
              <w:rPr>
                <w:sz w:val="22"/>
                <w:szCs w:val="22"/>
              </w:rPr>
            </w:pPr>
            <w:r>
              <w:rPr>
                <w:sz w:val="22"/>
                <w:szCs w:val="22"/>
              </w:rPr>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r w:rsidRPr="00EB366A">
              <w:rPr>
                <w:sz w:val="22"/>
                <w:szCs w:val="22"/>
              </w:rPr>
              <w:t>.</w:t>
            </w:r>
          </w:p>
          <w:p w14:paraId="0195689E" w14:textId="3965A310" w:rsidR="00BE0DA2" w:rsidRDefault="000A036B" w:rsidP="000A036B">
            <w:pPr>
              <w:widowControl w:val="0"/>
              <w:autoSpaceDE w:val="0"/>
              <w:autoSpaceDN w:val="0"/>
              <w:adjustRightInd w:val="0"/>
              <w:jc w:val="both"/>
              <w:rPr>
                <w:b/>
                <w:highlight w:val="yellow"/>
              </w:rPr>
            </w:pPr>
            <w:r>
              <w:rPr>
                <w:sz w:val="22"/>
                <w:szCs w:val="22"/>
              </w:rPr>
              <w:t>4. Размеры санитарно-защитной зоны устанавливаются с учетом требований СанПиН 2.2.1/2.1.1.1200.</w:t>
            </w:r>
            <w:r w:rsidR="00BE0DA2">
              <w:rPr>
                <w:sz w:val="22"/>
                <w:szCs w:val="22"/>
              </w:rPr>
              <w:t>.</w:t>
            </w:r>
          </w:p>
        </w:tc>
      </w:tr>
    </w:tbl>
    <w:p w14:paraId="7F11888D" w14:textId="706787D2" w:rsidR="00BE0DA2" w:rsidRDefault="00BE0DA2" w:rsidP="00BE0DA2">
      <w:pPr>
        <w:rPr>
          <w:sz w:val="28"/>
          <w:szCs w:val="28"/>
        </w:rPr>
      </w:pPr>
    </w:p>
    <w:p w14:paraId="4ED27149" w14:textId="4B93269A" w:rsidR="00095380" w:rsidRDefault="00095380" w:rsidP="00BE0DA2">
      <w:pPr>
        <w:rPr>
          <w:sz w:val="28"/>
          <w:szCs w:val="28"/>
        </w:rPr>
      </w:pPr>
    </w:p>
    <w:p w14:paraId="2DD43D9A" w14:textId="77777777" w:rsidR="000A036B" w:rsidRDefault="000A036B" w:rsidP="00734034">
      <w:pPr>
        <w:pStyle w:val="2"/>
        <w:ind w:firstLine="567"/>
        <w:rPr>
          <w:rFonts w:ascii="Times New Roman" w:hAnsi="Times New Roman" w:cs="Times New Roman"/>
          <w:b/>
          <w:bCs/>
          <w:color w:val="000000" w:themeColor="text1"/>
          <w:sz w:val="24"/>
        </w:rPr>
      </w:pPr>
      <w:bookmarkStart w:id="32" w:name="_Toc137467630"/>
    </w:p>
    <w:p w14:paraId="5F350B71" w14:textId="6126F00E" w:rsidR="00BE0DA2" w:rsidRPr="008A43C3" w:rsidRDefault="00BE0DA2" w:rsidP="00734034">
      <w:pPr>
        <w:pStyle w:val="2"/>
        <w:ind w:firstLine="567"/>
        <w:rPr>
          <w:rFonts w:ascii="Times New Roman" w:hAnsi="Times New Roman" w:cs="Times New Roman"/>
          <w:sz w:val="24"/>
          <w:szCs w:val="28"/>
        </w:rPr>
      </w:pPr>
      <w:r w:rsidRPr="008A43C3">
        <w:rPr>
          <w:rFonts w:ascii="Times New Roman" w:hAnsi="Times New Roman" w:cs="Times New Roman"/>
          <w:b/>
          <w:bCs/>
          <w:color w:val="000000" w:themeColor="text1"/>
          <w:sz w:val="24"/>
        </w:rPr>
        <w:t>Статья 20. ОД - Зона объектов дорожного сервиса и предпринимательства</w:t>
      </w:r>
      <w:bookmarkEnd w:id="32"/>
      <w:r w:rsidRPr="008A43C3">
        <w:rPr>
          <w:rFonts w:ascii="Times New Roman" w:hAnsi="Times New Roman" w:cs="Times New Roman"/>
          <w:b/>
          <w:bCs/>
          <w:color w:val="000000" w:themeColor="text1"/>
          <w:sz w:val="24"/>
        </w:rPr>
        <w:t xml:space="preserve"> </w:t>
      </w:r>
      <w:r w:rsidRPr="008A43C3">
        <w:rPr>
          <w:rFonts w:ascii="Times New Roman" w:hAnsi="Times New Roman" w:cs="Times New Roman"/>
          <w:b/>
          <w:bCs/>
          <w:color w:val="000000" w:themeColor="text1"/>
          <w:sz w:val="24"/>
        </w:rPr>
        <w:tab/>
      </w:r>
    </w:p>
    <w:p w14:paraId="1CD9AAB6" w14:textId="24F7136E" w:rsidR="00BE0DA2" w:rsidRDefault="00BE0DA2" w:rsidP="00BE0DA2">
      <w:pPr>
        <w:rPr>
          <w:sz w:val="28"/>
          <w:szCs w:val="28"/>
        </w:rPr>
      </w:pPr>
    </w:p>
    <w:p w14:paraId="705AA02D" w14:textId="77777777" w:rsidR="00BE0DA2" w:rsidRDefault="00BE0DA2" w:rsidP="00BE0DA2">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BE0DA2" w14:paraId="615EDEAD" w14:textId="77777777" w:rsidTr="007703D7">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FBFD22F" w14:textId="77777777" w:rsidR="00BE0DA2" w:rsidRDefault="00BE0DA2">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F4E62" w14:textId="77777777" w:rsidR="00BE0DA2" w:rsidRDefault="00BE0DA2">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EE25C" w14:textId="77777777" w:rsidR="00BE0DA2" w:rsidRDefault="00BE0DA2">
            <w:pPr>
              <w:widowControl w:val="0"/>
              <w:autoSpaceDE w:val="0"/>
              <w:autoSpaceDN w:val="0"/>
              <w:adjustRightInd w:val="0"/>
              <w:jc w:val="center"/>
            </w:pPr>
            <w:r>
              <w:t>Код</w:t>
            </w:r>
          </w:p>
        </w:tc>
      </w:tr>
      <w:tr w:rsidR="00BE0DA2" w14:paraId="5D9B18B7" w14:textId="77777777" w:rsidTr="007703D7">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F918B56" w14:textId="77777777" w:rsidR="00BE0DA2" w:rsidRDefault="00BE0DA2">
            <w:pPr>
              <w:widowControl w:val="0"/>
              <w:autoSpaceDE w:val="0"/>
              <w:autoSpaceDN w:val="0"/>
              <w:adjustRightInd w:val="0"/>
              <w:jc w:val="center"/>
              <w:rPr>
                <w:b/>
              </w:rPr>
            </w:pPr>
            <w:r>
              <w:rPr>
                <w:b/>
              </w:rPr>
              <w:t>Основные виды разрешенного использования</w:t>
            </w:r>
          </w:p>
        </w:tc>
      </w:tr>
      <w:tr w:rsidR="00BE0DA2" w14:paraId="02CC7DF3"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D5850D" w14:textId="77777777" w:rsidR="00BE0DA2" w:rsidRDefault="00BE0DA2">
            <w:pPr>
              <w:widowControl w:val="0"/>
              <w:autoSpaceDE w:val="0"/>
              <w:autoSpaceDN w:val="0"/>
              <w:adjustRightInd w:val="0"/>
            </w:pPr>
            <w:r>
              <w:lastRenderedPageBreak/>
              <w:t>Передвижное жилье</w:t>
            </w:r>
          </w:p>
        </w:tc>
        <w:tc>
          <w:tcPr>
            <w:tcW w:w="6666" w:type="dxa"/>
            <w:tcBorders>
              <w:top w:val="single" w:sz="4" w:space="0" w:color="auto"/>
              <w:left w:val="single" w:sz="4" w:space="0" w:color="auto"/>
              <w:bottom w:val="single" w:sz="4" w:space="0" w:color="auto"/>
              <w:right w:val="single" w:sz="4" w:space="0" w:color="auto"/>
            </w:tcBorders>
            <w:hideMark/>
          </w:tcPr>
          <w:p w14:paraId="345E2BF3" w14:textId="77777777" w:rsidR="00BE0DA2" w:rsidRDefault="00BE0DA2">
            <w:pPr>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1BC8D628" w14:textId="77777777" w:rsidR="00BE0DA2" w:rsidRDefault="00BE0DA2">
            <w:pPr>
              <w:widowControl w:val="0"/>
              <w:autoSpaceDE w:val="0"/>
              <w:autoSpaceDN w:val="0"/>
              <w:adjustRightInd w:val="0"/>
              <w:jc w:val="center"/>
            </w:pPr>
            <w:r>
              <w:t>2.4</w:t>
            </w:r>
          </w:p>
        </w:tc>
      </w:tr>
      <w:tr w:rsidR="00BE0DA2" w14:paraId="2FDB8143"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87657" w14:textId="77777777" w:rsidR="00BE0DA2" w:rsidRDefault="00BE0DA2">
            <w:pPr>
              <w:widowControl w:val="0"/>
              <w:autoSpaceDE w:val="0"/>
              <w:autoSpaceDN w:val="0"/>
              <w:adjustRightInd w:val="0"/>
            </w:pPr>
            <w:r>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31B0E81C" w14:textId="77777777" w:rsidR="00BE0DA2" w:rsidRDefault="00BE0DA2">
            <w:pPr>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54" w:anchor="P382" w:history="1">
              <w:r>
                <w:rPr>
                  <w:rStyle w:val="a3"/>
                  <w:color w:val="auto"/>
                  <w:u w:val="none"/>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6AC5585B" w14:textId="77777777" w:rsidR="00BE0DA2" w:rsidRDefault="00BE0DA2">
            <w:pPr>
              <w:widowControl w:val="0"/>
              <w:autoSpaceDE w:val="0"/>
              <w:autoSpaceDN w:val="0"/>
              <w:adjustRightInd w:val="0"/>
              <w:jc w:val="center"/>
            </w:pPr>
            <w:r>
              <w:t>2.7.1</w:t>
            </w:r>
          </w:p>
        </w:tc>
      </w:tr>
      <w:tr w:rsidR="00BE0DA2" w14:paraId="638775C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9D357F" w14:textId="77777777" w:rsidR="00BE0DA2" w:rsidRDefault="00BE0DA2">
            <w:pPr>
              <w:rPr>
                <w:rStyle w:val="blk"/>
                <w:rFonts w:eastAsiaTheme="majorEastAsia"/>
              </w:rPr>
            </w:pPr>
            <w:r>
              <w:rPr>
                <w:rStyle w:val="blk"/>
                <w:rFonts w:eastAsiaTheme="majorEastAsia"/>
              </w:rPr>
              <w:t>Бытовое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7F1A2C30" w14:textId="77777777" w:rsidR="00BE0DA2" w:rsidRDefault="00BE0DA2">
            <w:pPr>
              <w:jc w:val="both"/>
              <w:rPr>
                <w:rStyle w:val="blk"/>
                <w:rFonts w:eastAsiaTheme="majorEastAsia"/>
              </w:rPr>
            </w:pPr>
            <w:r>
              <w:rPr>
                <w:rStyle w:val="blk"/>
                <w:rFonts w:eastAsiaTheme="majorEastAsi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hideMark/>
          </w:tcPr>
          <w:p w14:paraId="2A1E3296" w14:textId="77777777" w:rsidR="00BE0DA2" w:rsidRDefault="00BE0DA2">
            <w:pPr>
              <w:widowControl w:val="0"/>
              <w:autoSpaceDE w:val="0"/>
              <w:autoSpaceDN w:val="0"/>
              <w:adjustRightInd w:val="0"/>
              <w:jc w:val="center"/>
              <w:rPr>
                <w:rFonts w:eastAsiaTheme="majorEastAsia"/>
              </w:rPr>
            </w:pPr>
            <w:r>
              <w:t>3.3</w:t>
            </w:r>
          </w:p>
        </w:tc>
      </w:tr>
      <w:tr w:rsidR="007703D7" w14:paraId="7CBE9721"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220F8" w14:textId="10FAA09D" w:rsidR="007703D7" w:rsidRDefault="007703D7" w:rsidP="007703D7">
            <w:pPr>
              <w:rPr>
                <w:rStyle w:val="blk"/>
                <w:rFonts w:eastAsiaTheme="majorEastAsia"/>
              </w:rPr>
            </w:pPr>
            <w:r>
              <w:rPr>
                <w:rStyle w:val="blk"/>
                <w:rFonts w:eastAsiaTheme="majorEastAsia"/>
              </w:rPr>
              <w:t>Религиозное использование</w:t>
            </w:r>
          </w:p>
        </w:tc>
        <w:tc>
          <w:tcPr>
            <w:tcW w:w="6666" w:type="dxa"/>
            <w:tcBorders>
              <w:top w:val="single" w:sz="4" w:space="0" w:color="auto"/>
              <w:left w:val="single" w:sz="4" w:space="0" w:color="auto"/>
              <w:bottom w:val="single" w:sz="4" w:space="0" w:color="auto"/>
              <w:right w:val="single" w:sz="4" w:space="0" w:color="auto"/>
            </w:tcBorders>
          </w:tcPr>
          <w:p w14:paraId="11479CAB" w14:textId="7477BB02" w:rsidR="007703D7" w:rsidRDefault="009E3B37">
            <w:pPr>
              <w:jc w:val="both"/>
              <w:rPr>
                <w:rStyle w:val="blk"/>
                <w:rFonts w:eastAsiaTheme="majorEastAsia"/>
              </w:rPr>
            </w:pPr>
            <w:r w:rsidRPr="009E3B37">
              <w:rPr>
                <w:rStyle w:val="blk"/>
                <w:rFonts w:eastAsiaTheme="majorEastAsi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1" w:type="dxa"/>
            <w:tcBorders>
              <w:top w:val="single" w:sz="4" w:space="0" w:color="auto"/>
              <w:left w:val="single" w:sz="4" w:space="0" w:color="auto"/>
              <w:bottom w:val="single" w:sz="4" w:space="0" w:color="auto"/>
              <w:right w:val="single" w:sz="4" w:space="0" w:color="auto"/>
            </w:tcBorders>
          </w:tcPr>
          <w:p w14:paraId="0352060B" w14:textId="3EB985A3" w:rsidR="007703D7" w:rsidRDefault="007703D7">
            <w:pPr>
              <w:widowControl w:val="0"/>
              <w:autoSpaceDE w:val="0"/>
              <w:autoSpaceDN w:val="0"/>
              <w:adjustRightInd w:val="0"/>
              <w:jc w:val="center"/>
            </w:pPr>
            <w:r w:rsidRPr="007703D7">
              <w:rPr>
                <w:rStyle w:val="blk"/>
                <w:rFonts w:eastAsiaTheme="majorEastAsia"/>
              </w:rPr>
              <w:t>3.7</w:t>
            </w:r>
          </w:p>
        </w:tc>
      </w:tr>
      <w:tr w:rsidR="00BE0DA2" w14:paraId="5F46BD06"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BEA34B" w14:textId="77777777" w:rsidR="00BE0DA2" w:rsidRDefault="00BE0DA2">
            <w:pPr>
              <w:rPr>
                <w:rStyle w:val="blk"/>
                <w:rFonts w:eastAsiaTheme="majorEastAsia"/>
              </w:rPr>
            </w:pPr>
            <w:r>
              <w:rPr>
                <w:rStyle w:val="blk"/>
                <w:rFonts w:eastAsiaTheme="majorEastAsia"/>
              </w:rPr>
              <w:t>Деловое управление</w:t>
            </w:r>
          </w:p>
        </w:tc>
        <w:tc>
          <w:tcPr>
            <w:tcW w:w="6666" w:type="dxa"/>
            <w:tcBorders>
              <w:top w:val="single" w:sz="4" w:space="0" w:color="auto"/>
              <w:left w:val="single" w:sz="4" w:space="0" w:color="auto"/>
              <w:bottom w:val="single" w:sz="4" w:space="0" w:color="auto"/>
              <w:right w:val="single" w:sz="4" w:space="0" w:color="auto"/>
            </w:tcBorders>
            <w:hideMark/>
          </w:tcPr>
          <w:p w14:paraId="528B5713" w14:textId="77777777" w:rsidR="00BE0DA2" w:rsidRDefault="00BE0DA2">
            <w:pPr>
              <w:jc w:val="both"/>
              <w:rPr>
                <w:rStyle w:val="blk"/>
                <w:rFonts w:eastAsiaTheme="majorEastAsia"/>
              </w:rPr>
            </w:pPr>
            <w:r>
              <w:rPr>
                <w:rStyle w:val="blk"/>
                <w:rFonts w:eastAsiaTheme="majorEastAsi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14:paraId="46986425" w14:textId="77777777" w:rsidR="00BE0DA2" w:rsidRDefault="00BE0DA2">
            <w:pPr>
              <w:widowControl w:val="0"/>
              <w:autoSpaceDE w:val="0"/>
              <w:autoSpaceDN w:val="0"/>
              <w:adjustRightInd w:val="0"/>
              <w:jc w:val="center"/>
              <w:rPr>
                <w:rFonts w:eastAsiaTheme="majorEastAsia"/>
              </w:rPr>
            </w:pPr>
            <w:r>
              <w:t>4.1</w:t>
            </w:r>
          </w:p>
        </w:tc>
      </w:tr>
      <w:tr w:rsidR="007703D7" w14:paraId="28CF7BE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E07CB" w14:textId="05F24F34" w:rsidR="007703D7" w:rsidRDefault="007703D7">
            <w:pPr>
              <w:rPr>
                <w:rStyle w:val="blk"/>
                <w:rFonts w:eastAsiaTheme="majorEastAsia"/>
              </w:rPr>
            </w:pPr>
            <w:r w:rsidRPr="007703D7">
              <w:rPr>
                <w:rStyle w:val="blk"/>
                <w:rFonts w:eastAsiaTheme="majorEastAsia"/>
              </w:rPr>
              <w:t>Объекты торговли (торговые центры, торгово-развлекательные центры (комплексы)</w:t>
            </w:r>
          </w:p>
        </w:tc>
        <w:tc>
          <w:tcPr>
            <w:tcW w:w="6666" w:type="dxa"/>
            <w:tcBorders>
              <w:top w:val="single" w:sz="4" w:space="0" w:color="auto"/>
              <w:left w:val="single" w:sz="4" w:space="0" w:color="auto"/>
              <w:bottom w:val="single" w:sz="4" w:space="0" w:color="auto"/>
              <w:right w:val="single" w:sz="4" w:space="0" w:color="auto"/>
            </w:tcBorders>
          </w:tcPr>
          <w:p w14:paraId="77FDBE00" w14:textId="212385F5" w:rsidR="007703D7" w:rsidRDefault="009E3B37">
            <w:pPr>
              <w:jc w:val="both"/>
              <w:rPr>
                <w:rStyle w:val="blk"/>
                <w:rFonts w:eastAsiaTheme="majorEastAsia"/>
              </w:rPr>
            </w:pPr>
            <w:r w:rsidRPr="009E3B37">
              <w:rPr>
                <w:rFonts w:eastAsiaTheme="majorEastAsia"/>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851" w:type="dxa"/>
            <w:tcBorders>
              <w:top w:val="single" w:sz="4" w:space="0" w:color="auto"/>
              <w:left w:val="single" w:sz="4" w:space="0" w:color="auto"/>
              <w:bottom w:val="single" w:sz="4" w:space="0" w:color="auto"/>
              <w:right w:val="single" w:sz="4" w:space="0" w:color="auto"/>
            </w:tcBorders>
          </w:tcPr>
          <w:p w14:paraId="5C6EFC3C" w14:textId="48EAA2D0" w:rsidR="007703D7" w:rsidRDefault="007703D7">
            <w:pPr>
              <w:widowControl w:val="0"/>
              <w:autoSpaceDE w:val="0"/>
              <w:autoSpaceDN w:val="0"/>
              <w:adjustRightInd w:val="0"/>
              <w:jc w:val="center"/>
            </w:pPr>
            <w:r>
              <w:t>4.2</w:t>
            </w:r>
          </w:p>
        </w:tc>
      </w:tr>
      <w:tr w:rsidR="007703D7" w14:paraId="0F697E9B"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A26A" w14:textId="6D123D60" w:rsidR="007703D7" w:rsidRPr="007703D7" w:rsidRDefault="007703D7" w:rsidP="007703D7">
            <w:pPr>
              <w:rPr>
                <w:rStyle w:val="blk"/>
                <w:rFonts w:eastAsiaTheme="majorEastAsia"/>
              </w:rPr>
            </w:pPr>
            <w:r>
              <w:rPr>
                <w:rStyle w:val="blk"/>
                <w:rFonts w:eastAsiaTheme="majorEastAsia"/>
              </w:rPr>
              <w:t>Рынки</w:t>
            </w:r>
          </w:p>
        </w:tc>
        <w:tc>
          <w:tcPr>
            <w:tcW w:w="6666" w:type="dxa"/>
            <w:tcBorders>
              <w:top w:val="single" w:sz="4" w:space="0" w:color="auto"/>
              <w:left w:val="single" w:sz="4" w:space="0" w:color="auto"/>
              <w:bottom w:val="single" w:sz="4" w:space="0" w:color="auto"/>
              <w:right w:val="single" w:sz="4" w:space="0" w:color="auto"/>
            </w:tcBorders>
          </w:tcPr>
          <w:p w14:paraId="785A9DFD" w14:textId="39E0A5AF" w:rsidR="007703D7" w:rsidRDefault="009E3B37" w:rsidP="009E3B37">
            <w:pPr>
              <w:rPr>
                <w:rStyle w:val="blk"/>
                <w:rFonts w:eastAsiaTheme="majorEastAsia"/>
              </w:rPr>
            </w:pPr>
            <w:r w:rsidRPr="009E3B37">
              <w:rPr>
                <w:rStyle w:val="blk"/>
                <w:rFonts w:eastAsiaTheme="majorEastAsia"/>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w:t>
            </w:r>
            <w:r>
              <w:rPr>
                <w:rStyle w:val="blk"/>
                <w:rFonts w:eastAsiaTheme="majorEastAsia"/>
              </w:rPr>
              <w:t>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tcPr>
          <w:p w14:paraId="476BD8D0" w14:textId="4AD88DA7" w:rsidR="007703D7" w:rsidRDefault="007703D7">
            <w:pPr>
              <w:widowControl w:val="0"/>
              <w:autoSpaceDE w:val="0"/>
              <w:autoSpaceDN w:val="0"/>
              <w:adjustRightInd w:val="0"/>
              <w:jc w:val="center"/>
            </w:pPr>
            <w:r w:rsidRPr="007703D7">
              <w:rPr>
                <w:rStyle w:val="blk"/>
                <w:rFonts w:eastAsiaTheme="majorEastAsia"/>
              </w:rPr>
              <w:t>4.3</w:t>
            </w:r>
          </w:p>
        </w:tc>
      </w:tr>
      <w:tr w:rsidR="00BE0DA2" w14:paraId="36079AEE"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CE8A5D" w14:textId="77777777" w:rsidR="00BE0DA2" w:rsidRDefault="00BE0DA2">
            <w:pPr>
              <w:rPr>
                <w:rStyle w:val="blk"/>
                <w:rFonts w:eastAsiaTheme="majorEastAsia"/>
              </w:rPr>
            </w:pPr>
            <w:r>
              <w:rPr>
                <w:rStyle w:val="blk"/>
                <w:rFonts w:eastAsiaTheme="majorEastAsia"/>
              </w:rPr>
              <w:t>Магазины</w:t>
            </w:r>
          </w:p>
        </w:tc>
        <w:tc>
          <w:tcPr>
            <w:tcW w:w="6666" w:type="dxa"/>
            <w:tcBorders>
              <w:top w:val="single" w:sz="4" w:space="0" w:color="auto"/>
              <w:left w:val="single" w:sz="4" w:space="0" w:color="auto"/>
              <w:bottom w:val="single" w:sz="4" w:space="0" w:color="auto"/>
              <w:right w:val="single" w:sz="4" w:space="0" w:color="auto"/>
            </w:tcBorders>
            <w:hideMark/>
          </w:tcPr>
          <w:p w14:paraId="099EDCF1" w14:textId="77777777" w:rsidR="00BE0DA2" w:rsidRDefault="00BE0DA2">
            <w:pPr>
              <w:jc w:val="both"/>
              <w:rPr>
                <w:rFonts w:eastAsiaTheme="majorEastAsia"/>
              </w:rP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14:paraId="2E8EC425" w14:textId="77777777" w:rsidR="00BE0DA2" w:rsidRDefault="00BE0DA2">
            <w:pPr>
              <w:widowControl w:val="0"/>
              <w:autoSpaceDE w:val="0"/>
              <w:autoSpaceDN w:val="0"/>
              <w:adjustRightInd w:val="0"/>
              <w:jc w:val="center"/>
            </w:pPr>
            <w:r>
              <w:t>4.4</w:t>
            </w:r>
          </w:p>
        </w:tc>
      </w:tr>
      <w:tr w:rsidR="00BE0DA2" w14:paraId="6A06EC98"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CF6DFB" w14:textId="77777777" w:rsidR="00BE0DA2" w:rsidRDefault="00BE0DA2">
            <w:pPr>
              <w:rPr>
                <w:rStyle w:val="blk"/>
                <w:rFonts w:eastAsiaTheme="majorEastAsia"/>
              </w:rPr>
            </w:pPr>
            <w:r>
              <w:rPr>
                <w:rStyle w:val="blk"/>
                <w:rFonts w:eastAsiaTheme="majorEastAsia"/>
              </w:rPr>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1CBB2801" w14:textId="77777777" w:rsidR="00BE0DA2" w:rsidRDefault="00BE0DA2">
            <w:pPr>
              <w:jc w:val="both"/>
              <w:rPr>
                <w:rStyle w:val="blk"/>
                <w:rFonts w:eastAsiaTheme="majorEastAsia"/>
              </w:rPr>
            </w:pPr>
            <w:r>
              <w:rPr>
                <w:rStyle w:val="blk"/>
                <w:rFonts w:eastAsiaTheme="majorEastAsi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52FA5E77" w14:textId="77777777" w:rsidR="00BE0DA2" w:rsidRDefault="00BE0DA2">
            <w:pPr>
              <w:widowControl w:val="0"/>
              <w:autoSpaceDE w:val="0"/>
              <w:autoSpaceDN w:val="0"/>
              <w:adjustRightInd w:val="0"/>
              <w:jc w:val="center"/>
              <w:rPr>
                <w:rFonts w:eastAsiaTheme="majorEastAsia"/>
              </w:rPr>
            </w:pPr>
            <w:r>
              <w:t>4.6</w:t>
            </w:r>
          </w:p>
        </w:tc>
      </w:tr>
      <w:tr w:rsidR="00BE0DA2" w14:paraId="6C2AAA41"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AF7C9B" w14:textId="77777777" w:rsidR="00BE0DA2" w:rsidRDefault="00BE0DA2">
            <w:pPr>
              <w:rPr>
                <w:rStyle w:val="blk"/>
                <w:rFonts w:eastAsiaTheme="majorEastAsia"/>
              </w:rPr>
            </w:pPr>
            <w:r>
              <w:rPr>
                <w:rStyle w:val="blk"/>
                <w:rFonts w:eastAsiaTheme="majorEastAsia"/>
              </w:rPr>
              <w:t>Гостиничное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354C03AD" w14:textId="67F509C4" w:rsidR="00BE0DA2" w:rsidRDefault="00BE0DA2" w:rsidP="00E035AF">
            <w:pPr>
              <w:jc w:val="both"/>
              <w:rPr>
                <w:rStyle w:val="blk"/>
                <w:rFonts w:eastAsiaTheme="majorEastAsia"/>
              </w:rPr>
            </w:pPr>
            <w:r>
              <w:rPr>
                <w:rStyle w:val="blk"/>
                <w:rFonts w:eastAsiaTheme="majorEastAsia"/>
              </w:rPr>
              <w:t>Размещение гостиниц</w:t>
            </w:r>
          </w:p>
        </w:tc>
        <w:tc>
          <w:tcPr>
            <w:tcW w:w="851" w:type="dxa"/>
            <w:tcBorders>
              <w:top w:val="single" w:sz="4" w:space="0" w:color="auto"/>
              <w:left w:val="single" w:sz="4" w:space="0" w:color="auto"/>
              <w:bottom w:val="single" w:sz="4" w:space="0" w:color="auto"/>
              <w:right w:val="single" w:sz="4" w:space="0" w:color="auto"/>
            </w:tcBorders>
            <w:hideMark/>
          </w:tcPr>
          <w:p w14:paraId="4035D49F" w14:textId="77777777" w:rsidR="00BE0DA2" w:rsidRDefault="00BE0DA2">
            <w:pPr>
              <w:widowControl w:val="0"/>
              <w:autoSpaceDE w:val="0"/>
              <w:autoSpaceDN w:val="0"/>
              <w:adjustRightInd w:val="0"/>
              <w:jc w:val="center"/>
              <w:rPr>
                <w:rFonts w:eastAsiaTheme="majorEastAsia"/>
              </w:rPr>
            </w:pPr>
            <w:r>
              <w:t>4.7</w:t>
            </w:r>
          </w:p>
        </w:tc>
      </w:tr>
      <w:tr w:rsidR="007703D7" w14:paraId="588C263B"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2D498" w14:textId="75F7BC95" w:rsidR="007703D7" w:rsidRDefault="007703D7" w:rsidP="007703D7">
            <w:pPr>
              <w:rPr>
                <w:rStyle w:val="blk"/>
                <w:rFonts w:eastAsiaTheme="majorEastAsia"/>
              </w:rPr>
            </w:pPr>
            <w:r>
              <w:rPr>
                <w:rStyle w:val="blk"/>
                <w:rFonts w:eastAsiaTheme="majorEastAsia"/>
              </w:rPr>
              <w:lastRenderedPageBreak/>
              <w:t>Развлечения</w:t>
            </w:r>
          </w:p>
        </w:tc>
        <w:tc>
          <w:tcPr>
            <w:tcW w:w="6666" w:type="dxa"/>
            <w:tcBorders>
              <w:top w:val="single" w:sz="4" w:space="0" w:color="auto"/>
              <w:left w:val="single" w:sz="4" w:space="0" w:color="auto"/>
              <w:bottom w:val="single" w:sz="4" w:space="0" w:color="auto"/>
              <w:right w:val="single" w:sz="4" w:space="0" w:color="auto"/>
            </w:tcBorders>
          </w:tcPr>
          <w:p w14:paraId="7D82965E" w14:textId="36E38FF7" w:rsidR="007703D7" w:rsidRDefault="009E3B37">
            <w:pPr>
              <w:jc w:val="both"/>
              <w:rPr>
                <w:rStyle w:val="blk"/>
                <w:rFonts w:eastAsiaTheme="majorEastAsia"/>
              </w:rPr>
            </w:pPr>
            <w:r w:rsidRPr="009E3B37">
              <w:rPr>
                <w:rStyle w:val="blk"/>
                <w:rFonts w:eastAsiaTheme="majorEastAsia"/>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51" w:type="dxa"/>
            <w:tcBorders>
              <w:top w:val="single" w:sz="4" w:space="0" w:color="auto"/>
              <w:left w:val="single" w:sz="4" w:space="0" w:color="auto"/>
              <w:bottom w:val="single" w:sz="4" w:space="0" w:color="auto"/>
              <w:right w:val="single" w:sz="4" w:space="0" w:color="auto"/>
            </w:tcBorders>
          </w:tcPr>
          <w:p w14:paraId="15CF9B79" w14:textId="15D0C20F" w:rsidR="007703D7" w:rsidRDefault="007703D7">
            <w:pPr>
              <w:widowControl w:val="0"/>
              <w:autoSpaceDE w:val="0"/>
              <w:autoSpaceDN w:val="0"/>
              <w:adjustRightInd w:val="0"/>
              <w:jc w:val="center"/>
            </w:pPr>
            <w:r w:rsidRPr="007703D7">
              <w:rPr>
                <w:rStyle w:val="blk"/>
                <w:rFonts w:eastAsiaTheme="majorEastAsia"/>
              </w:rPr>
              <w:t>4.8</w:t>
            </w:r>
          </w:p>
        </w:tc>
      </w:tr>
      <w:tr w:rsidR="00BE0DA2" w14:paraId="0351D144"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D27F4B" w14:textId="77777777" w:rsidR="00BE0DA2" w:rsidRDefault="00BE0DA2">
            <w:r>
              <w:t>Объекты дорожного сервиса</w:t>
            </w:r>
          </w:p>
        </w:tc>
        <w:tc>
          <w:tcPr>
            <w:tcW w:w="6666" w:type="dxa"/>
            <w:tcBorders>
              <w:top w:val="single" w:sz="4" w:space="0" w:color="auto"/>
              <w:left w:val="single" w:sz="4" w:space="0" w:color="auto"/>
              <w:bottom w:val="single" w:sz="4" w:space="0" w:color="auto"/>
              <w:right w:val="single" w:sz="4" w:space="0" w:color="auto"/>
            </w:tcBorders>
            <w:hideMark/>
          </w:tcPr>
          <w:p w14:paraId="156A2781" w14:textId="77777777" w:rsidR="00BE0DA2" w:rsidRDefault="00BE0DA2">
            <w:pPr>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br/>
              <w:t>с кодами 4.9.1.1-4.9.1.4</w:t>
            </w:r>
          </w:p>
        </w:tc>
        <w:tc>
          <w:tcPr>
            <w:tcW w:w="851" w:type="dxa"/>
            <w:tcBorders>
              <w:top w:val="single" w:sz="4" w:space="0" w:color="auto"/>
              <w:left w:val="single" w:sz="4" w:space="0" w:color="auto"/>
              <w:bottom w:val="single" w:sz="4" w:space="0" w:color="auto"/>
              <w:right w:val="single" w:sz="4" w:space="0" w:color="auto"/>
            </w:tcBorders>
            <w:hideMark/>
          </w:tcPr>
          <w:p w14:paraId="247A4FBD" w14:textId="77777777" w:rsidR="00BE0DA2" w:rsidRDefault="00BE0DA2">
            <w:pPr>
              <w:widowControl w:val="0"/>
              <w:autoSpaceDE w:val="0"/>
              <w:autoSpaceDN w:val="0"/>
              <w:adjustRightInd w:val="0"/>
              <w:jc w:val="center"/>
            </w:pPr>
            <w:r>
              <w:t>4.9.1</w:t>
            </w:r>
          </w:p>
        </w:tc>
      </w:tr>
      <w:tr w:rsidR="00BE0DA2" w14:paraId="0F2AE664"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D5DBBE" w14:textId="77777777" w:rsidR="00BE0DA2" w:rsidRDefault="00BE0DA2">
            <w:r>
              <w:t>Заправка транспортных средств</w:t>
            </w:r>
          </w:p>
        </w:tc>
        <w:tc>
          <w:tcPr>
            <w:tcW w:w="6666" w:type="dxa"/>
            <w:tcBorders>
              <w:top w:val="single" w:sz="4" w:space="0" w:color="auto"/>
              <w:left w:val="single" w:sz="4" w:space="0" w:color="auto"/>
              <w:bottom w:val="single" w:sz="4" w:space="0" w:color="auto"/>
              <w:right w:val="single" w:sz="4" w:space="0" w:color="auto"/>
            </w:tcBorders>
            <w:hideMark/>
          </w:tcPr>
          <w:p w14:paraId="4B5BF126" w14:textId="77777777" w:rsidR="00BE0DA2" w:rsidRDefault="00BE0DA2">
            <w:pPr>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14:paraId="213F2994" w14:textId="77777777" w:rsidR="00BE0DA2" w:rsidRDefault="00BE0DA2">
            <w:pPr>
              <w:widowControl w:val="0"/>
              <w:autoSpaceDE w:val="0"/>
              <w:autoSpaceDN w:val="0"/>
              <w:adjustRightInd w:val="0"/>
              <w:jc w:val="center"/>
            </w:pPr>
            <w:r>
              <w:t>4.9.1.1</w:t>
            </w:r>
          </w:p>
        </w:tc>
      </w:tr>
      <w:tr w:rsidR="00BE0DA2" w14:paraId="0A51C25C"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D532B6" w14:textId="77777777" w:rsidR="00BE0DA2" w:rsidRDefault="00BE0DA2">
            <w:r>
              <w:t>Обеспечение дорожного отдыха</w:t>
            </w:r>
          </w:p>
        </w:tc>
        <w:tc>
          <w:tcPr>
            <w:tcW w:w="6666" w:type="dxa"/>
            <w:tcBorders>
              <w:top w:val="single" w:sz="4" w:space="0" w:color="auto"/>
              <w:left w:val="single" w:sz="4" w:space="0" w:color="auto"/>
              <w:bottom w:val="single" w:sz="4" w:space="0" w:color="auto"/>
              <w:right w:val="single" w:sz="4" w:space="0" w:color="auto"/>
            </w:tcBorders>
            <w:hideMark/>
          </w:tcPr>
          <w:p w14:paraId="3D076CA6" w14:textId="77777777" w:rsidR="00BE0DA2" w:rsidRDefault="00BE0DA2">
            <w:pPr>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14:paraId="60DFF1F2" w14:textId="77777777" w:rsidR="00BE0DA2" w:rsidRDefault="00BE0DA2">
            <w:pPr>
              <w:widowControl w:val="0"/>
              <w:autoSpaceDE w:val="0"/>
              <w:autoSpaceDN w:val="0"/>
              <w:adjustRightInd w:val="0"/>
              <w:jc w:val="center"/>
            </w:pPr>
            <w:r>
              <w:t>4.9.1.2</w:t>
            </w:r>
          </w:p>
        </w:tc>
      </w:tr>
      <w:tr w:rsidR="00BE0DA2" w14:paraId="613D5E7F"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99F70B" w14:textId="77777777" w:rsidR="00BE0DA2" w:rsidRDefault="00BE0DA2">
            <w:pPr>
              <w:rPr>
                <w:rStyle w:val="blk"/>
                <w:rFonts w:eastAsiaTheme="majorEastAsia"/>
              </w:rPr>
            </w:pPr>
            <w:r>
              <w:t>Автомобильные мойки</w:t>
            </w:r>
          </w:p>
        </w:tc>
        <w:tc>
          <w:tcPr>
            <w:tcW w:w="6666" w:type="dxa"/>
            <w:tcBorders>
              <w:top w:val="single" w:sz="4" w:space="0" w:color="auto"/>
              <w:left w:val="single" w:sz="4" w:space="0" w:color="auto"/>
              <w:bottom w:val="single" w:sz="4" w:space="0" w:color="auto"/>
              <w:right w:val="single" w:sz="4" w:space="0" w:color="auto"/>
            </w:tcBorders>
            <w:hideMark/>
          </w:tcPr>
          <w:p w14:paraId="16A766F9" w14:textId="77777777" w:rsidR="00BE0DA2" w:rsidRDefault="00BE0DA2">
            <w:pPr>
              <w:jc w:val="both"/>
              <w:rPr>
                <w:rStyle w:val="blk"/>
                <w:rFonts w:eastAsiaTheme="majorEastAsia"/>
              </w:rPr>
            </w:pPr>
            <w:r>
              <w:rPr>
                <w:rStyle w:val="blk"/>
                <w:rFonts w:eastAsiaTheme="majorEastAsia"/>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14:paraId="2F26093E" w14:textId="77777777" w:rsidR="00BE0DA2" w:rsidRDefault="00BE0DA2">
            <w:pPr>
              <w:widowControl w:val="0"/>
              <w:autoSpaceDE w:val="0"/>
              <w:autoSpaceDN w:val="0"/>
              <w:adjustRightInd w:val="0"/>
              <w:jc w:val="center"/>
              <w:rPr>
                <w:rFonts w:eastAsiaTheme="majorEastAsia"/>
              </w:rPr>
            </w:pPr>
            <w:r>
              <w:t>4.9.1.3</w:t>
            </w:r>
          </w:p>
        </w:tc>
      </w:tr>
      <w:tr w:rsidR="00BE0DA2" w14:paraId="09E1C233"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5F1936" w14:textId="77777777" w:rsidR="00BE0DA2" w:rsidRDefault="00BE0DA2">
            <w:pPr>
              <w:rPr>
                <w:rStyle w:val="blk"/>
                <w:rFonts w:eastAsiaTheme="majorEastAsia"/>
              </w:rPr>
            </w:pPr>
            <w:r>
              <w:t>Ремонт автомобилей</w:t>
            </w:r>
          </w:p>
        </w:tc>
        <w:tc>
          <w:tcPr>
            <w:tcW w:w="6666" w:type="dxa"/>
            <w:tcBorders>
              <w:top w:val="single" w:sz="4" w:space="0" w:color="auto"/>
              <w:left w:val="single" w:sz="4" w:space="0" w:color="auto"/>
              <w:bottom w:val="single" w:sz="4" w:space="0" w:color="auto"/>
              <w:right w:val="single" w:sz="4" w:space="0" w:color="auto"/>
            </w:tcBorders>
            <w:hideMark/>
          </w:tcPr>
          <w:p w14:paraId="7D56F5BE" w14:textId="77777777" w:rsidR="00BE0DA2" w:rsidRDefault="00BE0DA2">
            <w:pPr>
              <w:jc w:val="both"/>
              <w:rPr>
                <w:rStyle w:val="blk"/>
                <w:rFonts w:eastAsiaTheme="majorEastAsia"/>
              </w:rPr>
            </w:pPr>
            <w:r>
              <w:rPr>
                <w:rStyle w:val="blk"/>
                <w:rFonts w:eastAsiaTheme="majorEastAsi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14:paraId="0C1E8505" w14:textId="77777777" w:rsidR="00BE0DA2" w:rsidRDefault="00BE0DA2">
            <w:pPr>
              <w:widowControl w:val="0"/>
              <w:autoSpaceDE w:val="0"/>
              <w:autoSpaceDN w:val="0"/>
              <w:adjustRightInd w:val="0"/>
              <w:jc w:val="center"/>
              <w:rPr>
                <w:rFonts w:eastAsiaTheme="majorEastAsia"/>
              </w:rPr>
            </w:pPr>
            <w:r>
              <w:t>4.9.1.4</w:t>
            </w:r>
          </w:p>
        </w:tc>
      </w:tr>
      <w:tr w:rsidR="00BE0DA2" w14:paraId="04E82E9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E3C68A" w14:textId="77777777" w:rsidR="00BE0DA2" w:rsidRDefault="00BE0DA2">
            <w:proofErr w:type="spellStart"/>
            <w:r>
              <w:t>Выставочно</w:t>
            </w:r>
            <w:proofErr w:type="spellEnd"/>
            <w:r>
              <w:t>-ярмарочная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14475D3" w14:textId="77777777" w:rsidR="00BE0DA2" w:rsidRDefault="00BE0DA2">
            <w:pPr>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5A68E363" w14:textId="77777777" w:rsidR="00BE0DA2" w:rsidRDefault="00BE0DA2">
            <w:pPr>
              <w:widowControl w:val="0"/>
              <w:autoSpaceDE w:val="0"/>
              <w:autoSpaceDN w:val="0"/>
              <w:adjustRightInd w:val="0"/>
              <w:jc w:val="center"/>
            </w:pPr>
            <w:r>
              <w:t>4.10</w:t>
            </w:r>
          </w:p>
        </w:tc>
      </w:tr>
      <w:tr w:rsidR="00BE0DA2" w14:paraId="7C5657FB"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50710E" w14:textId="77777777" w:rsidR="00BE0DA2" w:rsidRDefault="00BE0DA2">
            <w:pPr>
              <w:widowControl w:val="0"/>
              <w:autoSpaceDE w:val="0"/>
              <w:autoSpaceDN w:val="0"/>
              <w:adjustRightInd w:val="0"/>
              <w:jc w:val="both"/>
            </w:pPr>
            <w:r>
              <w:t>Отдых (рекреация)</w:t>
            </w:r>
          </w:p>
        </w:tc>
        <w:tc>
          <w:tcPr>
            <w:tcW w:w="6666" w:type="dxa"/>
            <w:tcBorders>
              <w:top w:val="single" w:sz="4" w:space="0" w:color="auto"/>
              <w:left w:val="single" w:sz="4" w:space="0" w:color="auto"/>
              <w:bottom w:val="single" w:sz="4" w:space="0" w:color="auto"/>
              <w:right w:val="single" w:sz="4" w:space="0" w:color="auto"/>
            </w:tcBorders>
            <w:hideMark/>
          </w:tcPr>
          <w:p w14:paraId="5B0E1F3E" w14:textId="77777777" w:rsidR="00BE0DA2" w:rsidRDefault="00BE0DA2">
            <w:pPr>
              <w:widowControl w:val="0"/>
              <w:autoSpaceDE w:val="0"/>
              <w:autoSpaceDN w:val="0"/>
              <w:adjustRightInd w:val="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p w14:paraId="47D182B6" w14:textId="77777777" w:rsidR="00BE0DA2" w:rsidRDefault="00BE0DA2">
            <w:pPr>
              <w:widowControl w:val="0"/>
              <w:autoSpaceDE w:val="0"/>
              <w:autoSpaceDN w:val="0"/>
              <w:adjustRightInd w:val="0"/>
              <w:jc w:val="both"/>
            </w:pPr>
            <w:r>
              <w:t xml:space="preserve">Содержание данного вида разрешенного использования включает в себя содержание видов разрешенного использования с </w:t>
            </w:r>
            <w:hyperlink r:id="rId55" w:anchor="P414" w:history="1">
              <w:r>
                <w:rPr>
                  <w:rStyle w:val="a3"/>
                </w:rPr>
                <w:t>кодами 5.1</w:t>
              </w:r>
            </w:hyperlink>
            <w:r>
              <w:t xml:space="preserve"> - </w:t>
            </w:r>
            <w:hyperlink r:id="rId56" w:anchor="P461" w:history="1">
              <w:r>
                <w:rPr>
                  <w:rStyle w:val="a3"/>
                </w:rPr>
                <w:t>5.5</w:t>
              </w:r>
            </w:hyperlink>
          </w:p>
        </w:tc>
        <w:tc>
          <w:tcPr>
            <w:tcW w:w="851" w:type="dxa"/>
            <w:tcBorders>
              <w:top w:val="single" w:sz="4" w:space="0" w:color="auto"/>
              <w:left w:val="single" w:sz="4" w:space="0" w:color="auto"/>
              <w:bottom w:val="single" w:sz="4" w:space="0" w:color="auto"/>
              <w:right w:val="single" w:sz="4" w:space="0" w:color="auto"/>
            </w:tcBorders>
            <w:hideMark/>
          </w:tcPr>
          <w:p w14:paraId="4B905D41" w14:textId="77777777" w:rsidR="00BE0DA2" w:rsidRDefault="00BE0DA2">
            <w:pPr>
              <w:widowControl w:val="0"/>
              <w:autoSpaceDE w:val="0"/>
              <w:autoSpaceDN w:val="0"/>
              <w:adjustRightInd w:val="0"/>
              <w:jc w:val="center"/>
            </w:pPr>
            <w:r>
              <w:t>5.0</w:t>
            </w:r>
          </w:p>
        </w:tc>
      </w:tr>
      <w:tr w:rsidR="00BE0DA2" w14:paraId="0D6F1299"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7A426E" w14:textId="77777777" w:rsidR="00BE0DA2" w:rsidRDefault="00BE0DA2">
            <w:pPr>
              <w:widowControl w:val="0"/>
              <w:autoSpaceDE w:val="0"/>
              <w:autoSpaceDN w:val="0"/>
              <w:adjustRightInd w:val="0"/>
              <w:jc w:val="both"/>
            </w:pPr>
            <w:r>
              <w:t>Спорт</w:t>
            </w:r>
          </w:p>
        </w:tc>
        <w:tc>
          <w:tcPr>
            <w:tcW w:w="6666" w:type="dxa"/>
            <w:tcBorders>
              <w:top w:val="single" w:sz="4" w:space="0" w:color="auto"/>
              <w:left w:val="single" w:sz="4" w:space="0" w:color="auto"/>
              <w:bottom w:val="single" w:sz="4" w:space="0" w:color="auto"/>
              <w:right w:val="single" w:sz="4" w:space="0" w:color="auto"/>
            </w:tcBorders>
            <w:hideMark/>
          </w:tcPr>
          <w:p w14:paraId="48532E62" w14:textId="77777777" w:rsidR="00BE0DA2" w:rsidRDefault="00BE0DA2">
            <w:pPr>
              <w:widowControl w:val="0"/>
              <w:autoSpaceDE w:val="0"/>
              <w:autoSpaceDN w:val="0"/>
              <w:adjustRightInd w:val="0"/>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1" w:type="dxa"/>
            <w:tcBorders>
              <w:top w:val="single" w:sz="4" w:space="0" w:color="auto"/>
              <w:left w:val="single" w:sz="4" w:space="0" w:color="auto"/>
              <w:bottom w:val="single" w:sz="4" w:space="0" w:color="auto"/>
              <w:right w:val="single" w:sz="4" w:space="0" w:color="auto"/>
            </w:tcBorders>
            <w:hideMark/>
          </w:tcPr>
          <w:p w14:paraId="3A2736D3" w14:textId="77777777" w:rsidR="00BE0DA2" w:rsidRDefault="00BE0DA2">
            <w:pPr>
              <w:widowControl w:val="0"/>
              <w:autoSpaceDE w:val="0"/>
              <w:autoSpaceDN w:val="0"/>
              <w:adjustRightInd w:val="0"/>
              <w:jc w:val="center"/>
            </w:pPr>
            <w:r>
              <w:t>5.1</w:t>
            </w:r>
          </w:p>
        </w:tc>
      </w:tr>
      <w:tr w:rsidR="00BE0DA2" w14:paraId="62DD2268"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29382B" w14:textId="77777777" w:rsidR="00BE0DA2" w:rsidRDefault="00BE0DA2">
            <w:pPr>
              <w:widowControl w:val="0"/>
              <w:autoSpaceDE w:val="0"/>
              <w:autoSpaceDN w:val="0"/>
              <w:adjustRightInd w:val="0"/>
              <w:jc w:val="both"/>
            </w:pPr>
            <w:r>
              <w:t>Природно-познавательный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3D5CB97D" w14:textId="77777777" w:rsidR="00BE0DA2" w:rsidRDefault="00BE0DA2">
            <w:pPr>
              <w:widowControl w:val="0"/>
              <w:autoSpaceDE w:val="0"/>
              <w:autoSpaceDN w:val="0"/>
              <w:adjustRightInd w:val="0"/>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944D198" w14:textId="77777777" w:rsidR="00BE0DA2" w:rsidRDefault="00BE0DA2">
            <w:pPr>
              <w:widowControl w:val="0"/>
              <w:autoSpaceDE w:val="0"/>
              <w:autoSpaceDN w:val="0"/>
              <w:adjustRightInd w:val="0"/>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50297E3F" w14:textId="77777777" w:rsidR="00BE0DA2" w:rsidRDefault="00BE0DA2">
            <w:pPr>
              <w:widowControl w:val="0"/>
              <w:autoSpaceDE w:val="0"/>
              <w:autoSpaceDN w:val="0"/>
              <w:adjustRightInd w:val="0"/>
              <w:jc w:val="center"/>
            </w:pPr>
            <w:r>
              <w:t>5.2</w:t>
            </w:r>
          </w:p>
        </w:tc>
      </w:tr>
      <w:tr w:rsidR="00BE0DA2" w14:paraId="491057A2"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7DE2B8" w14:textId="77777777" w:rsidR="00BE0DA2" w:rsidRDefault="00BE0DA2">
            <w:pPr>
              <w:widowControl w:val="0"/>
              <w:autoSpaceDE w:val="0"/>
              <w:autoSpaceDN w:val="0"/>
              <w:adjustRightInd w:val="0"/>
              <w:jc w:val="both"/>
            </w:pPr>
            <w:r>
              <w:lastRenderedPageBreak/>
              <w:t>Туристическое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706F9F1B" w14:textId="77777777" w:rsidR="00BE0DA2" w:rsidRDefault="00BE0DA2">
            <w:pPr>
              <w:widowControl w:val="0"/>
              <w:autoSpaceDE w:val="0"/>
              <w:autoSpaceDN w:val="0"/>
              <w:adjustRightInd w:val="0"/>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1" w:type="dxa"/>
            <w:tcBorders>
              <w:top w:val="single" w:sz="4" w:space="0" w:color="auto"/>
              <w:left w:val="single" w:sz="4" w:space="0" w:color="auto"/>
              <w:bottom w:val="single" w:sz="4" w:space="0" w:color="auto"/>
              <w:right w:val="single" w:sz="4" w:space="0" w:color="auto"/>
            </w:tcBorders>
            <w:hideMark/>
          </w:tcPr>
          <w:p w14:paraId="0537CF17" w14:textId="77777777" w:rsidR="00BE0DA2" w:rsidRDefault="00BE0DA2">
            <w:pPr>
              <w:widowControl w:val="0"/>
              <w:autoSpaceDE w:val="0"/>
              <w:autoSpaceDN w:val="0"/>
              <w:adjustRightInd w:val="0"/>
              <w:jc w:val="center"/>
            </w:pPr>
            <w:r>
              <w:t>5.2.1</w:t>
            </w:r>
          </w:p>
        </w:tc>
      </w:tr>
      <w:tr w:rsidR="00BE0DA2" w14:paraId="6D7D11B0"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FEB71F" w14:textId="77777777" w:rsidR="00BE0DA2" w:rsidRDefault="00BE0DA2">
            <w:pPr>
              <w:widowControl w:val="0"/>
              <w:autoSpaceDE w:val="0"/>
              <w:autoSpaceDN w:val="0"/>
              <w:adjustRightInd w:val="0"/>
              <w:jc w:val="both"/>
            </w:pPr>
            <w:r>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50C3EEDC" w14:textId="77777777" w:rsidR="00BE0DA2" w:rsidRDefault="00BE0DA2">
            <w:pPr>
              <w:widowControl w:val="0"/>
              <w:autoSpaceDE w:val="0"/>
              <w:autoSpaceDN w:val="0"/>
              <w:adjustRightInd w:val="0"/>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07AF5C85" w14:textId="77777777" w:rsidR="00BE0DA2" w:rsidRDefault="00BE0DA2">
            <w:pPr>
              <w:widowControl w:val="0"/>
              <w:autoSpaceDE w:val="0"/>
              <w:autoSpaceDN w:val="0"/>
              <w:adjustRightInd w:val="0"/>
              <w:jc w:val="center"/>
            </w:pPr>
            <w:r>
              <w:t>5.3</w:t>
            </w:r>
          </w:p>
        </w:tc>
      </w:tr>
      <w:tr w:rsidR="00BE0DA2" w14:paraId="3014B145"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1C6FB1" w14:textId="77777777" w:rsidR="00BE0DA2" w:rsidRDefault="00BE0DA2">
            <w:pPr>
              <w:widowControl w:val="0"/>
              <w:autoSpaceDE w:val="0"/>
              <w:autoSpaceDN w:val="0"/>
              <w:adjustRightInd w:val="0"/>
              <w:jc w:val="both"/>
            </w:pPr>
            <w:r>
              <w:t>Поля для гольфа или конных прогулок</w:t>
            </w:r>
          </w:p>
        </w:tc>
        <w:tc>
          <w:tcPr>
            <w:tcW w:w="6666" w:type="dxa"/>
            <w:tcBorders>
              <w:top w:val="single" w:sz="4" w:space="0" w:color="auto"/>
              <w:left w:val="single" w:sz="4" w:space="0" w:color="auto"/>
              <w:bottom w:val="single" w:sz="4" w:space="0" w:color="auto"/>
              <w:right w:val="single" w:sz="4" w:space="0" w:color="auto"/>
            </w:tcBorders>
            <w:hideMark/>
          </w:tcPr>
          <w:p w14:paraId="47F5C2BA" w14:textId="77777777" w:rsidR="00BE0DA2" w:rsidRDefault="00BE0DA2">
            <w:pPr>
              <w:widowControl w:val="0"/>
              <w:autoSpaceDE w:val="0"/>
              <w:autoSpaceDN w:val="0"/>
              <w:adjustRightInd w:val="0"/>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tcBorders>
              <w:top w:val="single" w:sz="4" w:space="0" w:color="auto"/>
              <w:left w:val="single" w:sz="4" w:space="0" w:color="auto"/>
              <w:bottom w:val="single" w:sz="4" w:space="0" w:color="auto"/>
              <w:right w:val="single" w:sz="4" w:space="0" w:color="auto"/>
            </w:tcBorders>
            <w:hideMark/>
          </w:tcPr>
          <w:p w14:paraId="3A3C22ED" w14:textId="77777777" w:rsidR="00BE0DA2" w:rsidRDefault="00BE0DA2">
            <w:pPr>
              <w:widowControl w:val="0"/>
              <w:autoSpaceDE w:val="0"/>
              <w:autoSpaceDN w:val="0"/>
              <w:adjustRightInd w:val="0"/>
              <w:jc w:val="center"/>
            </w:pPr>
            <w:r>
              <w:t>5.5</w:t>
            </w:r>
          </w:p>
        </w:tc>
      </w:tr>
      <w:tr w:rsidR="00BE0DA2" w14:paraId="5F5529DE"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E16F5F" w14:textId="77777777" w:rsidR="00BE0DA2" w:rsidRDefault="00BE0DA2">
            <w:r>
              <w:t>Склад</w:t>
            </w:r>
          </w:p>
        </w:tc>
        <w:tc>
          <w:tcPr>
            <w:tcW w:w="6666" w:type="dxa"/>
            <w:tcBorders>
              <w:top w:val="single" w:sz="4" w:space="0" w:color="auto"/>
              <w:left w:val="single" w:sz="4" w:space="0" w:color="auto"/>
              <w:bottom w:val="single" w:sz="4" w:space="0" w:color="auto"/>
              <w:right w:val="single" w:sz="4" w:space="0" w:color="auto"/>
            </w:tcBorders>
            <w:hideMark/>
          </w:tcPr>
          <w:p w14:paraId="777A580A" w14:textId="77777777" w:rsidR="00BE0DA2" w:rsidRDefault="00BE0DA2">
            <w:pPr>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2B90713E" w14:textId="77777777" w:rsidR="00BE0DA2" w:rsidRDefault="00BE0DA2">
            <w:pPr>
              <w:widowControl w:val="0"/>
              <w:autoSpaceDE w:val="0"/>
              <w:autoSpaceDN w:val="0"/>
              <w:adjustRightInd w:val="0"/>
              <w:jc w:val="center"/>
            </w:pPr>
            <w:r>
              <w:t>6.9</w:t>
            </w:r>
          </w:p>
        </w:tc>
      </w:tr>
      <w:tr w:rsidR="00BE0DA2" w14:paraId="3709E5B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341B63" w14:textId="77777777" w:rsidR="00BE0DA2" w:rsidRDefault="00BE0DA2">
            <w:r>
              <w:t>Складские площадки</w:t>
            </w:r>
          </w:p>
        </w:tc>
        <w:tc>
          <w:tcPr>
            <w:tcW w:w="6666" w:type="dxa"/>
            <w:tcBorders>
              <w:top w:val="single" w:sz="4" w:space="0" w:color="auto"/>
              <w:left w:val="single" w:sz="4" w:space="0" w:color="auto"/>
              <w:bottom w:val="single" w:sz="4" w:space="0" w:color="auto"/>
              <w:right w:val="single" w:sz="4" w:space="0" w:color="auto"/>
            </w:tcBorders>
            <w:hideMark/>
          </w:tcPr>
          <w:p w14:paraId="270B9AD4" w14:textId="77777777" w:rsidR="00BE0DA2" w:rsidRDefault="00BE0DA2">
            <w:pPr>
              <w:jc w:val="both"/>
            </w:pPr>
            <w: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14:paraId="033F8625" w14:textId="77777777" w:rsidR="00BE0DA2" w:rsidRDefault="00BE0DA2">
            <w:pPr>
              <w:widowControl w:val="0"/>
              <w:autoSpaceDE w:val="0"/>
              <w:autoSpaceDN w:val="0"/>
              <w:adjustRightInd w:val="0"/>
              <w:jc w:val="center"/>
            </w:pPr>
            <w:r>
              <w:t>6.9.1</w:t>
            </w:r>
          </w:p>
        </w:tc>
      </w:tr>
      <w:tr w:rsidR="007703D7" w14:paraId="774715EC"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A1F7D" w14:textId="6AA60A52" w:rsidR="007703D7" w:rsidRDefault="007703D7" w:rsidP="007703D7">
            <w:r>
              <w:t>Железнодорожный транспорт</w:t>
            </w:r>
          </w:p>
        </w:tc>
        <w:tc>
          <w:tcPr>
            <w:tcW w:w="6666" w:type="dxa"/>
            <w:tcBorders>
              <w:top w:val="single" w:sz="4" w:space="0" w:color="auto"/>
              <w:left w:val="single" w:sz="4" w:space="0" w:color="auto"/>
              <w:bottom w:val="single" w:sz="4" w:space="0" w:color="auto"/>
              <w:right w:val="single" w:sz="4" w:space="0" w:color="auto"/>
            </w:tcBorders>
          </w:tcPr>
          <w:p w14:paraId="5AF6E2AA" w14:textId="39F29007" w:rsidR="007703D7" w:rsidRDefault="007703D7">
            <w:pPr>
              <w:jc w:val="both"/>
            </w:pPr>
            <w:r w:rsidRPr="007703D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w:t>
            </w:r>
            <w:r>
              <w:t>ьзования с кодами 7.1.1 - 7.1.2</w:t>
            </w:r>
          </w:p>
        </w:tc>
        <w:tc>
          <w:tcPr>
            <w:tcW w:w="851" w:type="dxa"/>
            <w:tcBorders>
              <w:top w:val="single" w:sz="4" w:space="0" w:color="auto"/>
              <w:left w:val="single" w:sz="4" w:space="0" w:color="auto"/>
              <w:bottom w:val="single" w:sz="4" w:space="0" w:color="auto"/>
              <w:right w:val="single" w:sz="4" w:space="0" w:color="auto"/>
            </w:tcBorders>
          </w:tcPr>
          <w:p w14:paraId="4C626EF2" w14:textId="2A5E1673" w:rsidR="007703D7" w:rsidRDefault="007703D7">
            <w:pPr>
              <w:widowControl w:val="0"/>
              <w:autoSpaceDE w:val="0"/>
              <w:autoSpaceDN w:val="0"/>
              <w:adjustRightInd w:val="0"/>
              <w:jc w:val="center"/>
            </w:pPr>
            <w:r w:rsidRPr="007703D7">
              <w:t>7.1</w:t>
            </w:r>
          </w:p>
        </w:tc>
      </w:tr>
      <w:tr w:rsidR="00BE0DA2" w14:paraId="6AC18090"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BED177" w14:textId="77777777" w:rsidR="00BE0DA2" w:rsidRDefault="00BE0DA2">
            <w:r>
              <w:t>Автомобильный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607671E2" w14:textId="77777777" w:rsidR="00BE0DA2" w:rsidRDefault="00BE0DA2">
            <w:pPr>
              <w:jc w:val="both"/>
            </w:pPr>
            <w: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51" w:type="dxa"/>
            <w:tcBorders>
              <w:top w:val="single" w:sz="4" w:space="0" w:color="auto"/>
              <w:left w:val="single" w:sz="4" w:space="0" w:color="auto"/>
              <w:bottom w:val="single" w:sz="4" w:space="0" w:color="auto"/>
              <w:right w:val="single" w:sz="4" w:space="0" w:color="auto"/>
            </w:tcBorders>
            <w:hideMark/>
          </w:tcPr>
          <w:p w14:paraId="3AFBD906" w14:textId="77777777" w:rsidR="00BE0DA2" w:rsidRDefault="00BE0DA2">
            <w:pPr>
              <w:widowControl w:val="0"/>
              <w:autoSpaceDE w:val="0"/>
              <w:autoSpaceDN w:val="0"/>
              <w:adjustRightInd w:val="0"/>
              <w:jc w:val="center"/>
            </w:pPr>
            <w:r>
              <w:t>7.2</w:t>
            </w:r>
          </w:p>
        </w:tc>
      </w:tr>
      <w:tr w:rsidR="007703D7" w14:paraId="5E40EA32"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48F05" w14:textId="5A23E29E" w:rsidR="007703D7" w:rsidRDefault="007703D7" w:rsidP="007703D7">
            <w:r>
              <w:t>Воздушный транспорт</w:t>
            </w:r>
          </w:p>
        </w:tc>
        <w:tc>
          <w:tcPr>
            <w:tcW w:w="6666" w:type="dxa"/>
            <w:tcBorders>
              <w:top w:val="single" w:sz="4" w:space="0" w:color="auto"/>
              <w:left w:val="single" w:sz="4" w:space="0" w:color="auto"/>
              <w:bottom w:val="single" w:sz="4" w:space="0" w:color="auto"/>
              <w:right w:val="single" w:sz="4" w:space="0" w:color="auto"/>
            </w:tcBorders>
          </w:tcPr>
          <w:p w14:paraId="2DB9AFC6" w14:textId="77777777" w:rsidR="007703D7" w:rsidRDefault="007703D7" w:rsidP="007703D7">
            <w:pPr>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742F6C35" w14:textId="479919BE" w:rsidR="007703D7" w:rsidRDefault="007703D7" w:rsidP="007703D7">
            <w:pPr>
              <w:jc w:val="both"/>
            </w:pPr>
            <w:r>
              <w:t>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tcPr>
          <w:p w14:paraId="5A5732B3" w14:textId="577D6D8E" w:rsidR="007703D7" w:rsidRDefault="007703D7" w:rsidP="007703D7">
            <w:pPr>
              <w:widowControl w:val="0"/>
              <w:autoSpaceDE w:val="0"/>
              <w:autoSpaceDN w:val="0"/>
              <w:adjustRightInd w:val="0"/>
              <w:jc w:val="center"/>
            </w:pPr>
            <w:r>
              <w:t>7.4</w:t>
            </w:r>
          </w:p>
        </w:tc>
      </w:tr>
      <w:tr w:rsidR="007703D7" w14:paraId="676EF43E"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FC01F" w14:textId="2AF5C99D" w:rsidR="007703D7" w:rsidRDefault="007703D7" w:rsidP="007703D7">
            <w:r>
              <w:lastRenderedPageBreak/>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tcPr>
          <w:p w14:paraId="527A2A92" w14:textId="32444D60" w:rsidR="007703D7" w:rsidRDefault="007703D7" w:rsidP="007703D7">
            <w:pPr>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tcPr>
          <w:p w14:paraId="33BFFD8E" w14:textId="01591E57" w:rsidR="007703D7" w:rsidRDefault="007703D7" w:rsidP="007703D7">
            <w:pPr>
              <w:widowControl w:val="0"/>
              <w:autoSpaceDE w:val="0"/>
              <w:autoSpaceDN w:val="0"/>
              <w:adjustRightInd w:val="0"/>
              <w:jc w:val="center"/>
            </w:pPr>
            <w:r>
              <w:t>7.5</w:t>
            </w:r>
          </w:p>
        </w:tc>
      </w:tr>
      <w:tr w:rsidR="007703D7" w14:paraId="068E9A5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B10254" w14:textId="77777777" w:rsidR="007703D7" w:rsidRDefault="007703D7" w:rsidP="007703D7">
            <w:r>
              <w:t>Санаторная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6B33E36" w14:textId="77777777" w:rsidR="007703D7" w:rsidRDefault="007703D7" w:rsidP="007703D7">
            <w:pPr>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br/>
              <w:t>лечебно-оздоровительных местностей (пляжи, бюветы, места добычи целебной грязи); размещение лечебно-оздоровительных лагерей</w:t>
            </w:r>
          </w:p>
        </w:tc>
        <w:tc>
          <w:tcPr>
            <w:tcW w:w="851" w:type="dxa"/>
            <w:tcBorders>
              <w:top w:val="single" w:sz="4" w:space="0" w:color="auto"/>
              <w:left w:val="single" w:sz="4" w:space="0" w:color="auto"/>
              <w:bottom w:val="single" w:sz="4" w:space="0" w:color="auto"/>
              <w:right w:val="single" w:sz="4" w:space="0" w:color="auto"/>
            </w:tcBorders>
            <w:hideMark/>
          </w:tcPr>
          <w:p w14:paraId="45667476" w14:textId="77777777" w:rsidR="007703D7" w:rsidRDefault="007703D7" w:rsidP="007703D7">
            <w:pPr>
              <w:widowControl w:val="0"/>
              <w:autoSpaceDE w:val="0"/>
              <w:autoSpaceDN w:val="0"/>
              <w:adjustRightInd w:val="0"/>
              <w:jc w:val="center"/>
            </w:pPr>
            <w:r>
              <w:t>9.2.1</w:t>
            </w:r>
          </w:p>
        </w:tc>
      </w:tr>
      <w:tr w:rsidR="007703D7" w14:paraId="67421027"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C42D1D" w14:textId="77777777" w:rsidR="007703D7" w:rsidRDefault="007703D7" w:rsidP="007703D7">
            <w:pPr>
              <w:rPr>
                <w:rStyle w:val="blk"/>
                <w:rFonts w:eastAsiaTheme="majorEastAsia"/>
              </w:rPr>
            </w:pPr>
            <w:r>
              <w:rPr>
                <w:rStyle w:val="blk"/>
                <w:rFonts w:eastAsiaTheme="majorEastAsia"/>
              </w:rPr>
              <w:t>Историко-культурная деятельность</w:t>
            </w:r>
          </w:p>
        </w:tc>
        <w:tc>
          <w:tcPr>
            <w:tcW w:w="6666" w:type="dxa"/>
            <w:tcBorders>
              <w:top w:val="single" w:sz="4" w:space="0" w:color="auto"/>
              <w:left w:val="single" w:sz="4" w:space="0" w:color="auto"/>
              <w:bottom w:val="single" w:sz="4" w:space="0" w:color="auto"/>
              <w:right w:val="single" w:sz="4" w:space="0" w:color="auto"/>
            </w:tcBorders>
          </w:tcPr>
          <w:p w14:paraId="2C0370C7" w14:textId="77777777" w:rsidR="007703D7" w:rsidRDefault="007703D7" w:rsidP="007703D7">
            <w:pPr>
              <w:jc w:val="both"/>
              <w:rPr>
                <w:rStyle w:val="blk"/>
                <w:rFonts w:eastAsiaTheme="majorEastAsia"/>
              </w:rPr>
            </w:pPr>
            <w:r>
              <w:rPr>
                <w:rStyle w:val="blk"/>
                <w:rFonts w:eastAsiaTheme="majorEastAsi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1B0A4176" w14:textId="77777777" w:rsidR="007703D7" w:rsidRDefault="007703D7" w:rsidP="007703D7">
            <w:pPr>
              <w:jc w:val="both"/>
              <w:rPr>
                <w:rStyle w:val="blk"/>
                <w:rFonts w:eastAsiaTheme="majorEastAsia"/>
              </w:rPr>
            </w:pPr>
            <w:r>
              <w:rPr>
                <w:rStyle w:val="blk"/>
                <w:rFonts w:eastAsiaTheme="majorEastAsia"/>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14:paraId="737E0410" w14:textId="77777777" w:rsidR="007703D7" w:rsidRDefault="007703D7" w:rsidP="007703D7">
            <w:pPr>
              <w:jc w:val="both"/>
              <w:rPr>
                <w:rStyle w:val="blk"/>
                <w:rFonts w:eastAsiaTheme="majorEastAsia"/>
              </w:rPr>
            </w:pPr>
          </w:p>
        </w:tc>
        <w:tc>
          <w:tcPr>
            <w:tcW w:w="851" w:type="dxa"/>
            <w:tcBorders>
              <w:top w:val="single" w:sz="4" w:space="0" w:color="auto"/>
              <w:left w:val="single" w:sz="4" w:space="0" w:color="auto"/>
              <w:bottom w:val="single" w:sz="4" w:space="0" w:color="auto"/>
              <w:right w:val="single" w:sz="4" w:space="0" w:color="auto"/>
            </w:tcBorders>
            <w:hideMark/>
          </w:tcPr>
          <w:p w14:paraId="446EBC7E" w14:textId="77777777" w:rsidR="007703D7" w:rsidRDefault="007703D7" w:rsidP="007703D7">
            <w:pPr>
              <w:widowControl w:val="0"/>
              <w:autoSpaceDE w:val="0"/>
              <w:autoSpaceDN w:val="0"/>
              <w:adjustRightInd w:val="0"/>
              <w:jc w:val="center"/>
              <w:rPr>
                <w:rStyle w:val="blk"/>
                <w:rFonts w:eastAsiaTheme="majorEastAsia"/>
              </w:rPr>
            </w:pPr>
            <w:r>
              <w:rPr>
                <w:rStyle w:val="blk"/>
                <w:rFonts w:eastAsiaTheme="majorEastAsia"/>
              </w:rPr>
              <w:t>9.3</w:t>
            </w:r>
          </w:p>
        </w:tc>
      </w:tr>
      <w:tr w:rsidR="007703D7" w14:paraId="6C0F78CF"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7294F6" w14:textId="77777777" w:rsidR="007703D7" w:rsidRDefault="007703D7" w:rsidP="007703D7">
            <w:pPr>
              <w:jc w:val="both"/>
              <w:rPr>
                <w:rFonts w:eastAsiaTheme="majorEastAsia"/>
              </w:rPr>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02C997AF" w14:textId="77777777" w:rsidR="007703D7" w:rsidRDefault="007703D7" w:rsidP="007703D7">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anchor="P664" w:history="1">
              <w:r>
                <w:rPr>
                  <w:rStyle w:val="a3"/>
                  <w:color w:val="auto"/>
                  <w:u w:val="none"/>
                </w:rPr>
                <w:t>кодами 12.0.1</w:t>
              </w:r>
            </w:hyperlink>
            <w:r>
              <w:t xml:space="preserve"> - </w:t>
            </w:r>
            <w:hyperlink r:id="rId58" w:anchor="P668" w:history="1">
              <w:r>
                <w:rPr>
                  <w:rStyle w:val="a3"/>
                  <w:color w:val="auto"/>
                  <w:u w:val="none"/>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0ACCC0DC" w14:textId="77777777" w:rsidR="007703D7" w:rsidRDefault="007703D7" w:rsidP="007703D7">
            <w:pPr>
              <w:jc w:val="center"/>
            </w:pPr>
            <w:r>
              <w:t>12.0</w:t>
            </w:r>
          </w:p>
        </w:tc>
      </w:tr>
      <w:tr w:rsidR="007703D7" w14:paraId="36A4AE52"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9A9993" w14:textId="77777777" w:rsidR="007703D7" w:rsidRDefault="007703D7" w:rsidP="007703D7">
            <w:pPr>
              <w:jc w:val="both"/>
            </w:pPr>
            <w:r>
              <w:t>Улично-дорожная сеть</w:t>
            </w:r>
          </w:p>
        </w:tc>
        <w:tc>
          <w:tcPr>
            <w:tcW w:w="6666" w:type="dxa"/>
            <w:tcBorders>
              <w:top w:val="single" w:sz="4" w:space="0" w:color="auto"/>
              <w:left w:val="single" w:sz="4" w:space="0" w:color="auto"/>
              <w:bottom w:val="single" w:sz="4" w:space="0" w:color="auto"/>
              <w:right w:val="single" w:sz="4" w:space="0" w:color="auto"/>
            </w:tcBorders>
            <w:hideMark/>
          </w:tcPr>
          <w:p w14:paraId="4E0254D3" w14:textId="77777777" w:rsidR="007703D7" w:rsidRDefault="007703D7" w:rsidP="007703D7">
            <w:pPr>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14:paraId="4A7CF3E0" w14:textId="77777777" w:rsidR="007703D7" w:rsidRDefault="007703D7" w:rsidP="007703D7">
            <w:pPr>
              <w:jc w:val="center"/>
            </w:pPr>
            <w:r>
              <w:t>12.0.1</w:t>
            </w:r>
          </w:p>
        </w:tc>
      </w:tr>
      <w:tr w:rsidR="007703D7" w14:paraId="32322F6A"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C04060" w14:textId="77777777" w:rsidR="007703D7" w:rsidRDefault="007703D7" w:rsidP="007703D7">
            <w:pPr>
              <w:jc w:val="both"/>
            </w:pPr>
            <w:r>
              <w:t>Благоустройство территории</w:t>
            </w:r>
          </w:p>
        </w:tc>
        <w:tc>
          <w:tcPr>
            <w:tcW w:w="6666" w:type="dxa"/>
            <w:tcBorders>
              <w:top w:val="single" w:sz="4" w:space="0" w:color="auto"/>
              <w:left w:val="single" w:sz="4" w:space="0" w:color="auto"/>
              <w:bottom w:val="single" w:sz="4" w:space="0" w:color="auto"/>
              <w:right w:val="single" w:sz="4" w:space="0" w:color="auto"/>
            </w:tcBorders>
            <w:hideMark/>
          </w:tcPr>
          <w:p w14:paraId="787292BD" w14:textId="77777777" w:rsidR="007703D7" w:rsidRDefault="007703D7" w:rsidP="007703D7">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14:paraId="5E746421" w14:textId="77777777" w:rsidR="007703D7" w:rsidRDefault="007703D7" w:rsidP="007703D7">
            <w:pPr>
              <w:jc w:val="center"/>
            </w:pPr>
            <w:r>
              <w:t>12.0.2</w:t>
            </w:r>
          </w:p>
        </w:tc>
      </w:tr>
      <w:tr w:rsidR="007703D7" w14:paraId="6D3D9386"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51BECA" w14:textId="77777777" w:rsidR="007703D7" w:rsidRDefault="007703D7" w:rsidP="007703D7">
            <w:pPr>
              <w:rPr>
                <w:rStyle w:val="blk"/>
                <w:rFonts w:eastAsiaTheme="majorEastAsia"/>
              </w:rPr>
            </w:pPr>
            <w:r>
              <w:rPr>
                <w:rStyle w:val="blk"/>
                <w:rFonts w:eastAsiaTheme="majorEastAsia"/>
              </w:rPr>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3D111796" w14:textId="77777777" w:rsidR="007703D7" w:rsidRDefault="007703D7" w:rsidP="007703D7">
            <w:pPr>
              <w:jc w:val="both"/>
              <w:rPr>
                <w:rStyle w:val="blk"/>
                <w:rFonts w:eastAsiaTheme="majorEastAsia"/>
              </w:rPr>
            </w:pPr>
            <w:r>
              <w:rPr>
                <w:rStyle w:val="blk"/>
                <w:rFonts w:eastAsiaTheme="majorEastAsi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53C2A4EA" w14:textId="77777777" w:rsidR="007703D7" w:rsidRDefault="007703D7" w:rsidP="007703D7">
            <w:pPr>
              <w:widowControl w:val="0"/>
              <w:autoSpaceDE w:val="0"/>
              <w:autoSpaceDN w:val="0"/>
              <w:adjustRightInd w:val="0"/>
              <w:jc w:val="center"/>
              <w:rPr>
                <w:rFonts w:eastAsiaTheme="majorEastAsia"/>
              </w:rPr>
            </w:pPr>
            <w:r>
              <w:t>13.1</w:t>
            </w:r>
          </w:p>
        </w:tc>
      </w:tr>
      <w:tr w:rsidR="007703D7" w14:paraId="2F2A125B"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178CF" w14:textId="77777777" w:rsidR="007703D7" w:rsidRDefault="007703D7" w:rsidP="007703D7">
            <w:pPr>
              <w:rPr>
                <w:rStyle w:val="blk"/>
                <w:rFonts w:eastAsiaTheme="majorEastAsia"/>
              </w:rPr>
            </w:pPr>
            <w:r>
              <w:rPr>
                <w:rStyle w:val="blk"/>
                <w:rFonts w:eastAsiaTheme="majorEastAsia"/>
              </w:rPr>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694843A" w14:textId="77777777" w:rsidR="007703D7" w:rsidRDefault="007703D7" w:rsidP="007703D7">
            <w:pPr>
              <w:jc w:val="both"/>
              <w:rPr>
                <w:rStyle w:val="blk"/>
                <w:rFonts w:eastAsiaTheme="majorEastAsia"/>
              </w:rPr>
            </w:pPr>
            <w:r>
              <w:rPr>
                <w:rStyle w:val="blk"/>
                <w:rFonts w:eastAsiaTheme="majorEastAsi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Pr>
                <w:rStyle w:val="blk"/>
                <w:rFonts w:eastAsiaTheme="majorEastAsia"/>
              </w:rPr>
              <w:lastRenderedPageBreak/>
              <w:t xml:space="preserve">в описании вида разрешенного использования с </w:t>
            </w:r>
            <w:hyperlink r:id="rId59" w:anchor="P140" w:history="1">
              <w:r>
                <w:rPr>
                  <w:rStyle w:val="blk"/>
                  <w:rFonts w:eastAsiaTheme="majorEastAsia"/>
                </w:rPr>
                <w:t>кодом 2.1</w:t>
              </w:r>
            </w:hyperlink>
            <w:r>
              <w:rPr>
                <w:rStyle w:val="blk"/>
                <w:rFonts w:eastAsiaTheme="majorEastAsia"/>
              </w:rPr>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4AA1759E" w14:textId="77777777" w:rsidR="007703D7" w:rsidRDefault="007703D7" w:rsidP="007703D7">
            <w:pPr>
              <w:widowControl w:val="0"/>
              <w:autoSpaceDE w:val="0"/>
              <w:autoSpaceDN w:val="0"/>
              <w:adjustRightInd w:val="0"/>
              <w:jc w:val="center"/>
              <w:rPr>
                <w:rFonts w:eastAsiaTheme="majorEastAsia"/>
              </w:rPr>
            </w:pPr>
            <w:r>
              <w:lastRenderedPageBreak/>
              <w:t>13.2</w:t>
            </w:r>
          </w:p>
        </w:tc>
      </w:tr>
      <w:tr w:rsidR="007703D7" w14:paraId="638EE502" w14:textId="77777777" w:rsidTr="007703D7">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0EEC5F" w14:textId="77777777" w:rsidR="007703D7" w:rsidRDefault="007703D7" w:rsidP="007703D7">
            <w:pPr>
              <w:widowControl w:val="0"/>
              <w:autoSpaceDE w:val="0"/>
              <w:autoSpaceDN w:val="0"/>
              <w:adjustRightInd w:val="0"/>
              <w:jc w:val="center"/>
              <w:rPr>
                <w:b/>
              </w:rPr>
            </w:pPr>
            <w:r>
              <w:rPr>
                <w:b/>
              </w:rPr>
              <w:lastRenderedPageBreak/>
              <w:t>Вспомогательные виды разрешенного использования</w:t>
            </w:r>
          </w:p>
        </w:tc>
      </w:tr>
      <w:tr w:rsidR="007703D7" w14:paraId="56CB087F"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3EB1D0" w14:textId="77777777" w:rsidR="007703D7" w:rsidRDefault="007703D7" w:rsidP="007703D7">
            <w:pPr>
              <w:widowControl w:val="0"/>
              <w:autoSpaceDE w:val="0"/>
              <w:autoSpaceDN w:val="0"/>
              <w:adjustRightInd w:val="0"/>
            </w:pPr>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E3839E7" w14:textId="77777777" w:rsidR="007703D7" w:rsidRDefault="007703D7" w:rsidP="007703D7">
            <w:pPr>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0" w:anchor="P198" w:history="1">
              <w:r>
                <w:rPr>
                  <w:rStyle w:val="a3"/>
                  <w:color w:val="auto"/>
                  <w:u w:val="none"/>
                </w:rPr>
                <w:t>кодами 3.1.1</w:t>
              </w:r>
            </w:hyperlink>
            <w:r>
              <w:t xml:space="preserve"> - </w:t>
            </w:r>
            <w:hyperlink r:id="rId61" w:anchor="P202" w:history="1">
              <w:r>
                <w:rPr>
                  <w:rStyle w:val="a3"/>
                  <w:color w:val="auto"/>
                  <w:u w:val="none"/>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3E121561" w14:textId="77777777" w:rsidR="007703D7" w:rsidRDefault="007703D7" w:rsidP="007703D7">
            <w:pPr>
              <w:widowControl w:val="0"/>
              <w:autoSpaceDE w:val="0"/>
              <w:autoSpaceDN w:val="0"/>
              <w:adjustRightInd w:val="0"/>
              <w:jc w:val="center"/>
            </w:pPr>
            <w:r>
              <w:t>3.1</w:t>
            </w:r>
          </w:p>
        </w:tc>
      </w:tr>
      <w:tr w:rsidR="007703D7" w14:paraId="3663EC21" w14:textId="77777777" w:rsidTr="007703D7">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11DD4F" w14:textId="77777777" w:rsidR="007703D7" w:rsidRDefault="007703D7" w:rsidP="007703D7">
            <w:pPr>
              <w:widowControl w:val="0"/>
              <w:autoSpaceDE w:val="0"/>
              <w:autoSpaceDN w:val="0"/>
              <w:adjustRightInd w:val="0"/>
              <w:jc w:val="center"/>
              <w:rPr>
                <w:highlight w:val="yellow"/>
              </w:rPr>
            </w:pPr>
            <w:r>
              <w:rPr>
                <w:b/>
              </w:rPr>
              <w:t>Условно разрешенные виды использования</w:t>
            </w:r>
          </w:p>
        </w:tc>
      </w:tr>
      <w:tr w:rsidR="007703D7" w14:paraId="6B7C7666" w14:textId="77777777" w:rsidTr="007703D7">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9768983" w14:textId="77777777" w:rsidR="007703D7" w:rsidRDefault="007703D7" w:rsidP="007703D7">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43862B13" w14:textId="77777777" w:rsidR="007703D7" w:rsidRDefault="007703D7" w:rsidP="007703D7">
            <w:pPr>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D2F527E" w14:textId="77777777" w:rsidR="007703D7" w:rsidRDefault="007703D7" w:rsidP="007703D7">
            <w:pPr>
              <w:jc w:val="center"/>
            </w:pPr>
            <w:r>
              <w:t>3.1</w:t>
            </w:r>
          </w:p>
        </w:tc>
      </w:tr>
      <w:tr w:rsidR="007703D7" w14:paraId="619B3102" w14:textId="77777777" w:rsidTr="007703D7">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0D723F6" w14:textId="77777777" w:rsidR="007703D7" w:rsidRDefault="007703D7" w:rsidP="007703D7">
            <w:r>
              <w:t>Предоставление коммунальных услуг</w:t>
            </w:r>
          </w:p>
        </w:tc>
        <w:tc>
          <w:tcPr>
            <w:tcW w:w="6666" w:type="dxa"/>
            <w:tcBorders>
              <w:top w:val="single" w:sz="4" w:space="0" w:color="auto"/>
              <w:left w:val="single" w:sz="4" w:space="0" w:color="auto"/>
              <w:bottom w:val="single" w:sz="4" w:space="0" w:color="auto"/>
              <w:right w:val="single" w:sz="4" w:space="0" w:color="auto"/>
            </w:tcBorders>
            <w:hideMark/>
          </w:tcPr>
          <w:p w14:paraId="788B6669" w14:textId="77777777" w:rsidR="007703D7" w:rsidRDefault="007703D7" w:rsidP="007703D7">
            <w:pPr>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6E4C661" w14:textId="77777777" w:rsidR="007703D7" w:rsidRDefault="007703D7" w:rsidP="007703D7">
            <w:pPr>
              <w:jc w:val="center"/>
            </w:pPr>
            <w:r>
              <w:t>3.1.1</w:t>
            </w:r>
          </w:p>
        </w:tc>
      </w:tr>
      <w:tr w:rsidR="007703D7" w14:paraId="2E90F118" w14:textId="77777777" w:rsidTr="007703D7">
        <w:trPr>
          <w:trHeight w:val="1730"/>
        </w:trPr>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9B3F54B" w14:textId="77777777" w:rsidR="007703D7" w:rsidRDefault="007703D7" w:rsidP="007703D7">
            <w:r>
              <w:t>Административные здания организаций, обеспечивающих предоставление коммунальных услуг</w:t>
            </w:r>
          </w:p>
        </w:tc>
        <w:tc>
          <w:tcPr>
            <w:tcW w:w="6666" w:type="dxa"/>
            <w:tcBorders>
              <w:top w:val="single" w:sz="4" w:space="0" w:color="auto"/>
              <w:left w:val="single" w:sz="4" w:space="0" w:color="auto"/>
              <w:bottom w:val="single" w:sz="4" w:space="0" w:color="auto"/>
              <w:right w:val="single" w:sz="4" w:space="0" w:color="auto"/>
            </w:tcBorders>
          </w:tcPr>
          <w:p w14:paraId="27D5F060" w14:textId="77777777" w:rsidR="007703D7" w:rsidRDefault="007703D7" w:rsidP="007703D7">
            <w:pPr>
              <w:jc w:val="both"/>
            </w:pPr>
          </w:p>
          <w:p w14:paraId="55735A35" w14:textId="77777777" w:rsidR="007703D7" w:rsidRDefault="007703D7" w:rsidP="007703D7">
            <w:pPr>
              <w:jc w:val="both"/>
            </w:pPr>
          </w:p>
          <w:p w14:paraId="45587A19" w14:textId="77777777" w:rsidR="007703D7" w:rsidRDefault="007703D7" w:rsidP="007703D7">
            <w:pPr>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E50D890" w14:textId="77777777" w:rsidR="007703D7" w:rsidRDefault="007703D7" w:rsidP="007703D7">
            <w:pPr>
              <w:jc w:val="center"/>
            </w:pPr>
            <w:r>
              <w:t>3.1.2</w:t>
            </w:r>
          </w:p>
        </w:tc>
      </w:tr>
      <w:tr w:rsidR="007703D7" w14:paraId="3CA1099D" w14:textId="77777777" w:rsidTr="007703D7">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97DE509" w14:textId="77777777" w:rsidR="007703D7" w:rsidRDefault="007703D7" w:rsidP="007703D7">
            <w:r>
              <w:t>Оказание услуг связи</w:t>
            </w:r>
          </w:p>
        </w:tc>
        <w:tc>
          <w:tcPr>
            <w:tcW w:w="6666" w:type="dxa"/>
            <w:tcBorders>
              <w:top w:val="single" w:sz="4" w:space="0" w:color="auto"/>
              <w:left w:val="single" w:sz="4" w:space="0" w:color="auto"/>
              <w:bottom w:val="single" w:sz="4" w:space="0" w:color="auto"/>
              <w:right w:val="single" w:sz="4" w:space="0" w:color="auto"/>
            </w:tcBorders>
            <w:hideMark/>
          </w:tcPr>
          <w:p w14:paraId="3DC85067" w14:textId="77777777" w:rsidR="007703D7" w:rsidRDefault="007703D7" w:rsidP="007703D7">
            <w:pPr>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8C159DB" w14:textId="77777777" w:rsidR="007703D7" w:rsidRDefault="007703D7" w:rsidP="007703D7">
            <w:pPr>
              <w:jc w:val="center"/>
            </w:pPr>
            <w:r>
              <w:t>3.2.3</w:t>
            </w:r>
          </w:p>
        </w:tc>
      </w:tr>
      <w:tr w:rsidR="007703D7" w14:paraId="67945E81"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35A33B" w14:textId="77777777" w:rsidR="007703D7" w:rsidRDefault="007703D7" w:rsidP="007703D7">
            <w:pPr>
              <w:rPr>
                <w:rStyle w:val="blk"/>
                <w:rFonts w:eastAsiaTheme="majorEastAsia"/>
              </w:rPr>
            </w:pPr>
            <w:r>
              <w:t>Обеспечение деятельности в области гидрометеорологии и смежных с ней областях</w:t>
            </w:r>
          </w:p>
        </w:tc>
        <w:tc>
          <w:tcPr>
            <w:tcW w:w="6666" w:type="dxa"/>
            <w:tcBorders>
              <w:top w:val="single" w:sz="4" w:space="0" w:color="auto"/>
              <w:left w:val="single" w:sz="4" w:space="0" w:color="auto"/>
              <w:bottom w:val="single" w:sz="4" w:space="0" w:color="auto"/>
              <w:right w:val="single" w:sz="4" w:space="0" w:color="auto"/>
            </w:tcBorders>
            <w:hideMark/>
          </w:tcPr>
          <w:p w14:paraId="62C3E3B3" w14:textId="77777777" w:rsidR="007703D7" w:rsidRDefault="007703D7" w:rsidP="007703D7">
            <w:pPr>
              <w:jc w:val="both"/>
              <w:rPr>
                <w:rStyle w:val="blk"/>
                <w:rFonts w:eastAsiaTheme="majorEastAsia"/>
              </w:rPr>
            </w:pPr>
            <w:r>
              <w:rPr>
                <w:rStyle w:val="blk"/>
                <w:rFonts w:eastAsiaTheme="majorEastAsi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hideMark/>
          </w:tcPr>
          <w:p w14:paraId="10033EFE" w14:textId="77777777" w:rsidR="007703D7" w:rsidRDefault="007703D7" w:rsidP="007703D7">
            <w:pPr>
              <w:widowControl w:val="0"/>
              <w:autoSpaceDE w:val="0"/>
              <w:autoSpaceDN w:val="0"/>
              <w:adjustRightInd w:val="0"/>
              <w:jc w:val="center"/>
              <w:rPr>
                <w:rFonts w:eastAsiaTheme="majorEastAsia"/>
              </w:rPr>
            </w:pPr>
            <w:r>
              <w:t>3.9.1</w:t>
            </w:r>
          </w:p>
        </w:tc>
      </w:tr>
      <w:tr w:rsidR="007703D7" w14:paraId="70CBCC2C"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F3A0D6" w14:textId="77777777" w:rsidR="007703D7" w:rsidRDefault="007703D7" w:rsidP="007703D7">
            <w:pPr>
              <w:rPr>
                <w:rStyle w:val="blk"/>
                <w:rFonts w:eastAsiaTheme="majorEastAsia"/>
              </w:rPr>
            </w:pPr>
            <w:r>
              <w:rPr>
                <w:rStyle w:val="blk"/>
                <w:rFonts w:eastAsiaTheme="majorEastAsia"/>
              </w:rPr>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436E26C8" w14:textId="77777777" w:rsidR="007703D7" w:rsidRDefault="007703D7" w:rsidP="007703D7">
            <w:pPr>
              <w:jc w:val="both"/>
              <w:rPr>
                <w:rStyle w:val="blk"/>
                <w:rFonts w:eastAsiaTheme="majorEastAsia"/>
              </w:rPr>
            </w:pPr>
            <w:r>
              <w:rPr>
                <w:rStyle w:val="blk"/>
                <w:rFonts w:eastAsiaTheme="majorEastAsi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Pr>
                <w:rStyle w:val="blk"/>
                <w:rFonts w:eastAsiaTheme="majorEastAsia"/>
              </w:rPr>
              <w:lastRenderedPageBreak/>
              <w:t xml:space="preserve">разрешенного использования с </w:t>
            </w:r>
            <w:hyperlink r:id="rId62" w:anchor="P190" w:history="1">
              <w:r>
                <w:rPr>
                  <w:rStyle w:val="blk"/>
                  <w:rFonts w:eastAsiaTheme="majorEastAsia"/>
                </w:rPr>
                <w:t>кодами 3.0</w:t>
              </w:r>
            </w:hyperlink>
            <w:r>
              <w:rPr>
                <w:rStyle w:val="blk"/>
                <w:rFonts w:eastAsiaTheme="majorEastAsia"/>
              </w:rPr>
              <w:t xml:space="preserve">, </w:t>
            </w:r>
            <w:hyperlink r:id="rId63" w:anchor="P333" w:history="1">
              <w:r>
                <w:rPr>
                  <w:rStyle w:val="blk"/>
                  <w:rFonts w:eastAsiaTheme="majorEastAsia"/>
                </w:rPr>
                <w:t>4.0</w:t>
              </w:r>
            </w:hyperlink>
            <w:r>
              <w:rPr>
                <w:rStyle w:val="blk"/>
                <w:rFonts w:eastAsiaTheme="majorEastAsia"/>
              </w:rPr>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73D295DA" w14:textId="77777777" w:rsidR="007703D7" w:rsidRDefault="007703D7" w:rsidP="007703D7">
            <w:pPr>
              <w:widowControl w:val="0"/>
              <w:autoSpaceDE w:val="0"/>
              <w:autoSpaceDN w:val="0"/>
              <w:adjustRightInd w:val="0"/>
              <w:jc w:val="center"/>
              <w:rPr>
                <w:rFonts w:eastAsiaTheme="majorEastAsia"/>
              </w:rPr>
            </w:pPr>
            <w:r>
              <w:lastRenderedPageBreak/>
              <w:t>4.9</w:t>
            </w:r>
          </w:p>
        </w:tc>
      </w:tr>
      <w:tr w:rsidR="007703D7" w14:paraId="60171BC1"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64971D" w14:textId="77777777" w:rsidR="007703D7" w:rsidRDefault="007703D7" w:rsidP="007703D7">
            <w:pPr>
              <w:rPr>
                <w:rStyle w:val="blk"/>
                <w:rFonts w:eastAsiaTheme="majorEastAsia"/>
              </w:rPr>
            </w:pPr>
            <w:r>
              <w:rPr>
                <w:rStyle w:val="blk"/>
                <w:rFonts w:eastAsiaTheme="majorEastAsia"/>
              </w:rPr>
              <w:lastRenderedPageBreak/>
              <w:t>Связь</w:t>
            </w:r>
          </w:p>
        </w:tc>
        <w:tc>
          <w:tcPr>
            <w:tcW w:w="6666" w:type="dxa"/>
            <w:tcBorders>
              <w:top w:val="single" w:sz="4" w:space="0" w:color="auto"/>
              <w:left w:val="single" w:sz="4" w:space="0" w:color="auto"/>
              <w:bottom w:val="single" w:sz="4" w:space="0" w:color="auto"/>
              <w:right w:val="single" w:sz="4" w:space="0" w:color="auto"/>
            </w:tcBorders>
            <w:hideMark/>
          </w:tcPr>
          <w:p w14:paraId="0F06195E" w14:textId="77777777" w:rsidR="007703D7" w:rsidRDefault="007703D7" w:rsidP="007703D7">
            <w:pPr>
              <w:jc w:val="both"/>
              <w:rPr>
                <w:rStyle w:val="blk"/>
                <w:rFonts w:eastAsiaTheme="majorEastAsia"/>
              </w:rPr>
            </w:pPr>
            <w:r>
              <w:rPr>
                <w:rStyle w:val="blk"/>
                <w:rFonts w:eastAsiaTheme="majorEastAsi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14:paraId="7807D8DA" w14:textId="77777777" w:rsidR="007703D7" w:rsidRDefault="007703D7" w:rsidP="007703D7">
            <w:pPr>
              <w:widowControl w:val="0"/>
              <w:autoSpaceDE w:val="0"/>
              <w:autoSpaceDN w:val="0"/>
              <w:adjustRightInd w:val="0"/>
              <w:jc w:val="center"/>
              <w:rPr>
                <w:rFonts w:eastAsiaTheme="majorEastAsia"/>
              </w:rPr>
            </w:pPr>
            <w:r>
              <w:t>6.8</w:t>
            </w:r>
          </w:p>
        </w:tc>
      </w:tr>
      <w:tr w:rsidR="007703D7" w14:paraId="716CBF89" w14:textId="77777777" w:rsidTr="007703D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1909EFD" w14:textId="77777777" w:rsidR="007703D7" w:rsidRDefault="007703D7" w:rsidP="007703D7">
            <w:pPr>
              <w:rPr>
                <w:rStyle w:val="blk"/>
                <w:rFonts w:eastAsiaTheme="majorEastAsia"/>
              </w:rPr>
            </w:pPr>
            <w:r>
              <w:rPr>
                <w:rStyle w:val="blk"/>
                <w:rFonts w:eastAsiaTheme="majorEastAsia"/>
              </w:rPr>
              <w:t>Обеспечение внутреннего правопорядка</w:t>
            </w:r>
          </w:p>
        </w:tc>
        <w:tc>
          <w:tcPr>
            <w:tcW w:w="6666" w:type="dxa"/>
            <w:tcBorders>
              <w:top w:val="single" w:sz="4" w:space="0" w:color="auto"/>
              <w:left w:val="single" w:sz="4" w:space="0" w:color="auto"/>
              <w:bottom w:val="single" w:sz="4" w:space="0" w:color="auto"/>
              <w:right w:val="single" w:sz="4" w:space="0" w:color="auto"/>
            </w:tcBorders>
            <w:hideMark/>
          </w:tcPr>
          <w:p w14:paraId="543054FB" w14:textId="77777777" w:rsidR="007703D7" w:rsidRDefault="007703D7" w:rsidP="007703D7">
            <w:pPr>
              <w:jc w:val="both"/>
              <w:rPr>
                <w:rStyle w:val="blk"/>
                <w:rFonts w:eastAsiaTheme="majorEastAsia"/>
              </w:rPr>
            </w:pPr>
            <w:r>
              <w:rPr>
                <w:rStyle w:val="blk"/>
                <w:rFonts w:eastAsiaTheme="majorEastAsi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Style w:val="blk"/>
                <w:rFonts w:eastAsiaTheme="majorEastAsia"/>
              </w:rPr>
              <w:t>Росгвардии</w:t>
            </w:r>
            <w:proofErr w:type="spellEnd"/>
            <w:r>
              <w:rPr>
                <w:rStyle w:val="blk"/>
                <w:rFonts w:eastAsiaTheme="majorEastAsi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hideMark/>
          </w:tcPr>
          <w:p w14:paraId="5D3911CD" w14:textId="77777777" w:rsidR="007703D7" w:rsidRDefault="007703D7" w:rsidP="007703D7">
            <w:pPr>
              <w:widowControl w:val="0"/>
              <w:autoSpaceDE w:val="0"/>
              <w:autoSpaceDN w:val="0"/>
              <w:adjustRightInd w:val="0"/>
              <w:jc w:val="center"/>
              <w:rPr>
                <w:rFonts w:eastAsiaTheme="majorEastAsia"/>
              </w:rPr>
            </w:pPr>
            <w:r>
              <w:t>8.3</w:t>
            </w:r>
          </w:p>
        </w:tc>
      </w:tr>
    </w:tbl>
    <w:p w14:paraId="35B12799" w14:textId="6E006D2E" w:rsidR="00BE0DA2" w:rsidRDefault="00BE0DA2" w:rsidP="00BE0DA2">
      <w:pPr>
        <w:rPr>
          <w:sz w:val="28"/>
          <w:szCs w:val="28"/>
        </w:rPr>
      </w:pPr>
    </w:p>
    <w:p w14:paraId="21695F32" w14:textId="17FC4DC6" w:rsidR="00BE0DA2" w:rsidRDefault="00BE0DA2" w:rsidP="00BE0DA2">
      <w:pPr>
        <w:rPr>
          <w:sz w:val="28"/>
          <w:szCs w:val="28"/>
        </w:rPr>
      </w:pPr>
    </w:p>
    <w:p w14:paraId="11FE10A4" w14:textId="77777777" w:rsidR="007703D7" w:rsidRDefault="007703D7" w:rsidP="007703D7">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7703D7" w14:paraId="24609B11"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5AD128BC" w14:textId="77777777" w:rsidR="007703D7" w:rsidRDefault="007703D7" w:rsidP="001072FE">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2514A73D" w14:textId="77777777" w:rsidR="007703D7" w:rsidRDefault="007703D7" w:rsidP="001072FE">
            <w:pPr>
              <w:widowControl w:val="0"/>
              <w:autoSpaceDE w:val="0"/>
              <w:autoSpaceDN w:val="0"/>
              <w:adjustRightInd w:val="0"/>
            </w:pPr>
            <w:r>
              <w:t>Значение, единица измерения, дополнительные условия</w:t>
            </w:r>
          </w:p>
        </w:tc>
      </w:tr>
      <w:tr w:rsidR="007703D7" w14:paraId="75A642E2"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29298EBA" w14:textId="77777777" w:rsidR="007703D7" w:rsidRDefault="007703D7" w:rsidP="001072FE">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3A554E36" w14:textId="77777777" w:rsidR="007703D7" w:rsidRDefault="007703D7" w:rsidP="001072FE">
            <w:pPr>
              <w:widowControl w:val="0"/>
              <w:autoSpaceDE w:val="0"/>
              <w:autoSpaceDN w:val="0"/>
              <w:adjustRightInd w:val="0"/>
              <w:jc w:val="both"/>
              <w:rPr>
                <w:b/>
              </w:rPr>
            </w:pPr>
            <w:r>
              <w:t>не подлежит ограничению</w:t>
            </w:r>
          </w:p>
        </w:tc>
      </w:tr>
      <w:tr w:rsidR="007703D7" w14:paraId="2282CC64"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660CD12" w14:textId="77777777" w:rsidR="007703D7" w:rsidRDefault="007703D7" w:rsidP="001072FE">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4AA7CD7B" w14:textId="77777777" w:rsidR="007703D7" w:rsidRDefault="007703D7" w:rsidP="001072FE">
            <w:pPr>
              <w:widowControl w:val="0"/>
              <w:autoSpaceDE w:val="0"/>
              <w:autoSpaceDN w:val="0"/>
              <w:adjustRightInd w:val="0"/>
              <w:ind w:firstLine="34"/>
              <w:jc w:val="both"/>
              <w:rPr>
                <w:b/>
              </w:rPr>
            </w:pPr>
            <w:r>
              <w:t>не подлежит ограничению</w:t>
            </w:r>
            <w:r>
              <w:rPr>
                <w:b/>
              </w:rPr>
              <w:t xml:space="preserve"> </w:t>
            </w:r>
          </w:p>
        </w:tc>
      </w:tr>
      <w:tr w:rsidR="007703D7" w14:paraId="5197209E"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EE7D09A" w14:textId="77777777" w:rsidR="007703D7" w:rsidRDefault="007703D7" w:rsidP="001072FE">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6E3A673A" w14:textId="77777777" w:rsidR="007703D7" w:rsidRDefault="007703D7" w:rsidP="001072FE">
            <w:pPr>
              <w:widowControl w:val="0"/>
              <w:autoSpaceDE w:val="0"/>
              <w:autoSpaceDN w:val="0"/>
              <w:adjustRightInd w:val="0"/>
              <w:ind w:firstLine="34"/>
              <w:jc w:val="both"/>
              <w:rPr>
                <w:b/>
              </w:rPr>
            </w:pPr>
            <w:r>
              <w:t>не подлежит ограничению</w:t>
            </w:r>
          </w:p>
        </w:tc>
      </w:tr>
      <w:tr w:rsidR="007703D7" w14:paraId="3F7A0E9E"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2DCB33AD" w14:textId="77777777" w:rsidR="007703D7" w:rsidRDefault="007703D7" w:rsidP="001072FE">
            <w:pPr>
              <w:widowControl w:val="0"/>
              <w:autoSpaceDE w:val="0"/>
              <w:autoSpaceDN w:val="0"/>
              <w:adjustRightInd w:val="0"/>
              <w:rPr>
                <w:b/>
              </w:rPr>
            </w:pPr>
            <w:r>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678A4B5D" w14:textId="77777777" w:rsidR="007703D7" w:rsidRDefault="007703D7" w:rsidP="001072FE">
            <w:pPr>
              <w:widowControl w:val="0"/>
              <w:autoSpaceDE w:val="0"/>
              <w:autoSpaceDN w:val="0"/>
              <w:adjustRightInd w:val="0"/>
              <w:jc w:val="both"/>
            </w:pPr>
            <w:r>
              <w:t>80%</w:t>
            </w:r>
          </w:p>
        </w:tc>
      </w:tr>
      <w:tr w:rsidR="007703D7" w14:paraId="02B106D9"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488FA973" w14:textId="77777777" w:rsidR="007703D7" w:rsidRDefault="007703D7" w:rsidP="001072FE">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4A6489C0" w14:textId="77777777" w:rsidR="007703D7" w:rsidRDefault="007703D7" w:rsidP="001072FE">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настоящих Правил с учетом отображенных на карте градостроительного зонирования границ зон с особыми условиями использования территории.</w:t>
            </w:r>
          </w:p>
          <w:p w14:paraId="0E0576F3" w14:textId="77777777" w:rsidR="007703D7" w:rsidRDefault="007703D7" w:rsidP="001072FE">
            <w:pPr>
              <w:widowControl w:val="0"/>
              <w:autoSpaceDE w:val="0"/>
              <w:autoSpaceDN w:val="0"/>
              <w:adjustRightInd w:val="0"/>
              <w:ind w:firstLine="330"/>
              <w:jc w:val="both"/>
            </w:pPr>
            <w:r>
              <w:t xml:space="preserve">Ограничения устанавливаются с учетом зон с особыми условиями использования территории, сведения о которых содержаться в Едином </w:t>
            </w:r>
            <w:r>
              <w:lastRenderedPageBreak/>
              <w:t>государственном реестре недвижимости и отображенных на карте зон с особыми условиями использования территории</w:t>
            </w:r>
          </w:p>
        </w:tc>
      </w:tr>
      <w:tr w:rsidR="007703D7" w14:paraId="0BD74D24"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5C6059A5" w14:textId="77777777" w:rsidR="007703D7" w:rsidRDefault="007703D7" w:rsidP="001072FE">
            <w:pPr>
              <w:widowControl w:val="0"/>
              <w:autoSpaceDE w:val="0"/>
              <w:autoSpaceDN w:val="0"/>
              <w:adjustRightInd w:val="0"/>
              <w:rPr>
                <w:b/>
                <w:highlight w:val="yellow"/>
              </w:rPr>
            </w:pPr>
            <w:r>
              <w:lastRenderedPageBreak/>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775BEC3A" w14:textId="77777777" w:rsidR="007703D7" w:rsidRDefault="007703D7" w:rsidP="001072FE">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1C826362" w14:textId="77777777" w:rsidR="007703D7" w:rsidRDefault="007703D7" w:rsidP="001072FE">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737812DE" w14:textId="77777777" w:rsidR="000A036B" w:rsidRDefault="000A036B" w:rsidP="000A036B">
            <w:pPr>
              <w:widowControl w:val="0"/>
              <w:autoSpaceDE w:val="0"/>
              <w:autoSpaceDN w:val="0"/>
              <w:adjustRightInd w:val="0"/>
              <w:ind w:firstLine="34"/>
              <w:jc w:val="both"/>
              <w:rPr>
                <w:sz w:val="22"/>
                <w:szCs w:val="22"/>
              </w:rPr>
            </w:pPr>
            <w:r>
              <w:rPr>
                <w:sz w:val="22"/>
                <w:szCs w:val="22"/>
              </w:rPr>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r w:rsidRPr="00EB366A">
              <w:rPr>
                <w:sz w:val="22"/>
                <w:szCs w:val="22"/>
              </w:rPr>
              <w:t>.</w:t>
            </w:r>
          </w:p>
          <w:p w14:paraId="512B793F" w14:textId="6078B67F" w:rsidR="007703D7" w:rsidRDefault="000A036B" w:rsidP="000A036B">
            <w:pPr>
              <w:widowControl w:val="0"/>
              <w:autoSpaceDE w:val="0"/>
              <w:autoSpaceDN w:val="0"/>
              <w:adjustRightInd w:val="0"/>
              <w:jc w:val="both"/>
              <w:rPr>
                <w:b/>
                <w:highlight w:val="yellow"/>
              </w:rPr>
            </w:pPr>
            <w:r>
              <w:rPr>
                <w:sz w:val="22"/>
                <w:szCs w:val="22"/>
              </w:rPr>
              <w:t>4. Размеры санитарно-защитной зоны устанавливаются с учетом требований СанПиН 2.2.1/2.1.1.1200.</w:t>
            </w:r>
          </w:p>
        </w:tc>
      </w:tr>
    </w:tbl>
    <w:p w14:paraId="1ACED9FA" w14:textId="29181120" w:rsidR="00734034" w:rsidRDefault="00734034" w:rsidP="00095380">
      <w:pPr>
        <w:rPr>
          <w:b/>
          <w:bCs/>
          <w:color w:val="000000" w:themeColor="text1"/>
        </w:rPr>
      </w:pPr>
    </w:p>
    <w:p w14:paraId="1B55D0F8" w14:textId="3961AFE6" w:rsidR="00095380" w:rsidRDefault="00095380" w:rsidP="00095380"/>
    <w:p w14:paraId="73A5E092" w14:textId="61EA6564" w:rsidR="00095380" w:rsidRDefault="00095380" w:rsidP="00095380"/>
    <w:p w14:paraId="0384610A" w14:textId="21AA3C0F" w:rsidR="009E3B37" w:rsidRDefault="009E3B37" w:rsidP="00734034">
      <w:pPr>
        <w:pStyle w:val="2"/>
        <w:ind w:firstLine="567"/>
        <w:rPr>
          <w:rFonts w:ascii="Times New Roman" w:hAnsi="Times New Roman" w:cs="Times New Roman"/>
          <w:b/>
          <w:bCs/>
          <w:color w:val="000000" w:themeColor="text1"/>
          <w:sz w:val="24"/>
          <w:szCs w:val="24"/>
        </w:rPr>
      </w:pPr>
      <w:bookmarkStart w:id="33" w:name="_Toc137467631"/>
      <w:r w:rsidRPr="006E4168">
        <w:rPr>
          <w:rFonts w:ascii="Times New Roman" w:hAnsi="Times New Roman" w:cs="Times New Roman"/>
          <w:b/>
          <w:bCs/>
          <w:color w:val="000000" w:themeColor="text1"/>
          <w:sz w:val="24"/>
          <w:szCs w:val="24"/>
        </w:rPr>
        <w:t xml:space="preserve">Статья </w:t>
      </w:r>
      <w:r w:rsidR="001072FE">
        <w:rPr>
          <w:rFonts w:ascii="Times New Roman" w:hAnsi="Times New Roman" w:cs="Times New Roman"/>
          <w:b/>
          <w:bCs/>
          <w:color w:val="000000" w:themeColor="text1"/>
          <w:sz w:val="24"/>
          <w:szCs w:val="24"/>
        </w:rPr>
        <w:t>21</w:t>
      </w:r>
      <w:r w:rsidRPr="006E4168">
        <w:rPr>
          <w:rFonts w:ascii="Times New Roman" w:hAnsi="Times New Roman" w:cs="Times New Roman"/>
          <w:b/>
          <w:bCs/>
          <w:color w:val="000000" w:themeColor="text1"/>
          <w:sz w:val="24"/>
          <w:szCs w:val="24"/>
        </w:rPr>
        <w:t xml:space="preserve">. </w:t>
      </w:r>
      <w:r w:rsidRPr="001902AD">
        <w:rPr>
          <w:rFonts w:ascii="Times New Roman" w:hAnsi="Times New Roman" w:cs="Times New Roman"/>
          <w:b/>
          <w:bCs/>
          <w:color w:val="000000" w:themeColor="text1"/>
          <w:sz w:val="24"/>
          <w:szCs w:val="24"/>
        </w:rPr>
        <w:t>Р</w:t>
      </w:r>
      <w:r>
        <w:rPr>
          <w:rFonts w:ascii="Times New Roman" w:hAnsi="Times New Roman" w:cs="Times New Roman"/>
          <w:b/>
          <w:bCs/>
          <w:color w:val="000000" w:themeColor="text1"/>
          <w:sz w:val="24"/>
          <w:szCs w:val="24"/>
        </w:rPr>
        <w:t xml:space="preserve"> - З</w:t>
      </w:r>
      <w:r w:rsidRPr="001902AD">
        <w:rPr>
          <w:rFonts w:ascii="Times New Roman" w:hAnsi="Times New Roman" w:cs="Times New Roman"/>
          <w:b/>
          <w:bCs/>
          <w:color w:val="000000" w:themeColor="text1"/>
          <w:sz w:val="24"/>
          <w:szCs w:val="24"/>
        </w:rPr>
        <w:t>она объектов отдыха, туризма и санаторно-курортного лечения</w:t>
      </w:r>
      <w:bookmarkEnd w:id="33"/>
    </w:p>
    <w:p w14:paraId="45406119" w14:textId="22807C87" w:rsidR="009E3B37" w:rsidRDefault="009E3B37" w:rsidP="00BE0DA2">
      <w:pPr>
        <w:rPr>
          <w:sz w:val="28"/>
          <w:szCs w:val="28"/>
        </w:rPr>
      </w:pPr>
    </w:p>
    <w:p w14:paraId="1ACBB9AC" w14:textId="77777777" w:rsidR="009E3B37" w:rsidRDefault="009E3B37" w:rsidP="009E3B37">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9E3B37" w14:paraId="0426BB49" w14:textId="77777777" w:rsidTr="009E3B37">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49EB3B9" w14:textId="77777777" w:rsidR="009E3B37" w:rsidRDefault="009E3B37">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16CD4" w14:textId="77777777" w:rsidR="009E3B37" w:rsidRDefault="009E3B37">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8CE14" w14:textId="77777777" w:rsidR="009E3B37" w:rsidRDefault="009E3B37">
            <w:pPr>
              <w:widowControl w:val="0"/>
              <w:autoSpaceDE w:val="0"/>
              <w:autoSpaceDN w:val="0"/>
              <w:adjustRightInd w:val="0"/>
              <w:jc w:val="center"/>
            </w:pPr>
            <w:r>
              <w:t>Код</w:t>
            </w:r>
          </w:p>
        </w:tc>
      </w:tr>
      <w:tr w:rsidR="009E3B37" w14:paraId="5350BF5F" w14:textId="77777777" w:rsidTr="009E3B37">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CEB8B6D" w14:textId="77777777" w:rsidR="009E3B37" w:rsidRDefault="009E3B37">
            <w:pPr>
              <w:widowControl w:val="0"/>
              <w:autoSpaceDE w:val="0"/>
              <w:autoSpaceDN w:val="0"/>
              <w:adjustRightInd w:val="0"/>
              <w:jc w:val="center"/>
              <w:rPr>
                <w:b/>
              </w:rPr>
            </w:pPr>
            <w:r>
              <w:rPr>
                <w:b/>
              </w:rPr>
              <w:t>Основные виды разрешенного использования</w:t>
            </w:r>
          </w:p>
        </w:tc>
      </w:tr>
      <w:tr w:rsidR="009E3B37" w14:paraId="42BE4C69"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BAFFE" w14:textId="77777777" w:rsidR="009E3B37" w:rsidRDefault="009E3B37">
            <w:pPr>
              <w:widowControl w:val="0"/>
              <w:autoSpaceDE w:val="0"/>
              <w:autoSpaceDN w:val="0"/>
              <w:adjustRightInd w:val="0"/>
              <w:jc w:val="both"/>
            </w:pPr>
            <w:r>
              <w:t>Передвижное жилье</w:t>
            </w:r>
          </w:p>
        </w:tc>
        <w:tc>
          <w:tcPr>
            <w:tcW w:w="6666" w:type="dxa"/>
            <w:tcBorders>
              <w:top w:val="single" w:sz="4" w:space="0" w:color="auto"/>
              <w:left w:val="single" w:sz="4" w:space="0" w:color="auto"/>
              <w:bottom w:val="single" w:sz="4" w:space="0" w:color="auto"/>
              <w:right w:val="single" w:sz="4" w:space="0" w:color="auto"/>
            </w:tcBorders>
            <w:hideMark/>
          </w:tcPr>
          <w:p w14:paraId="145B7C97" w14:textId="77777777" w:rsidR="009E3B37" w:rsidRDefault="009E3B37">
            <w:pPr>
              <w:widowControl w:val="0"/>
              <w:autoSpaceDE w:val="0"/>
              <w:autoSpaceDN w:val="0"/>
              <w:adjustRightInd w:val="0"/>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14C7741E" w14:textId="77777777" w:rsidR="009E3B37" w:rsidRDefault="009E3B37">
            <w:pPr>
              <w:widowControl w:val="0"/>
              <w:autoSpaceDE w:val="0"/>
              <w:autoSpaceDN w:val="0"/>
              <w:adjustRightInd w:val="0"/>
              <w:jc w:val="center"/>
            </w:pPr>
            <w:r>
              <w:t>2.4</w:t>
            </w:r>
          </w:p>
        </w:tc>
      </w:tr>
      <w:tr w:rsidR="009E3B37" w14:paraId="6D829061"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464653" w14:textId="77777777" w:rsidR="009E3B37" w:rsidRDefault="009E3B37">
            <w:pPr>
              <w:widowControl w:val="0"/>
              <w:autoSpaceDE w:val="0"/>
              <w:autoSpaceDN w:val="0"/>
              <w:adjustRightInd w:val="0"/>
              <w:jc w:val="both"/>
            </w:pPr>
            <w:r>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74049A77" w14:textId="77777777" w:rsidR="009E3B37" w:rsidRDefault="009E3B37">
            <w:pPr>
              <w:widowControl w:val="0"/>
              <w:autoSpaceDE w:val="0"/>
              <w:autoSpaceDN w:val="0"/>
              <w:adjustRightInd w:val="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6FA6CFE6" w14:textId="77777777" w:rsidR="009E3B37" w:rsidRDefault="009E3B37">
            <w:pPr>
              <w:widowControl w:val="0"/>
              <w:autoSpaceDE w:val="0"/>
              <w:autoSpaceDN w:val="0"/>
              <w:adjustRightInd w:val="0"/>
              <w:jc w:val="center"/>
            </w:pPr>
            <w:r>
              <w:t>4.6</w:t>
            </w:r>
          </w:p>
        </w:tc>
      </w:tr>
      <w:tr w:rsidR="009E3B37" w14:paraId="15CF5AE8"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E362F" w14:textId="05485E7F" w:rsidR="009E3B37" w:rsidRDefault="009E3B37" w:rsidP="009E3B37">
            <w:pPr>
              <w:widowControl w:val="0"/>
              <w:autoSpaceDE w:val="0"/>
              <w:autoSpaceDN w:val="0"/>
              <w:adjustRightInd w:val="0"/>
              <w:jc w:val="both"/>
            </w:pPr>
            <w:r>
              <w:t>Гостиничное обслуживание</w:t>
            </w:r>
          </w:p>
        </w:tc>
        <w:tc>
          <w:tcPr>
            <w:tcW w:w="6666" w:type="dxa"/>
            <w:tcBorders>
              <w:top w:val="single" w:sz="4" w:space="0" w:color="auto"/>
              <w:left w:val="single" w:sz="4" w:space="0" w:color="auto"/>
              <w:bottom w:val="single" w:sz="4" w:space="0" w:color="auto"/>
              <w:right w:val="single" w:sz="4" w:space="0" w:color="auto"/>
            </w:tcBorders>
          </w:tcPr>
          <w:p w14:paraId="02218AEF" w14:textId="325D167C" w:rsidR="009E3B37" w:rsidRDefault="00C935C3">
            <w:pPr>
              <w:widowControl w:val="0"/>
              <w:autoSpaceDE w:val="0"/>
              <w:autoSpaceDN w:val="0"/>
              <w:adjustRightInd w:val="0"/>
              <w:jc w:val="both"/>
            </w:pPr>
            <w:r w:rsidRPr="00C935C3">
              <w:t>Размещение гостиниц</w:t>
            </w:r>
          </w:p>
        </w:tc>
        <w:tc>
          <w:tcPr>
            <w:tcW w:w="851" w:type="dxa"/>
            <w:tcBorders>
              <w:top w:val="single" w:sz="4" w:space="0" w:color="auto"/>
              <w:left w:val="single" w:sz="4" w:space="0" w:color="auto"/>
              <w:bottom w:val="single" w:sz="4" w:space="0" w:color="auto"/>
              <w:right w:val="single" w:sz="4" w:space="0" w:color="auto"/>
            </w:tcBorders>
          </w:tcPr>
          <w:p w14:paraId="5BDBAED7" w14:textId="017E0F1B" w:rsidR="009E3B37" w:rsidRDefault="009E3B37">
            <w:pPr>
              <w:widowControl w:val="0"/>
              <w:autoSpaceDE w:val="0"/>
              <w:autoSpaceDN w:val="0"/>
              <w:adjustRightInd w:val="0"/>
              <w:jc w:val="center"/>
            </w:pPr>
            <w:r>
              <w:t>4.7</w:t>
            </w:r>
          </w:p>
        </w:tc>
      </w:tr>
      <w:tr w:rsidR="009E3B37" w14:paraId="58605D49"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E9D3BF" w14:textId="77777777" w:rsidR="009E3B37" w:rsidRDefault="009E3B37">
            <w:pPr>
              <w:widowControl w:val="0"/>
              <w:autoSpaceDE w:val="0"/>
              <w:autoSpaceDN w:val="0"/>
              <w:adjustRightInd w:val="0"/>
              <w:jc w:val="both"/>
            </w:pPr>
            <w:r>
              <w:t>Развлечения</w:t>
            </w:r>
          </w:p>
        </w:tc>
        <w:tc>
          <w:tcPr>
            <w:tcW w:w="6666" w:type="dxa"/>
            <w:tcBorders>
              <w:top w:val="single" w:sz="4" w:space="0" w:color="auto"/>
              <w:left w:val="single" w:sz="4" w:space="0" w:color="auto"/>
              <w:bottom w:val="single" w:sz="4" w:space="0" w:color="auto"/>
              <w:right w:val="single" w:sz="4" w:space="0" w:color="auto"/>
            </w:tcBorders>
            <w:hideMark/>
          </w:tcPr>
          <w:p w14:paraId="596D1FA0" w14:textId="77777777" w:rsidR="009E3B37" w:rsidRDefault="009E3B37">
            <w:pPr>
              <w:widowControl w:val="0"/>
              <w:autoSpaceDE w:val="0"/>
              <w:autoSpaceDN w:val="0"/>
              <w:adjustRightInd w:val="0"/>
              <w:jc w:val="both"/>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4" w:anchor="P370" w:history="1">
              <w:r>
                <w:rPr>
                  <w:rStyle w:val="a3"/>
                  <w:color w:val="auto"/>
                  <w:u w:val="none"/>
                </w:rPr>
                <w:t>кодами 4.8.1</w:t>
              </w:r>
            </w:hyperlink>
            <w:r>
              <w:t xml:space="preserve"> - </w:t>
            </w:r>
            <w:hyperlink r:id="rId65" w:anchor="P378" w:history="1">
              <w:r>
                <w:rPr>
                  <w:rStyle w:val="a3"/>
                  <w:color w:val="auto"/>
                  <w:u w:val="none"/>
                </w:rPr>
                <w:t>4.8.3</w:t>
              </w:r>
            </w:hyperlink>
          </w:p>
        </w:tc>
        <w:tc>
          <w:tcPr>
            <w:tcW w:w="851" w:type="dxa"/>
            <w:tcBorders>
              <w:top w:val="single" w:sz="4" w:space="0" w:color="auto"/>
              <w:left w:val="single" w:sz="4" w:space="0" w:color="auto"/>
              <w:bottom w:val="single" w:sz="4" w:space="0" w:color="auto"/>
              <w:right w:val="single" w:sz="4" w:space="0" w:color="auto"/>
            </w:tcBorders>
            <w:hideMark/>
          </w:tcPr>
          <w:p w14:paraId="4A6323C7" w14:textId="77777777" w:rsidR="009E3B37" w:rsidRDefault="009E3B37">
            <w:pPr>
              <w:widowControl w:val="0"/>
              <w:autoSpaceDE w:val="0"/>
              <w:autoSpaceDN w:val="0"/>
              <w:adjustRightInd w:val="0"/>
              <w:jc w:val="center"/>
            </w:pPr>
            <w:r>
              <w:t>4.8</w:t>
            </w:r>
          </w:p>
        </w:tc>
      </w:tr>
      <w:tr w:rsidR="009E3B37" w14:paraId="2F264CAD"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E7AB1D" w14:textId="77777777" w:rsidR="009E3B37" w:rsidRDefault="009E3B37">
            <w:pPr>
              <w:widowControl w:val="0"/>
              <w:autoSpaceDE w:val="0"/>
              <w:autoSpaceDN w:val="0"/>
              <w:adjustRightInd w:val="0"/>
              <w:jc w:val="both"/>
            </w:pPr>
            <w:proofErr w:type="spellStart"/>
            <w:r>
              <w:t>Выставочно</w:t>
            </w:r>
            <w:proofErr w:type="spellEnd"/>
            <w:r>
              <w:t>-ярмарочная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699C3918" w14:textId="77777777" w:rsidR="009E3B37" w:rsidRDefault="009E3B37">
            <w:pPr>
              <w:widowControl w:val="0"/>
              <w:autoSpaceDE w:val="0"/>
              <w:autoSpaceDN w:val="0"/>
              <w:adjustRightInd w:val="0"/>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lastRenderedPageBreak/>
              <w:t>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9474B73" w14:textId="77777777" w:rsidR="009E3B37" w:rsidRDefault="009E3B37">
            <w:pPr>
              <w:widowControl w:val="0"/>
              <w:autoSpaceDE w:val="0"/>
              <w:autoSpaceDN w:val="0"/>
              <w:adjustRightInd w:val="0"/>
              <w:jc w:val="center"/>
            </w:pPr>
            <w:r>
              <w:lastRenderedPageBreak/>
              <w:t>4.10</w:t>
            </w:r>
          </w:p>
        </w:tc>
      </w:tr>
      <w:tr w:rsidR="009E3B37" w14:paraId="6FFD8A99"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4F093C" w14:textId="77777777" w:rsidR="009E3B37" w:rsidRDefault="009E3B37">
            <w:pPr>
              <w:widowControl w:val="0"/>
              <w:autoSpaceDE w:val="0"/>
              <w:autoSpaceDN w:val="0"/>
              <w:adjustRightInd w:val="0"/>
              <w:jc w:val="both"/>
            </w:pPr>
            <w:r>
              <w:lastRenderedPageBreak/>
              <w:t>Отдых (рекреация)</w:t>
            </w:r>
          </w:p>
        </w:tc>
        <w:tc>
          <w:tcPr>
            <w:tcW w:w="6666" w:type="dxa"/>
            <w:tcBorders>
              <w:top w:val="single" w:sz="4" w:space="0" w:color="auto"/>
              <w:left w:val="single" w:sz="4" w:space="0" w:color="auto"/>
              <w:bottom w:val="single" w:sz="4" w:space="0" w:color="auto"/>
              <w:right w:val="single" w:sz="4" w:space="0" w:color="auto"/>
            </w:tcBorders>
            <w:hideMark/>
          </w:tcPr>
          <w:p w14:paraId="56222B52" w14:textId="77777777" w:rsidR="009E3B37" w:rsidRDefault="009E3B37">
            <w:pPr>
              <w:widowControl w:val="0"/>
              <w:autoSpaceDE w:val="0"/>
              <w:autoSpaceDN w:val="0"/>
              <w:adjustRightInd w:val="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p w14:paraId="77E4D189" w14:textId="77777777" w:rsidR="009E3B37" w:rsidRDefault="009E3B37">
            <w:pPr>
              <w:widowControl w:val="0"/>
              <w:autoSpaceDE w:val="0"/>
              <w:autoSpaceDN w:val="0"/>
              <w:adjustRightInd w:val="0"/>
              <w:jc w:val="both"/>
            </w:pPr>
            <w:r>
              <w:t xml:space="preserve">Содержание данного вида разрешенного использования включает в себя содержание видов разрешенного использования с </w:t>
            </w:r>
            <w:hyperlink r:id="rId66" w:anchor="P414" w:history="1">
              <w:r>
                <w:rPr>
                  <w:rStyle w:val="a3"/>
                </w:rPr>
                <w:t>кодами 5.1</w:t>
              </w:r>
            </w:hyperlink>
            <w:r>
              <w:t xml:space="preserve"> - </w:t>
            </w:r>
            <w:hyperlink r:id="rId67" w:anchor="P461" w:history="1">
              <w:r>
                <w:rPr>
                  <w:rStyle w:val="a3"/>
                </w:rPr>
                <w:t>5.5</w:t>
              </w:r>
            </w:hyperlink>
          </w:p>
        </w:tc>
        <w:tc>
          <w:tcPr>
            <w:tcW w:w="851" w:type="dxa"/>
            <w:tcBorders>
              <w:top w:val="single" w:sz="4" w:space="0" w:color="auto"/>
              <w:left w:val="single" w:sz="4" w:space="0" w:color="auto"/>
              <w:bottom w:val="single" w:sz="4" w:space="0" w:color="auto"/>
              <w:right w:val="single" w:sz="4" w:space="0" w:color="auto"/>
            </w:tcBorders>
            <w:hideMark/>
          </w:tcPr>
          <w:p w14:paraId="2047726D" w14:textId="77777777" w:rsidR="009E3B37" w:rsidRDefault="009E3B37">
            <w:pPr>
              <w:widowControl w:val="0"/>
              <w:autoSpaceDE w:val="0"/>
              <w:autoSpaceDN w:val="0"/>
              <w:adjustRightInd w:val="0"/>
              <w:jc w:val="center"/>
            </w:pPr>
            <w:r>
              <w:t>5.0</w:t>
            </w:r>
          </w:p>
        </w:tc>
      </w:tr>
      <w:tr w:rsidR="009E3B37" w14:paraId="5CB6EFF2"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BB08F7" w14:textId="77777777" w:rsidR="009E3B37" w:rsidRDefault="009E3B37">
            <w:pPr>
              <w:widowControl w:val="0"/>
              <w:autoSpaceDE w:val="0"/>
              <w:autoSpaceDN w:val="0"/>
              <w:adjustRightInd w:val="0"/>
              <w:jc w:val="both"/>
            </w:pPr>
            <w:r>
              <w:t>Спорт</w:t>
            </w:r>
          </w:p>
        </w:tc>
        <w:tc>
          <w:tcPr>
            <w:tcW w:w="6666" w:type="dxa"/>
            <w:tcBorders>
              <w:top w:val="single" w:sz="4" w:space="0" w:color="auto"/>
              <w:left w:val="single" w:sz="4" w:space="0" w:color="auto"/>
              <w:bottom w:val="single" w:sz="4" w:space="0" w:color="auto"/>
              <w:right w:val="single" w:sz="4" w:space="0" w:color="auto"/>
            </w:tcBorders>
            <w:hideMark/>
          </w:tcPr>
          <w:p w14:paraId="5E53CF75" w14:textId="77777777" w:rsidR="009E3B37" w:rsidRDefault="009E3B37">
            <w:pPr>
              <w:widowControl w:val="0"/>
              <w:autoSpaceDE w:val="0"/>
              <w:autoSpaceDN w:val="0"/>
              <w:adjustRightInd w:val="0"/>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1" w:type="dxa"/>
            <w:tcBorders>
              <w:top w:val="single" w:sz="4" w:space="0" w:color="auto"/>
              <w:left w:val="single" w:sz="4" w:space="0" w:color="auto"/>
              <w:bottom w:val="single" w:sz="4" w:space="0" w:color="auto"/>
              <w:right w:val="single" w:sz="4" w:space="0" w:color="auto"/>
            </w:tcBorders>
            <w:hideMark/>
          </w:tcPr>
          <w:p w14:paraId="504AB2B7" w14:textId="77777777" w:rsidR="009E3B37" w:rsidRDefault="009E3B37">
            <w:pPr>
              <w:widowControl w:val="0"/>
              <w:autoSpaceDE w:val="0"/>
              <w:autoSpaceDN w:val="0"/>
              <w:adjustRightInd w:val="0"/>
              <w:jc w:val="center"/>
            </w:pPr>
            <w:r>
              <w:t>5.1</w:t>
            </w:r>
          </w:p>
        </w:tc>
      </w:tr>
      <w:tr w:rsidR="009E3B37" w14:paraId="4AF43A55"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11FEC1B" w14:textId="77777777" w:rsidR="009E3B37" w:rsidRDefault="009E3B37">
            <w:pPr>
              <w:widowControl w:val="0"/>
              <w:autoSpaceDE w:val="0"/>
              <w:autoSpaceDN w:val="0"/>
              <w:adjustRightInd w:val="0"/>
              <w:jc w:val="both"/>
            </w:pPr>
            <w:r>
              <w:t>Природно-познавательный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70B1B5CD" w14:textId="77777777" w:rsidR="009E3B37" w:rsidRDefault="009E3B37">
            <w:pPr>
              <w:widowControl w:val="0"/>
              <w:autoSpaceDE w:val="0"/>
              <w:autoSpaceDN w:val="0"/>
              <w:adjustRightInd w:val="0"/>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C986C2F" w14:textId="77777777" w:rsidR="009E3B37" w:rsidRDefault="009E3B37">
            <w:pPr>
              <w:widowControl w:val="0"/>
              <w:autoSpaceDE w:val="0"/>
              <w:autoSpaceDN w:val="0"/>
              <w:adjustRightInd w:val="0"/>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E7B4AE0" w14:textId="77777777" w:rsidR="009E3B37" w:rsidRDefault="009E3B37">
            <w:pPr>
              <w:widowControl w:val="0"/>
              <w:autoSpaceDE w:val="0"/>
              <w:autoSpaceDN w:val="0"/>
              <w:adjustRightInd w:val="0"/>
              <w:jc w:val="center"/>
            </w:pPr>
            <w:r>
              <w:t>5.2</w:t>
            </w:r>
          </w:p>
        </w:tc>
      </w:tr>
      <w:tr w:rsidR="009E3B37" w14:paraId="00E4789E"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6EA93F" w14:textId="77777777" w:rsidR="009E3B37" w:rsidRDefault="009E3B37">
            <w:pPr>
              <w:widowControl w:val="0"/>
              <w:autoSpaceDE w:val="0"/>
              <w:autoSpaceDN w:val="0"/>
              <w:adjustRightInd w:val="0"/>
              <w:jc w:val="both"/>
            </w:pPr>
            <w:r>
              <w:t>Туристическое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E5F8B9D" w14:textId="77777777" w:rsidR="009E3B37" w:rsidRDefault="009E3B37">
            <w:pPr>
              <w:widowControl w:val="0"/>
              <w:autoSpaceDE w:val="0"/>
              <w:autoSpaceDN w:val="0"/>
              <w:adjustRightInd w:val="0"/>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1" w:type="dxa"/>
            <w:tcBorders>
              <w:top w:val="single" w:sz="4" w:space="0" w:color="auto"/>
              <w:left w:val="single" w:sz="4" w:space="0" w:color="auto"/>
              <w:bottom w:val="single" w:sz="4" w:space="0" w:color="auto"/>
              <w:right w:val="single" w:sz="4" w:space="0" w:color="auto"/>
            </w:tcBorders>
            <w:hideMark/>
          </w:tcPr>
          <w:p w14:paraId="227BC294" w14:textId="77777777" w:rsidR="009E3B37" w:rsidRDefault="009E3B37">
            <w:pPr>
              <w:widowControl w:val="0"/>
              <w:autoSpaceDE w:val="0"/>
              <w:autoSpaceDN w:val="0"/>
              <w:adjustRightInd w:val="0"/>
              <w:jc w:val="center"/>
            </w:pPr>
            <w:r>
              <w:t>5.2.1</w:t>
            </w:r>
          </w:p>
        </w:tc>
      </w:tr>
      <w:tr w:rsidR="009E3B37" w14:paraId="3A3A532D"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F3F880" w14:textId="77777777" w:rsidR="009E3B37" w:rsidRDefault="009E3B37">
            <w:pPr>
              <w:widowControl w:val="0"/>
              <w:autoSpaceDE w:val="0"/>
              <w:autoSpaceDN w:val="0"/>
              <w:adjustRightInd w:val="0"/>
              <w:jc w:val="both"/>
            </w:pPr>
            <w:r>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45911BB2" w14:textId="77777777" w:rsidR="009E3B37" w:rsidRDefault="009E3B37">
            <w:pPr>
              <w:widowControl w:val="0"/>
              <w:autoSpaceDE w:val="0"/>
              <w:autoSpaceDN w:val="0"/>
              <w:adjustRightInd w:val="0"/>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6AE04EC2" w14:textId="77777777" w:rsidR="009E3B37" w:rsidRDefault="009E3B37">
            <w:pPr>
              <w:widowControl w:val="0"/>
              <w:autoSpaceDE w:val="0"/>
              <w:autoSpaceDN w:val="0"/>
              <w:adjustRightInd w:val="0"/>
              <w:jc w:val="center"/>
            </w:pPr>
            <w:r>
              <w:t>5.3</w:t>
            </w:r>
          </w:p>
        </w:tc>
      </w:tr>
      <w:tr w:rsidR="00C935C3" w14:paraId="300D98A5"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0C20E" w14:textId="730CE842" w:rsidR="00C935C3" w:rsidRDefault="00C935C3" w:rsidP="00C935C3">
            <w:pPr>
              <w:widowControl w:val="0"/>
              <w:autoSpaceDE w:val="0"/>
              <w:autoSpaceDN w:val="0"/>
              <w:adjustRightInd w:val="0"/>
              <w:jc w:val="both"/>
            </w:pPr>
            <w:r>
              <w:t>Причалы для маломерных судов</w:t>
            </w:r>
          </w:p>
        </w:tc>
        <w:tc>
          <w:tcPr>
            <w:tcW w:w="6666" w:type="dxa"/>
            <w:tcBorders>
              <w:top w:val="single" w:sz="4" w:space="0" w:color="auto"/>
              <w:left w:val="single" w:sz="4" w:space="0" w:color="auto"/>
              <w:bottom w:val="single" w:sz="4" w:space="0" w:color="auto"/>
              <w:right w:val="single" w:sz="4" w:space="0" w:color="auto"/>
            </w:tcBorders>
          </w:tcPr>
          <w:p w14:paraId="49518EB8" w14:textId="344BD179" w:rsidR="00C935C3" w:rsidRDefault="00C935C3">
            <w:pPr>
              <w:widowControl w:val="0"/>
              <w:autoSpaceDE w:val="0"/>
              <w:autoSpaceDN w:val="0"/>
              <w:adjustRightInd w:val="0"/>
              <w:jc w:val="both"/>
            </w:pPr>
            <w:r w:rsidRPr="00C935C3">
              <w:t>Размещение сооружений, предназначенных для причаливания, хранения и обслуживания яхт, катеров, лодок и других маломерных судов</w:t>
            </w:r>
          </w:p>
        </w:tc>
        <w:tc>
          <w:tcPr>
            <w:tcW w:w="851" w:type="dxa"/>
            <w:tcBorders>
              <w:top w:val="single" w:sz="4" w:space="0" w:color="auto"/>
              <w:left w:val="single" w:sz="4" w:space="0" w:color="auto"/>
              <w:bottom w:val="single" w:sz="4" w:space="0" w:color="auto"/>
              <w:right w:val="single" w:sz="4" w:space="0" w:color="auto"/>
            </w:tcBorders>
          </w:tcPr>
          <w:p w14:paraId="58DCF771" w14:textId="7E6A0527" w:rsidR="00C935C3" w:rsidRDefault="00C935C3">
            <w:pPr>
              <w:widowControl w:val="0"/>
              <w:autoSpaceDE w:val="0"/>
              <w:autoSpaceDN w:val="0"/>
              <w:adjustRightInd w:val="0"/>
              <w:jc w:val="center"/>
            </w:pPr>
            <w:r>
              <w:t>5.4</w:t>
            </w:r>
          </w:p>
        </w:tc>
      </w:tr>
      <w:tr w:rsidR="009E3B37" w14:paraId="789053D9"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95B1FF" w14:textId="77777777" w:rsidR="009E3B37" w:rsidRDefault="009E3B37">
            <w:pPr>
              <w:widowControl w:val="0"/>
              <w:autoSpaceDE w:val="0"/>
              <w:autoSpaceDN w:val="0"/>
              <w:adjustRightInd w:val="0"/>
              <w:jc w:val="both"/>
            </w:pPr>
            <w:r>
              <w:t>Поля для гольфа или конных прогулок</w:t>
            </w:r>
          </w:p>
        </w:tc>
        <w:tc>
          <w:tcPr>
            <w:tcW w:w="6666" w:type="dxa"/>
            <w:tcBorders>
              <w:top w:val="single" w:sz="4" w:space="0" w:color="auto"/>
              <w:left w:val="single" w:sz="4" w:space="0" w:color="auto"/>
              <w:bottom w:val="single" w:sz="4" w:space="0" w:color="auto"/>
              <w:right w:val="single" w:sz="4" w:space="0" w:color="auto"/>
            </w:tcBorders>
            <w:hideMark/>
          </w:tcPr>
          <w:p w14:paraId="0BDA7CE0" w14:textId="77777777" w:rsidR="009E3B37" w:rsidRDefault="009E3B37">
            <w:pPr>
              <w:widowControl w:val="0"/>
              <w:autoSpaceDE w:val="0"/>
              <w:autoSpaceDN w:val="0"/>
              <w:adjustRightInd w:val="0"/>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tcBorders>
              <w:top w:val="single" w:sz="4" w:space="0" w:color="auto"/>
              <w:left w:val="single" w:sz="4" w:space="0" w:color="auto"/>
              <w:bottom w:val="single" w:sz="4" w:space="0" w:color="auto"/>
              <w:right w:val="single" w:sz="4" w:space="0" w:color="auto"/>
            </w:tcBorders>
            <w:hideMark/>
          </w:tcPr>
          <w:p w14:paraId="57F54CCE" w14:textId="77777777" w:rsidR="009E3B37" w:rsidRDefault="009E3B37">
            <w:pPr>
              <w:widowControl w:val="0"/>
              <w:autoSpaceDE w:val="0"/>
              <w:autoSpaceDN w:val="0"/>
              <w:adjustRightInd w:val="0"/>
              <w:jc w:val="center"/>
            </w:pPr>
            <w:r>
              <w:t>5.5</w:t>
            </w:r>
          </w:p>
        </w:tc>
      </w:tr>
      <w:tr w:rsidR="00C935C3" w14:paraId="610B7E9A"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39C006" w14:textId="3BD5627A" w:rsidR="00C935C3" w:rsidRDefault="00C935C3">
            <w:pPr>
              <w:widowControl w:val="0"/>
              <w:autoSpaceDE w:val="0"/>
              <w:autoSpaceDN w:val="0"/>
              <w:adjustRightInd w:val="0"/>
              <w:jc w:val="both"/>
            </w:pPr>
            <w:r w:rsidRPr="00C935C3">
              <w:t>Размещение автомобильных дорог</w:t>
            </w:r>
          </w:p>
        </w:tc>
        <w:tc>
          <w:tcPr>
            <w:tcW w:w="6666" w:type="dxa"/>
            <w:tcBorders>
              <w:top w:val="single" w:sz="4" w:space="0" w:color="auto"/>
              <w:left w:val="single" w:sz="4" w:space="0" w:color="auto"/>
              <w:bottom w:val="single" w:sz="4" w:space="0" w:color="auto"/>
              <w:right w:val="single" w:sz="4" w:space="0" w:color="auto"/>
            </w:tcBorders>
          </w:tcPr>
          <w:p w14:paraId="4E88B0B9" w14:textId="1105CB8D" w:rsidR="00C935C3" w:rsidRDefault="00C935C3">
            <w:pPr>
              <w:widowControl w:val="0"/>
              <w:autoSpaceDE w:val="0"/>
              <w:autoSpaceDN w:val="0"/>
              <w:adjustRightInd w:val="0"/>
              <w:jc w:val="both"/>
            </w:pPr>
            <w:r w:rsidRPr="00C935C3">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tcBorders>
              <w:top w:val="single" w:sz="4" w:space="0" w:color="auto"/>
              <w:left w:val="single" w:sz="4" w:space="0" w:color="auto"/>
              <w:bottom w:val="single" w:sz="4" w:space="0" w:color="auto"/>
              <w:right w:val="single" w:sz="4" w:space="0" w:color="auto"/>
            </w:tcBorders>
          </w:tcPr>
          <w:p w14:paraId="31605CA7" w14:textId="77777777" w:rsidR="00C935C3" w:rsidRDefault="00C935C3">
            <w:pPr>
              <w:widowControl w:val="0"/>
              <w:autoSpaceDE w:val="0"/>
              <w:autoSpaceDN w:val="0"/>
              <w:adjustRightInd w:val="0"/>
              <w:jc w:val="center"/>
            </w:pPr>
          </w:p>
          <w:p w14:paraId="6CF07D80" w14:textId="54E6B2A6" w:rsidR="00C935C3" w:rsidRDefault="00C935C3">
            <w:pPr>
              <w:widowControl w:val="0"/>
              <w:autoSpaceDE w:val="0"/>
              <w:autoSpaceDN w:val="0"/>
              <w:adjustRightInd w:val="0"/>
              <w:jc w:val="center"/>
            </w:pPr>
            <w:r w:rsidRPr="00C935C3">
              <w:t>7.2.1</w:t>
            </w:r>
          </w:p>
        </w:tc>
      </w:tr>
      <w:tr w:rsidR="009E3B37" w14:paraId="69B833C4" w14:textId="77777777" w:rsidTr="009E3B37">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3EDA3F1" w14:textId="77777777" w:rsidR="009E3B37" w:rsidRDefault="009E3B37">
            <w:r>
              <w:lastRenderedPageBreak/>
              <w:t>Воздушный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EB734FB" w14:textId="77777777" w:rsidR="009E3B37" w:rsidRDefault="009E3B37">
            <w:pPr>
              <w:widowControl w:val="0"/>
              <w:autoSpaceDE w:val="0"/>
              <w:autoSpaceDN w:val="0"/>
              <w:adjustRightInd w:val="0"/>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578789F" w14:textId="77777777" w:rsidR="009E3B37" w:rsidRDefault="009E3B37">
            <w:pPr>
              <w:jc w:val="center"/>
            </w:pPr>
            <w:r>
              <w:t>7.4</w:t>
            </w:r>
          </w:p>
        </w:tc>
      </w:tr>
      <w:tr w:rsidR="00C935C3" w14:paraId="70E8A35B" w14:textId="77777777" w:rsidTr="009E3B37">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14:paraId="7EF0AB15" w14:textId="54F35A98" w:rsidR="00C935C3" w:rsidRDefault="00C935C3" w:rsidP="00C935C3">
            <w:r>
              <w:t>Курортная деятельность</w:t>
            </w:r>
          </w:p>
        </w:tc>
        <w:tc>
          <w:tcPr>
            <w:tcW w:w="6666" w:type="dxa"/>
            <w:tcBorders>
              <w:top w:val="single" w:sz="4" w:space="0" w:color="auto"/>
              <w:left w:val="single" w:sz="4" w:space="0" w:color="auto"/>
              <w:bottom w:val="single" w:sz="4" w:space="0" w:color="auto"/>
              <w:right w:val="single" w:sz="4" w:space="0" w:color="auto"/>
            </w:tcBorders>
          </w:tcPr>
          <w:p w14:paraId="71E0523E" w14:textId="2C609C6E" w:rsidR="00C935C3" w:rsidRDefault="00C935C3">
            <w:pPr>
              <w:widowControl w:val="0"/>
              <w:autoSpaceDE w:val="0"/>
              <w:autoSpaceDN w:val="0"/>
              <w:adjustRightInd w:val="0"/>
              <w:jc w:val="both"/>
            </w:pPr>
            <w:r w:rsidRPr="00C935C3">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1" w:type="dxa"/>
            <w:tcBorders>
              <w:top w:val="single" w:sz="4" w:space="0" w:color="00000A"/>
              <w:left w:val="single" w:sz="4" w:space="0" w:color="00000A"/>
              <w:bottom w:val="single" w:sz="4" w:space="0" w:color="00000A"/>
              <w:right w:val="single" w:sz="4" w:space="0" w:color="00000A"/>
            </w:tcBorders>
            <w:vAlign w:val="center"/>
          </w:tcPr>
          <w:p w14:paraId="45BFFA0D" w14:textId="3DED70A6" w:rsidR="00C935C3" w:rsidRDefault="00C935C3">
            <w:pPr>
              <w:jc w:val="center"/>
            </w:pPr>
            <w:r>
              <w:t>9.2</w:t>
            </w:r>
          </w:p>
        </w:tc>
      </w:tr>
      <w:tr w:rsidR="00C935C3" w14:paraId="7D8EF55B"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75E5F" w14:textId="07BA1A25" w:rsidR="00C935C3" w:rsidRDefault="00C935C3" w:rsidP="00C935C3">
            <w:r>
              <w:t>Санаторная деятельность</w:t>
            </w:r>
          </w:p>
        </w:tc>
        <w:tc>
          <w:tcPr>
            <w:tcW w:w="6666" w:type="dxa"/>
            <w:tcBorders>
              <w:top w:val="single" w:sz="4" w:space="0" w:color="auto"/>
              <w:left w:val="single" w:sz="4" w:space="0" w:color="auto"/>
              <w:bottom w:val="single" w:sz="4" w:space="0" w:color="auto"/>
              <w:right w:val="single" w:sz="4" w:space="0" w:color="auto"/>
            </w:tcBorders>
          </w:tcPr>
          <w:p w14:paraId="094C3024" w14:textId="0989B7AA" w:rsidR="00C935C3" w:rsidRDefault="00C935C3" w:rsidP="00C935C3">
            <w:pPr>
              <w:widowControl w:val="0"/>
              <w:autoSpaceDE w:val="0"/>
              <w:autoSpaceDN w:val="0"/>
              <w:adjustRightInd w:val="0"/>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br/>
              <w:t>лечебно-оздоровительных местностей (пляжи, бюветы, места добычи целебной грязи); размещение лечебно-оздоровительных лагерей</w:t>
            </w:r>
          </w:p>
        </w:tc>
        <w:tc>
          <w:tcPr>
            <w:tcW w:w="851" w:type="dxa"/>
            <w:tcBorders>
              <w:top w:val="single" w:sz="4" w:space="0" w:color="auto"/>
              <w:left w:val="single" w:sz="4" w:space="0" w:color="auto"/>
              <w:bottom w:val="single" w:sz="4" w:space="0" w:color="auto"/>
              <w:right w:val="single" w:sz="4" w:space="0" w:color="auto"/>
            </w:tcBorders>
          </w:tcPr>
          <w:p w14:paraId="4ADF8F72" w14:textId="0357AD68" w:rsidR="00C935C3" w:rsidRDefault="00C935C3" w:rsidP="00C935C3">
            <w:pPr>
              <w:jc w:val="center"/>
            </w:pPr>
            <w:r>
              <w:t>9.2.1</w:t>
            </w:r>
          </w:p>
        </w:tc>
      </w:tr>
      <w:tr w:rsidR="009E3B37" w14:paraId="5A7DDD9A"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A6D565" w14:textId="77777777" w:rsidR="009E3B37" w:rsidRDefault="009E3B37">
            <w:pPr>
              <w:widowControl w:val="0"/>
              <w:autoSpaceDE w:val="0"/>
              <w:autoSpaceDN w:val="0"/>
              <w:adjustRightInd w:val="0"/>
              <w:jc w:val="both"/>
            </w:pPr>
            <w:r>
              <w:t>Водные объекты</w:t>
            </w:r>
          </w:p>
        </w:tc>
        <w:tc>
          <w:tcPr>
            <w:tcW w:w="6666" w:type="dxa"/>
            <w:tcBorders>
              <w:top w:val="single" w:sz="4" w:space="0" w:color="auto"/>
              <w:left w:val="single" w:sz="4" w:space="0" w:color="auto"/>
              <w:bottom w:val="single" w:sz="4" w:space="0" w:color="auto"/>
              <w:right w:val="single" w:sz="4" w:space="0" w:color="auto"/>
            </w:tcBorders>
            <w:hideMark/>
          </w:tcPr>
          <w:p w14:paraId="4D5572CF" w14:textId="77777777" w:rsidR="009E3B37" w:rsidRDefault="009E3B37">
            <w:pPr>
              <w:widowControl w:val="0"/>
              <w:autoSpaceDE w:val="0"/>
              <w:autoSpaceDN w:val="0"/>
              <w:adjustRightInd w:val="0"/>
              <w:jc w:val="both"/>
            </w:pPr>
            <w:r>
              <w:t>Ледники, снежники, ручьи, реки, озера, болота, территориальные моря и другие поверхностные водные объекты</w:t>
            </w:r>
          </w:p>
        </w:tc>
        <w:tc>
          <w:tcPr>
            <w:tcW w:w="851" w:type="dxa"/>
            <w:tcBorders>
              <w:top w:val="single" w:sz="4" w:space="0" w:color="auto"/>
              <w:left w:val="single" w:sz="4" w:space="0" w:color="auto"/>
              <w:bottom w:val="single" w:sz="4" w:space="0" w:color="auto"/>
              <w:right w:val="single" w:sz="4" w:space="0" w:color="auto"/>
            </w:tcBorders>
            <w:hideMark/>
          </w:tcPr>
          <w:p w14:paraId="62225759" w14:textId="77777777" w:rsidR="009E3B37" w:rsidRDefault="009E3B37">
            <w:pPr>
              <w:widowControl w:val="0"/>
              <w:autoSpaceDE w:val="0"/>
              <w:autoSpaceDN w:val="0"/>
              <w:adjustRightInd w:val="0"/>
              <w:jc w:val="center"/>
            </w:pPr>
            <w:r>
              <w:t>11.0</w:t>
            </w:r>
          </w:p>
        </w:tc>
      </w:tr>
      <w:tr w:rsidR="009E3B37" w14:paraId="17D4D665"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AB48D8" w14:textId="77777777" w:rsidR="009E3B37" w:rsidRDefault="009E3B37">
            <w:pPr>
              <w:widowControl w:val="0"/>
              <w:autoSpaceDE w:val="0"/>
              <w:autoSpaceDN w:val="0"/>
              <w:adjustRightInd w:val="0"/>
              <w:jc w:val="both"/>
            </w:pPr>
            <w:r>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2B164F87" w14:textId="77777777" w:rsidR="009E3B37" w:rsidRDefault="009E3B37">
            <w:pPr>
              <w:widowControl w:val="0"/>
              <w:autoSpaceDE w:val="0"/>
              <w:autoSpaceDN w:val="0"/>
              <w:adjustRightInd w:val="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11F5A558" w14:textId="77777777" w:rsidR="009E3B37" w:rsidRDefault="009E3B37">
            <w:pPr>
              <w:widowControl w:val="0"/>
              <w:autoSpaceDE w:val="0"/>
              <w:autoSpaceDN w:val="0"/>
              <w:adjustRightInd w:val="0"/>
              <w:jc w:val="center"/>
            </w:pPr>
            <w:r>
              <w:t>11.1</w:t>
            </w:r>
          </w:p>
        </w:tc>
      </w:tr>
      <w:tr w:rsidR="009E3B37" w14:paraId="5A257D5C"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31A7B9" w14:textId="77777777" w:rsidR="009E3B37" w:rsidRDefault="009E3B37">
            <w:pPr>
              <w:widowControl w:val="0"/>
              <w:autoSpaceDE w:val="0"/>
              <w:autoSpaceDN w:val="0"/>
              <w:adjustRightInd w:val="0"/>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1AFC458B" w14:textId="77777777" w:rsidR="009E3B37" w:rsidRDefault="009E3B37">
            <w:pPr>
              <w:widowControl w:val="0"/>
              <w:autoSpaceDE w:val="0"/>
              <w:autoSpaceDN w:val="0"/>
              <w:adjustRightInd w:val="0"/>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8" w:anchor="P664" w:history="1">
              <w:r>
                <w:rPr>
                  <w:rStyle w:val="a3"/>
                  <w:color w:val="auto"/>
                  <w:u w:val="none"/>
                </w:rPr>
                <w:t>кодами 12.0.1</w:t>
              </w:r>
            </w:hyperlink>
            <w:r>
              <w:t xml:space="preserve"> - </w:t>
            </w:r>
            <w:hyperlink r:id="rId69" w:anchor="P668" w:history="1">
              <w:r>
                <w:rPr>
                  <w:rStyle w:val="a3"/>
                  <w:color w:val="auto"/>
                  <w:u w:val="none"/>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5B049719" w14:textId="77777777" w:rsidR="009E3B37" w:rsidRDefault="009E3B37">
            <w:pPr>
              <w:widowControl w:val="0"/>
              <w:autoSpaceDE w:val="0"/>
              <w:autoSpaceDN w:val="0"/>
              <w:adjustRightInd w:val="0"/>
              <w:jc w:val="center"/>
            </w:pPr>
            <w:r>
              <w:t>12.0</w:t>
            </w:r>
          </w:p>
        </w:tc>
      </w:tr>
      <w:tr w:rsidR="009E3B37" w14:paraId="60932947"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2CEE98" w14:textId="77777777" w:rsidR="009E3B37" w:rsidRDefault="009E3B37">
            <w:pPr>
              <w:jc w:val="both"/>
            </w:pPr>
            <w:r>
              <w:t>Благоустройство территории</w:t>
            </w:r>
          </w:p>
        </w:tc>
        <w:tc>
          <w:tcPr>
            <w:tcW w:w="6666" w:type="dxa"/>
            <w:tcBorders>
              <w:top w:val="single" w:sz="4" w:space="0" w:color="auto"/>
              <w:left w:val="single" w:sz="4" w:space="0" w:color="auto"/>
              <w:bottom w:val="single" w:sz="4" w:space="0" w:color="auto"/>
              <w:right w:val="single" w:sz="4" w:space="0" w:color="auto"/>
            </w:tcBorders>
            <w:hideMark/>
          </w:tcPr>
          <w:p w14:paraId="48C9FDF5" w14:textId="77777777" w:rsidR="009E3B37" w:rsidRDefault="009E3B37">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14:paraId="08207773" w14:textId="77777777" w:rsidR="009E3B37" w:rsidRDefault="009E3B37">
            <w:pPr>
              <w:jc w:val="center"/>
            </w:pPr>
            <w:r>
              <w:t>12.0.2</w:t>
            </w:r>
          </w:p>
        </w:tc>
      </w:tr>
      <w:tr w:rsidR="009E3B37" w14:paraId="58EF04F8"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8A372F8" w14:textId="77777777" w:rsidR="009E3B37" w:rsidRDefault="009E3B37">
            <w:pPr>
              <w:widowControl w:val="0"/>
              <w:autoSpaceDE w:val="0"/>
              <w:autoSpaceDN w:val="0"/>
              <w:adjustRightInd w:val="0"/>
              <w:jc w:val="both"/>
            </w:pPr>
            <w:r>
              <w:lastRenderedPageBreak/>
              <w:t>Запас</w:t>
            </w:r>
          </w:p>
        </w:tc>
        <w:tc>
          <w:tcPr>
            <w:tcW w:w="6666" w:type="dxa"/>
            <w:tcBorders>
              <w:top w:val="single" w:sz="4" w:space="0" w:color="auto"/>
              <w:left w:val="single" w:sz="4" w:space="0" w:color="auto"/>
              <w:bottom w:val="single" w:sz="4" w:space="0" w:color="auto"/>
              <w:right w:val="single" w:sz="4" w:space="0" w:color="auto"/>
            </w:tcBorders>
            <w:hideMark/>
          </w:tcPr>
          <w:p w14:paraId="017E5656" w14:textId="77777777" w:rsidR="009E3B37" w:rsidRDefault="009E3B37">
            <w:pPr>
              <w:widowControl w:val="0"/>
              <w:autoSpaceDE w:val="0"/>
              <w:autoSpaceDN w:val="0"/>
              <w:adjustRightInd w:val="0"/>
              <w:jc w:val="both"/>
            </w:pPr>
            <w:r>
              <w:t>Отсутствие хозяйственной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14:paraId="66C2C43B" w14:textId="77777777" w:rsidR="009E3B37" w:rsidRDefault="009E3B37">
            <w:pPr>
              <w:widowControl w:val="0"/>
              <w:autoSpaceDE w:val="0"/>
              <w:autoSpaceDN w:val="0"/>
              <w:adjustRightInd w:val="0"/>
              <w:jc w:val="center"/>
            </w:pPr>
            <w:r>
              <w:t>12.3</w:t>
            </w:r>
          </w:p>
        </w:tc>
      </w:tr>
      <w:tr w:rsidR="009E3B37" w14:paraId="2DF602CD" w14:textId="77777777" w:rsidTr="009E3B37">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E74DC" w14:textId="77777777" w:rsidR="009E3B37" w:rsidRDefault="009E3B37">
            <w:pPr>
              <w:widowControl w:val="0"/>
              <w:autoSpaceDE w:val="0"/>
              <w:autoSpaceDN w:val="0"/>
              <w:adjustRightInd w:val="0"/>
              <w:jc w:val="center"/>
            </w:pPr>
            <w:r>
              <w:rPr>
                <w:b/>
              </w:rPr>
              <w:t>Вспомогательные виды разрешенного использования</w:t>
            </w:r>
          </w:p>
        </w:tc>
      </w:tr>
      <w:tr w:rsidR="009E3B37" w14:paraId="7F35CA19"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D63502" w14:textId="77777777" w:rsidR="009E3B37" w:rsidRDefault="009E3B37">
            <w:pPr>
              <w:widowControl w:val="0"/>
              <w:autoSpaceDE w:val="0"/>
              <w:autoSpaceDN w:val="0"/>
              <w:adjustRightInd w:val="0"/>
              <w:jc w:val="both"/>
            </w:pPr>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1BC72F5" w14:textId="77777777" w:rsidR="009E3B37" w:rsidRDefault="009E3B37">
            <w:pPr>
              <w:widowControl w:val="0"/>
              <w:autoSpaceDE w:val="0"/>
              <w:autoSpaceDN w:val="0"/>
              <w:adjustRightInd w:val="0"/>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anchor="P198" w:history="1">
              <w:r>
                <w:rPr>
                  <w:rStyle w:val="a3"/>
                  <w:color w:val="auto"/>
                  <w:u w:val="none"/>
                </w:rPr>
                <w:t>кодами 3.1.1</w:t>
              </w:r>
            </w:hyperlink>
            <w:r>
              <w:t xml:space="preserve"> - </w:t>
            </w:r>
            <w:hyperlink r:id="rId71" w:anchor="P202" w:history="1">
              <w:r>
                <w:rPr>
                  <w:rStyle w:val="a3"/>
                  <w:color w:val="auto"/>
                  <w:u w:val="none"/>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5592E3B0" w14:textId="77777777" w:rsidR="009E3B37" w:rsidRDefault="009E3B37">
            <w:pPr>
              <w:widowControl w:val="0"/>
              <w:autoSpaceDE w:val="0"/>
              <w:autoSpaceDN w:val="0"/>
              <w:adjustRightInd w:val="0"/>
              <w:jc w:val="center"/>
            </w:pPr>
            <w:r>
              <w:t>3.1</w:t>
            </w:r>
          </w:p>
        </w:tc>
      </w:tr>
      <w:tr w:rsidR="009E3B37" w14:paraId="247BAFE3" w14:textId="77777777" w:rsidTr="009E3B37">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29179C" w14:textId="77777777" w:rsidR="009E3B37" w:rsidRDefault="009E3B37">
            <w:pPr>
              <w:widowControl w:val="0"/>
              <w:autoSpaceDE w:val="0"/>
              <w:autoSpaceDN w:val="0"/>
              <w:adjustRightInd w:val="0"/>
              <w:jc w:val="center"/>
            </w:pPr>
            <w:r>
              <w:rPr>
                <w:b/>
              </w:rPr>
              <w:t>Условно разрешенные виды использования</w:t>
            </w:r>
          </w:p>
        </w:tc>
      </w:tr>
      <w:tr w:rsidR="009E3B37" w14:paraId="1C14761A"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27839A" w14:textId="77777777" w:rsidR="009E3B37" w:rsidRDefault="009E3B37">
            <w:pPr>
              <w:widowControl w:val="0"/>
              <w:autoSpaceDE w:val="0"/>
              <w:autoSpaceDN w:val="0"/>
              <w:adjustRightInd w:val="0"/>
              <w:jc w:val="both"/>
            </w:pPr>
            <w:r>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1AF06BD6" w14:textId="77777777" w:rsidR="009E3B37" w:rsidRDefault="009E3B37">
            <w:pPr>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14:paraId="1465AFC3" w14:textId="77777777" w:rsidR="009E3B37" w:rsidRDefault="009E3B37">
            <w:pPr>
              <w:widowControl w:val="0"/>
              <w:autoSpaceDE w:val="0"/>
              <w:autoSpaceDN w:val="0"/>
              <w:adjustRightInd w:val="0"/>
              <w:jc w:val="center"/>
            </w:pPr>
            <w:r>
              <w:t>1.13</w:t>
            </w:r>
          </w:p>
        </w:tc>
      </w:tr>
      <w:tr w:rsidR="00C935C3" w14:paraId="25C98D01"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FFEA2" w14:textId="00EF95DD" w:rsidR="00C935C3" w:rsidRDefault="00C935C3">
            <w:pPr>
              <w:widowControl w:val="0"/>
              <w:autoSpaceDE w:val="0"/>
              <w:autoSpaceDN w:val="0"/>
              <w:adjustRightInd w:val="0"/>
              <w:jc w:val="both"/>
            </w:pPr>
            <w:r w:rsidRPr="00C935C3">
              <w:t>Магазины</w:t>
            </w:r>
          </w:p>
        </w:tc>
        <w:tc>
          <w:tcPr>
            <w:tcW w:w="6666" w:type="dxa"/>
            <w:tcBorders>
              <w:top w:val="single" w:sz="4" w:space="0" w:color="auto"/>
              <w:left w:val="single" w:sz="4" w:space="0" w:color="auto"/>
              <w:bottom w:val="single" w:sz="4" w:space="0" w:color="auto"/>
              <w:right w:val="single" w:sz="4" w:space="0" w:color="auto"/>
            </w:tcBorders>
          </w:tcPr>
          <w:p w14:paraId="363842F3" w14:textId="3F0E910A" w:rsidR="00C935C3" w:rsidRDefault="00C935C3">
            <w:pPr>
              <w:jc w:val="both"/>
            </w:pPr>
            <w:r w:rsidRPr="00C935C3">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right w:val="single" w:sz="4" w:space="0" w:color="auto"/>
            </w:tcBorders>
          </w:tcPr>
          <w:p w14:paraId="276D43AA" w14:textId="651A697D" w:rsidR="00C935C3" w:rsidRDefault="00C935C3">
            <w:pPr>
              <w:widowControl w:val="0"/>
              <w:autoSpaceDE w:val="0"/>
              <w:autoSpaceDN w:val="0"/>
              <w:adjustRightInd w:val="0"/>
              <w:jc w:val="center"/>
            </w:pPr>
            <w:r>
              <w:t>4.4</w:t>
            </w:r>
          </w:p>
        </w:tc>
      </w:tr>
      <w:tr w:rsidR="00C935C3" w14:paraId="55B441E8" w14:textId="77777777" w:rsidTr="009E3B37">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77F4C" w14:textId="3E43904E" w:rsidR="00C935C3" w:rsidRPr="00C935C3" w:rsidRDefault="00C935C3">
            <w:pPr>
              <w:widowControl w:val="0"/>
              <w:autoSpaceDE w:val="0"/>
              <w:autoSpaceDN w:val="0"/>
              <w:adjustRightInd w:val="0"/>
              <w:jc w:val="both"/>
            </w:pPr>
            <w:r w:rsidRPr="00C935C3">
              <w:t>Связь</w:t>
            </w:r>
          </w:p>
        </w:tc>
        <w:tc>
          <w:tcPr>
            <w:tcW w:w="6666" w:type="dxa"/>
            <w:tcBorders>
              <w:top w:val="single" w:sz="4" w:space="0" w:color="auto"/>
              <w:left w:val="single" w:sz="4" w:space="0" w:color="auto"/>
              <w:bottom w:val="single" w:sz="4" w:space="0" w:color="auto"/>
              <w:right w:val="single" w:sz="4" w:space="0" w:color="auto"/>
            </w:tcBorders>
          </w:tcPr>
          <w:p w14:paraId="0C0B6CF7" w14:textId="6AA6E2A7" w:rsidR="00C935C3" w:rsidRDefault="00C935C3">
            <w:pPr>
              <w:jc w:val="both"/>
            </w:pPr>
            <w:r w:rsidRPr="00C935C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tcPr>
          <w:p w14:paraId="2D5FF7DA" w14:textId="641B7D7A" w:rsidR="00C935C3" w:rsidRDefault="00C935C3">
            <w:pPr>
              <w:widowControl w:val="0"/>
              <w:autoSpaceDE w:val="0"/>
              <w:autoSpaceDN w:val="0"/>
              <w:adjustRightInd w:val="0"/>
              <w:jc w:val="center"/>
            </w:pPr>
            <w:r>
              <w:t>6.8</w:t>
            </w:r>
          </w:p>
        </w:tc>
      </w:tr>
    </w:tbl>
    <w:p w14:paraId="4A62EEBD" w14:textId="77777777" w:rsidR="009E3B37" w:rsidRDefault="009E3B37" w:rsidP="009E3B37">
      <w:pPr>
        <w:widowControl w:val="0"/>
        <w:autoSpaceDE w:val="0"/>
        <w:autoSpaceDN w:val="0"/>
        <w:adjustRightInd w:val="0"/>
        <w:ind w:firstLine="540"/>
        <w:jc w:val="both"/>
        <w:rPr>
          <w:b/>
        </w:rPr>
      </w:pPr>
    </w:p>
    <w:p w14:paraId="506DA2CC" w14:textId="77777777" w:rsidR="009E3B37" w:rsidRDefault="009E3B37" w:rsidP="009E3B37">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9560" w:type="dxa"/>
        <w:tblLook w:val="04A0" w:firstRow="1" w:lastRow="0" w:firstColumn="1" w:lastColumn="0" w:noHBand="0" w:noVBand="1"/>
      </w:tblPr>
      <w:tblGrid>
        <w:gridCol w:w="3823"/>
        <w:gridCol w:w="5737"/>
      </w:tblGrid>
      <w:tr w:rsidR="009E3B37" w14:paraId="0BF6A8EA"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190B59A8" w14:textId="77777777" w:rsidR="009E3B37" w:rsidRDefault="009E3B37">
            <w:pPr>
              <w:widowControl w:val="0"/>
              <w:autoSpaceDE w:val="0"/>
              <w:autoSpaceDN w:val="0"/>
              <w:adjustRightInd w:val="0"/>
            </w:pPr>
            <w:r>
              <w:t>Наименование размера, параметра</w:t>
            </w:r>
          </w:p>
        </w:tc>
        <w:tc>
          <w:tcPr>
            <w:tcW w:w="5737" w:type="dxa"/>
            <w:tcBorders>
              <w:top w:val="single" w:sz="4" w:space="0" w:color="auto"/>
              <w:left w:val="single" w:sz="4" w:space="0" w:color="auto"/>
              <w:bottom w:val="single" w:sz="4" w:space="0" w:color="auto"/>
              <w:right w:val="single" w:sz="4" w:space="0" w:color="auto"/>
            </w:tcBorders>
            <w:hideMark/>
          </w:tcPr>
          <w:p w14:paraId="637B4AEF" w14:textId="77777777" w:rsidR="009E3B37" w:rsidRDefault="009E3B37">
            <w:pPr>
              <w:widowControl w:val="0"/>
              <w:autoSpaceDE w:val="0"/>
              <w:autoSpaceDN w:val="0"/>
              <w:adjustRightInd w:val="0"/>
            </w:pPr>
            <w:r>
              <w:t>Значение, единица измерения, дополнительные условия</w:t>
            </w:r>
          </w:p>
        </w:tc>
      </w:tr>
      <w:tr w:rsidR="009E3B37" w14:paraId="7362E75C"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10BAD6AD" w14:textId="77777777" w:rsidR="009E3B37" w:rsidRDefault="009E3B37">
            <w:pPr>
              <w:widowControl w:val="0"/>
              <w:autoSpaceDE w:val="0"/>
              <w:autoSpaceDN w:val="0"/>
              <w:adjustRightInd w:val="0"/>
              <w:rPr>
                <w:b/>
              </w:rPr>
            </w:pPr>
            <w:r>
              <w:t>Предельные (минимальные и (или) максимальные) размеры земельных участков</w:t>
            </w:r>
          </w:p>
        </w:tc>
        <w:tc>
          <w:tcPr>
            <w:tcW w:w="5737" w:type="dxa"/>
            <w:tcBorders>
              <w:top w:val="single" w:sz="4" w:space="0" w:color="auto"/>
              <w:left w:val="single" w:sz="4" w:space="0" w:color="auto"/>
              <w:bottom w:val="single" w:sz="4" w:space="0" w:color="auto"/>
              <w:right w:val="single" w:sz="4" w:space="0" w:color="auto"/>
            </w:tcBorders>
            <w:hideMark/>
          </w:tcPr>
          <w:p w14:paraId="6ACA7121" w14:textId="77777777" w:rsidR="009E3B37" w:rsidRDefault="009E3B37">
            <w:pPr>
              <w:widowControl w:val="0"/>
              <w:autoSpaceDE w:val="0"/>
              <w:autoSpaceDN w:val="0"/>
              <w:adjustRightInd w:val="0"/>
              <w:jc w:val="both"/>
              <w:rPr>
                <w:b/>
              </w:rPr>
            </w:pPr>
            <w:r>
              <w:t>не подлежит установлению</w:t>
            </w:r>
          </w:p>
        </w:tc>
      </w:tr>
      <w:tr w:rsidR="009E3B37" w14:paraId="655B28D6"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3452B5AD" w14:textId="77777777" w:rsidR="009E3B37" w:rsidRDefault="009E3B37">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737" w:type="dxa"/>
            <w:tcBorders>
              <w:top w:val="single" w:sz="4" w:space="0" w:color="auto"/>
              <w:left w:val="single" w:sz="4" w:space="0" w:color="auto"/>
              <w:bottom w:val="single" w:sz="4" w:space="0" w:color="auto"/>
              <w:right w:val="single" w:sz="4" w:space="0" w:color="auto"/>
            </w:tcBorders>
            <w:hideMark/>
          </w:tcPr>
          <w:p w14:paraId="64106E0F" w14:textId="77777777" w:rsidR="009E3B37" w:rsidRDefault="009E3B37">
            <w:pPr>
              <w:widowControl w:val="0"/>
              <w:autoSpaceDE w:val="0"/>
              <w:autoSpaceDN w:val="0"/>
              <w:adjustRightInd w:val="0"/>
              <w:ind w:firstLine="34"/>
              <w:jc w:val="both"/>
              <w:rPr>
                <w:b/>
              </w:rPr>
            </w:pPr>
            <w:r>
              <w:t>не подлежит установлению</w:t>
            </w:r>
            <w:r>
              <w:rPr>
                <w:b/>
              </w:rPr>
              <w:t xml:space="preserve"> </w:t>
            </w:r>
          </w:p>
        </w:tc>
      </w:tr>
      <w:tr w:rsidR="009E3B37" w14:paraId="6B8B2D56"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753A8F74" w14:textId="77777777" w:rsidR="009E3B37" w:rsidRDefault="009E3B37">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737" w:type="dxa"/>
            <w:tcBorders>
              <w:top w:val="single" w:sz="4" w:space="0" w:color="auto"/>
              <w:left w:val="single" w:sz="4" w:space="0" w:color="auto"/>
              <w:bottom w:val="single" w:sz="4" w:space="0" w:color="auto"/>
              <w:right w:val="single" w:sz="4" w:space="0" w:color="auto"/>
            </w:tcBorders>
            <w:hideMark/>
          </w:tcPr>
          <w:p w14:paraId="629E3CB1" w14:textId="77777777" w:rsidR="009E3B37" w:rsidRDefault="009E3B37">
            <w:pPr>
              <w:widowControl w:val="0"/>
              <w:autoSpaceDE w:val="0"/>
              <w:autoSpaceDN w:val="0"/>
              <w:adjustRightInd w:val="0"/>
              <w:ind w:firstLine="34"/>
              <w:jc w:val="both"/>
              <w:rPr>
                <w:b/>
              </w:rPr>
            </w:pPr>
            <w:r>
              <w:t>не подлежит</w:t>
            </w:r>
            <w:r>
              <w:rPr>
                <w:color w:val="FF0000"/>
              </w:rPr>
              <w:t xml:space="preserve"> </w:t>
            </w:r>
            <w:r>
              <w:t>ограничению</w:t>
            </w:r>
          </w:p>
        </w:tc>
      </w:tr>
      <w:tr w:rsidR="009E3B37" w14:paraId="70D7FB49"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555730AE" w14:textId="77777777" w:rsidR="009E3B37" w:rsidRDefault="009E3B37">
            <w:pPr>
              <w:widowControl w:val="0"/>
              <w:autoSpaceDE w:val="0"/>
              <w:autoSpaceDN w:val="0"/>
              <w:adjustRightInd w:val="0"/>
              <w:rPr>
                <w:b/>
              </w:rPr>
            </w:pPr>
            <w:r>
              <w:t>Максимальный процент застройки в границах земельного участка</w:t>
            </w:r>
          </w:p>
        </w:tc>
        <w:tc>
          <w:tcPr>
            <w:tcW w:w="5737" w:type="dxa"/>
            <w:tcBorders>
              <w:top w:val="single" w:sz="4" w:space="0" w:color="auto"/>
              <w:left w:val="single" w:sz="4" w:space="0" w:color="auto"/>
              <w:bottom w:val="single" w:sz="4" w:space="0" w:color="auto"/>
              <w:right w:val="single" w:sz="4" w:space="0" w:color="auto"/>
            </w:tcBorders>
            <w:hideMark/>
          </w:tcPr>
          <w:p w14:paraId="0CF3678B" w14:textId="0CA012B2" w:rsidR="009E3B37" w:rsidRDefault="00C17A90">
            <w:pPr>
              <w:widowControl w:val="0"/>
              <w:autoSpaceDE w:val="0"/>
              <w:autoSpaceDN w:val="0"/>
              <w:adjustRightInd w:val="0"/>
              <w:jc w:val="both"/>
            </w:pPr>
            <w:bookmarkStart w:id="34" w:name="_GoBack"/>
            <w:bookmarkEnd w:id="34"/>
            <w:r>
              <w:t>40 %</w:t>
            </w:r>
          </w:p>
        </w:tc>
      </w:tr>
      <w:tr w:rsidR="009E3B37" w14:paraId="2507A6D6"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28D01DC7" w14:textId="77777777" w:rsidR="009E3B37" w:rsidRDefault="009E3B37">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737" w:type="dxa"/>
            <w:tcBorders>
              <w:top w:val="single" w:sz="4" w:space="0" w:color="auto"/>
              <w:left w:val="single" w:sz="4" w:space="0" w:color="auto"/>
              <w:bottom w:val="single" w:sz="4" w:space="0" w:color="auto"/>
              <w:right w:val="single" w:sz="4" w:space="0" w:color="auto"/>
            </w:tcBorders>
            <w:hideMark/>
          </w:tcPr>
          <w:p w14:paraId="53131151" w14:textId="423EE48F" w:rsidR="009E3B37" w:rsidRDefault="009E3B37">
            <w:pPr>
              <w:widowControl w:val="0"/>
              <w:autoSpaceDE w:val="0"/>
              <w:autoSpaceDN w:val="0"/>
              <w:adjustRightInd w:val="0"/>
              <w:ind w:firstLine="330"/>
              <w:jc w:val="both"/>
            </w:pPr>
            <w: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w:t>
            </w:r>
            <w:r>
              <w:lastRenderedPageBreak/>
              <w:t>настоящих Правил с учетом отображенных на карте градостроительного зонирования границ зон с особыми условиями использования территории.</w:t>
            </w:r>
          </w:p>
          <w:p w14:paraId="1D8C28D8" w14:textId="77777777" w:rsidR="009E3B37" w:rsidRDefault="009E3B37">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9E3B37" w14:paraId="45CA0EBC" w14:textId="77777777" w:rsidTr="00095380">
        <w:tc>
          <w:tcPr>
            <w:tcW w:w="3823" w:type="dxa"/>
            <w:tcBorders>
              <w:top w:val="single" w:sz="4" w:space="0" w:color="auto"/>
              <w:left w:val="single" w:sz="4" w:space="0" w:color="auto"/>
              <w:bottom w:val="single" w:sz="4" w:space="0" w:color="auto"/>
              <w:right w:val="single" w:sz="4" w:space="0" w:color="auto"/>
            </w:tcBorders>
            <w:hideMark/>
          </w:tcPr>
          <w:p w14:paraId="31981458" w14:textId="77777777" w:rsidR="009E3B37" w:rsidRDefault="009E3B37">
            <w:pPr>
              <w:widowControl w:val="0"/>
              <w:autoSpaceDE w:val="0"/>
              <w:autoSpaceDN w:val="0"/>
              <w:adjustRightInd w:val="0"/>
              <w:rPr>
                <w:b/>
              </w:rPr>
            </w:pPr>
            <w:r>
              <w:lastRenderedPageBreak/>
              <w:t>Иные предельные параметры разрешенного строительства, реконструкции объектов капитального строительства</w:t>
            </w:r>
          </w:p>
        </w:tc>
        <w:tc>
          <w:tcPr>
            <w:tcW w:w="5737" w:type="dxa"/>
            <w:tcBorders>
              <w:top w:val="single" w:sz="4" w:space="0" w:color="auto"/>
              <w:left w:val="single" w:sz="4" w:space="0" w:color="auto"/>
              <w:bottom w:val="single" w:sz="4" w:space="0" w:color="auto"/>
              <w:right w:val="single" w:sz="4" w:space="0" w:color="auto"/>
            </w:tcBorders>
            <w:hideMark/>
          </w:tcPr>
          <w:p w14:paraId="32513B14" w14:textId="77777777" w:rsidR="009E3B37" w:rsidRDefault="009E3B37">
            <w:pPr>
              <w:widowControl w:val="0"/>
              <w:autoSpaceDE w:val="0"/>
              <w:autoSpaceDN w:val="0"/>
              <w:adjustRightInd w:val="0"/>
              <w:ind w:firstLine="34"/>
              <w:jc w:val="both"/>
            </w:pPr>
            <w:r>
              <w:t>1. Максимальный коэффициент плотности застройки - не устанавливается.</w:t>
            </w:r>
          </w:p>
          <w:p w14:paraId="7C5F8D82" w14:textId="77777777" w:rsidR="009E3B37" w:rsidRDefault="009E3B37">
            <w:pPr>
              <w:widowControl w:val="0"/>
              <w:autoSpaceDE w:val="0"/>
              <w:autoSpaceDN w:val="0"/>
              <w:adjustRightInd w:val="0"/>
              <w:ind w:firstLine="34"/>
              <w:jc w:val="both"/>
            </w:pPr>
            <w: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C17A90">
              <w:t>.</w:t>
            </w:r>
          </w:p>
          <w:p w14:paraId="71543033" w14:textId="4C77C6BD" w:rsidR="00C17A90" w:rsidRPr="00C17A90" w:rsidRDefault="00C17A90">
            <w:pPr>
              <w:widowControl w:val="0"/>
              <w:autoSpaceDE w:val="0"/>
              <w:autoSpaceDN w:val="0"/>
              <w:adjustRightInd w:val="0"/>
              <w:ind w:firstLine="34"/>
              <w:jc w:val="both"/>
            </w:pPr>
            <w:r>
              <w:t>3</w:t>
            </w:r>
            <w:r w:rsidRPr="00C17A90">
              <w:t>.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79C52FA2" w14:textId="48335E58" w:rsidR="009E3B37" w:rsidRDefault="009E3B37" w:rsidP="009E3B37">
      <w:pPr>
        <w:rPr>
          <w:sz w:val="28"/>
          <w:szCs w:val="28"/>
        </w:rPr>
      </w:pPr>
    </w:p>
    <w:p w14:paraId="15DD1D50" w14:textId="633FA8B0" w:rsidR="00C935C3" w:rsidRPr="006E4168" w:rsidRDefault="00C935C3" w:rsidP="008A43C3">
      <w:pPr>
        <w:pStyle w:val="2"/>
        <w:ind w:firstLine="567"/>
        <w:rPr>
          <w:rFonts w:ascii="Times New Roman" w:hAnsi="Times New Roman" w:cs="Times New Roman"/>
          <w:b/>
          <w:bCs/>
          <w:color w:val="000000" w:themeColor="text1"/>
          <w:sz w:val="24"/>
          <w:szCs w:val="24"/>
        </w:rPr>
      </w:pPr>
      <w:bookmarkStart w:id="35" w:name="_Toc137467632"/>
      <w:r w:rsidRPr="006E4168">
        <w:rPr>
          <w:rFonts w:ascii="Times New Roman" w:hAnsi="Times New Roman" w:cs="Times New Roman"/>
          <w:b/>
          <w:bCs/>
          <w:color w:val="000000" w:themeColor="text1"/>
          <w:sz w:val="24"/>
          <w:szCs w:val="24"/>
        </w:rPr>
        <w:t xml:space="preserve">Статья </w:t>
      </w:r>
      <w:r w:rsidR="001072FE">
        <w:rPr>
          <w:rFonts w:ascii="Times New Roman" w:hAnsi="Times New Roman" w:cs="Times New Roman"/>
          <w:b/>
          <w:bCs/>
          <w:color w:val="000000" w:themeColor="text1"/>
          <w:sz w:val="24"/>
          <w:szCs w:val="24"/>
        </w:rPr>
        <w:t>22</w:t>
      </w:r>
      <w:r w:rsidRPr="006E4168">
        <w:rPr>
          <w:rFonts w:ascii="Times New Roman" w:hAnsi="Times New Roman" w:cs="Times New Roman"/>
          <w:b/>
          <w:bCs/>
          <w:color w:val="000000" w:themeColor="text1"/>
          <w:sz w:val="24"/>
          <w:szCs w:val="24"/>
        </w:rPr>
        <w:t xml:space="preserve">. </w:t>
      </w:r>
      <w:r w:rsidRPr="000F56C7">
        <w:rPr>
          <w:rFonts w:ascii="Times New Roman" w:hAnsi="Times New Roman" w:cs="Times New Roman"/>
          <w:b/>
          <w:bCs/>
          <w:color w:val="000000" w:themeColor="text1"/>
          <w:sz w:val="24"/>
          <w:szCs w:val="24"/>
        </w:rPr>
        <w:t>С</w:t>
      </w:r>
      <w:r w:rsidR="00734034">
        <w:rPr>
          <w:rFonts w:ascii="Times New Roman" w:hAnsi="Times New Roman" w:cs="Times New Roman"/>
          <w:b/>
          <w:bCs/>
          <w:color w:val="000000" w:themeColor="text1"/>
          <w:sz w:val="24"/>
          <w:szCs w:val="24"/>
        </w:rPr>
        <w:t>х</w:t>
      </w:r>
      <w:r>
        <w:rPr>
          <w:rFonts w:ascii="Times New Roman" w:hAnsi="Times New Roman" w:cs="Times New Roman"/>
          <w:b/>
          <w:bCs/>
          <w:color w:val="000000" w:themeColor="text1"/>
          <w:sz w:val="24"/>
          <w:szCs w:val="24"/>
        </w:rPr>
        <w:t>-1 - З</w:t>
      </w:r>
      <w:r w:rsidRPr="000F56C7">
        <w:rPr>
          <w:rFonts w:ascii="Times New Roman" w:hAnsi="Times New Roman" w:cs="Times New Roman"/>
          <w:b/>
          <w:bCs/>
          <w:color w:val="000000" w:themeColor="text1"/>
          <w:sz w:val="24"/>
          <w:szCs w:val="24"/>
        </w:rPr>
        <w:t xml:space="preserve">она </w:t>
      </w:r>
      <w:r>
        <w:rPr>
          <w:rFonts w:ascii="Times New Roman" w:hAnsi="Times New Roman" w:cs="Times New Roman"/>
          <w:b/>
          <w:bCs/>
          <w:color w:val="000000" w:themeColor="text1"/>
          <w:sz w:val="24"/>
          <w:szCs w:val="24"/>
        </w:rPr>
        <w:t>сельскохозяйственного использования</w:t>
      </w:r>
      <w:bookmarkEnd w:id="35"/>
    </w:p>
    <w:p w14:paraId="75B72192" w14:textId="57DA3D28" w:rsidR="001072FE" w:rsidRDefault="001072FE" w:rsidP="009E3B37">
      <w:pPr>
        <w:rPr>
          <w:sz w:val="28"/>
          <w:szCs w:val="28"/>
        </w:rPr>
      </w:pPr>
    </w:p>
    <w:p w14:paraId="21EC642F" w14:textId="77777777" w:rsidR="001072FE" w:rsidRDefault="001072FE" w:rsidP="001072FE">
      <w:pPr>
        <w:widowControl w:val="0"/>
        <w:autoSpaceDE w:val="0"/>
        <w:autoSpaceDN w:val="0"/>
        <w:adjustRightInd w:val="0"/>
        <w:ind w:firstLine="540"/>
        <w:jc w:val="both"/>
        <w:rPr>
          <w:color w:val="auto"/>
        </w:rPr>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1072FE" w14:paraId="2579B51D" w14:textId="77777777" w:rsidTr="001072FE">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4CC31E0" w14:textId="77777777" w:rsidR="001072FE" w:rsidRDefault="001072FE">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206D7" w14:textId="77777777" w:rsidR="001072FE" w:rsidRDefault="001072FE">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D1CE0" w14:textId="77777777" w:rsidR="001072FE" w:rsidRDefault="001072FE">
            <w:pPr>
              <w:widowControl w:val="0"/>
              <w:autoSpaceDE w:val="0"/>
              <w:autoSpaceDN w:val="0"/>
              <w:adjustRightInd w:val="0"/>
              <w:jc w:val="center"/>
            </w:pPr>
            <w:r>
              <w:t>Код</w:t>
            </w:r>
          </w:p>
        </w:tc>
      </w:tr>
      <w:tr w:rsidR="001072FE" w14:paraId="4BBDAC2C" w14:textId="77777777" w:rsidTr="001072FE">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4925D733" w14:textId="77777777" w:rsidR="001072FE" w:rsidRDefault="001072FE">
            <w:pPr>
              <w:widowControl w:val="0"/>
              <w:autoSpaceDE w:val="0"/>
              <w:autoSpaceDN w:val="0"/>
              <w:adjustRightInd w:val="0"/>
              <w:jc w:val="center"/>
              <w:rPr>
                <w:b/>
              </w:rPr>
            </w:pPr>
            <w:r>
              <w:rPr>
                <w:b/>
              </w:rPr>
              <w:t>Основные виды разрешенного использования</w:t>
            </w:r>
          </w:p>
        </w:tc>
      </w:tr>
      <w:tr w:rsidR="001072FE" w14:paraId="6946800E"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82FC5C" w14:textId="77777777" w:rsidR="001072FE" w:rsidRDefault="001072FE">
            <w:pPr>
              <w:widowControl w:val="0"/>
              <w:autoSpaceDE w:val="0"/>
              <w:autoSpaceDN w:val="0"/>
              <w:adjustRightInd w:val="0"/>
            </w:pPr>
            <w:r>
              <w:t>Сельскохозяйственное использование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2A18303D" w14:textId="77777777" w:rsidR="001072FE" w:rsidRDefault="001072FE">
            <w:pPr>
              <w:widowControl w:val="0"/>
              <w:autoSpaceDE w:val="0"/>
              <w:autoSpaceDN w:val="0"/>
              <w:adjustRightInd w:val="0"/>
              <w:jc w:val="both"/>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72" w:anchor="P51" w:history="1">
              <w:r>
                <w:rPr>
                  <w:rStyle w:val="a3"/>
                  <w:rFonts w:eastAsiaTheme="majorEastAsia"/>
                  <w:color w:val="auto"/>
                </w:rPr>
                <w:t>кодами 1.1</w:t>
              </w:r>
            </w:hyperlink>
            <w:r>
              <w:t xml:space="preserve"> - </w:t>
            </w:r>
            <w:hyperlink r:id="rId73" w:anchor="P124" w:history="1">
              <w:r>
                <w:rPr>
                  <w:rStyle w:val="a3"/>
                  <w:rFonts w:eastAsiaTheme="majorEastAsia"/>
                  <w:color w:val="auto"/>
                </w:rPr>
                <w:t>1.20</w:t>
              </w:r>
            </w:hyperlink>
            <w:r>
              <w:t>, в том числе размещение зданий и сооружений, используемых для хранения и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CFF4D54" w14:textId="77777777" w:rsidR="001072FE" w:rsidRDefault="001072FE">
            <w:pPr>
              <w:widowControl w:val="0"/>
              <w:autoSpaceDE w:val="0"/>
              <w:autoSpaceDN w:val="0"/>
              <w:adjustRightInd w:val="0"/>
              <w:jc w:val="center"/>
            </w:pPr>
            <w:r>
              <w:t>1.0</w:t>
            </w:r>
          </w:p>
        </w:tc>
      </w:tr>
      <w:tr w:rsidR="001072FE" w14:paraId="270B7834"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AB92B2" w14:textId="77777777" w:rsidR="001072FE" w:rsidRDefault="001072FE">
            <w:pPr>
              <w:widowControl w:val="0"/>
              <w:autoSpaceDE w:val="0"/>
              <w:autoSpaceDN w:val="0"/>
              <w:adjustRightInd w:val="0"/>
            </w:pPr>
            <w:r>
              <w:t>Растениеводство</w:t>
            </w:r>
          </w:p>
        </w:tc>
        <w:tc>
          <w:tcPr>
            <w:tcW w:w="6666" w:type="dxa"/>
            <w:tcBorders>
              <w:top w:val="single" w:sz="4" w:space="0" w:color="auto"/>
              <w:left w:val="single" w:sz="4" w:space="0" w:color="auto"/>
              <w:bottom w:val="single" w:sz="4" w:space="0" w:color="auto"/>
              <w:right w:val="single" w:sz="4" w:space="0" w:color="auto"/>
            </w:tcBorders>
            <w:hideMark/>
          </w:tcPr>
          <w:p w14:paraId="612788EF" w14:textId="77777777" w:rsidR="001072FE" w:rsidRDefault="001072FE">
            <w:pPr>
              <w:widowControl w:val="0"/>
              <w:autoSpaceDE w:val="0"/>
              <w:autoSpaceDN w:val="0"/>
              <w:adjustRightInd w:val="0"/>
              <w:jc w:val="both"/>
            </w:pPr>
            <w:r>
              <w:t xml:space="preserve">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74" w:anchor="P54" w:history="1">
              <w:r>
                <w:rPr>
                  <w:rStyle w:val="a3"/>
                  <w:rFonts w:eastAsiaTheme="majorEastAsia"/>
                  <w:color w:val="auto"/>
                </w:rPr>
                <w:t>кодами 1.2</w:t>
              </w:r>
            </w:hyperlink>
            <w:r>
              <w:t xml:space="preserve"> - </w:t>
            </w:r>
            <w:hyperlink r:id="rId75" w:anchor="P66" w:history="1">
              <w:r>
                <w:rPr>
                  <w:rStyle w:val="a3"/>
                  <w:rFonts w:eastAsiaTheme="majorEastAsia"/>
                  <w:color w:val="auto"/>
                </w:rPr>
                <w:t>1.6</w:t>
              </w:r>
            </w:hyperlink>
          </w:p>
        </w:tc>
        <w:tc>
          <w:tcPr>
            <w:tcW w:w="851" w:type="dxa"/>
            <w:tcBorders>
              <w:top w:val="single" w:sz="4" w:space="0" w:color="auto"/>
              <w:left w:val="single" w:sz="4" w:space="0" w:color="auto"/>
              <w:bottom w:val="single" w:sz="4" w:space="0" w:color="auto"/>
              <w:right w:val="single" w:sz="4" w:space="0" w:color="auto"/>
            </w:tcBorders>
            <w:hideMark/>
          </w:tcPr>
          <w:p w14:paraId="44BD2399" w14:textId="77777777" w:rsidR="001072FE" w:rsidRDefault="001072FE">
            <w:pPr>
              <w:widowControl w:val="0"/>
              <w:autoSpaceDE w:val="0"/>
              <w:autoSpaceDN w:val="0"/>
              <w:adjustRightInd w:val="0"/>
              <w:jc w:val="center"/>
            </w:pPr>
            <w:r>
              <w:t>1.1</w:t>
            </w:r>
          </w:p>
        </w:tc>
      </w:tr>
      <w:tr w:rsidR="001072FE" w14:paraId="1DF3E4F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0F31A3" w14:textId="77777777" w:rsidR="001072FE" w:rsidRDefault="001072FE">
            <w:pPr>
              <w:widowControl w:val="0"/>
              <w:autoSpaceDE w:val="0"/>
              <w:autoSpaceDN w:val="0"/>
              <w:adjustRightInd w:val="0"/>
            </w:pPr>
            <w:r>
              <w:t>Выращивание зерновых и иных сельскохозяйственных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27F036BF" w14:textId="77777777" w:rsidR="001072FE" w:rsidRDefault="001072FE">
            <w:pPr>
              <w:widowControl w:val="0"/>
              <w:autoSpaceDE w:val="0"/>
              <w:autoSpaceDN w:val="0"/>
              <w:adjustRightInd w:val="0"/>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45711308" w14:textId="77777777" w:rsidR="001072FE" w:rsidRDefault="001072FE">
            <w:pPr>
              <w:widowControl w:val="0"/>
              <w:autoSpaceDE w:val="0"/>
              <w:autoSpaceDN w:val="0"/>
              <w:adjustRightInd w:val="0"/>
              <w:jc w:val="center"/>
            </w:pPr>
            <w:r>
              <w:t>1.2</w:t>
            </w:r>
          </w:p>
        </w:tc>
      </w:tr>
      <w:tr w:rsidR="001072FE" w14:paraId="612A6AF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A47189" w14:textId="77777777" w:rsidR="001072FE" w:rsidRDefault="001072FE">
            <w:pPr>
              <w:widowControl w:val="0"/>
              <w:autoSpaceDE w:val="0"/>
              <w:autoSpaceDN w:val="0"/>
              <w:adjustRightInd w:val="0"/>
            </w:pPr>
            <w:r>
              <w:t>Овощеводство</w:t>
            </w:r>
          </w:p>
        </w:tc>
        <w:tc>
          <w:tcPr>
            <w:tcW w:w="6666" w:type="dxa"/>
            <w:tcBorders>
              <w:top w:val="single" w:sz="4" w:space="0" w:color="auto"/>
              <w:left w:val="single" w:sz="4" w:space="0" w:color="auto"/>
              <w:bottom w:val="single" w:sz="4" w:space="0" w:color="auto"/>
              <w:right w:val="single" w:sz="4" w:space="0" w:color="auto"/>
            </w:tcBorders>
            <w:hideMark/>
          </w:tcPr>
          <w:p w14:paraId="2FA47461" w14:textId="77777777" w:rsidR="001072FE" w:rsidRDefault="001072FE">
            <w:pPr>
              <w:widowControl w:val="0"/>
              <w:autoSpaceDE w:val="0"/>
              <w:autoSpaceDN w:val="0"/>
              <w:adjustRightInd w:val="0"/>
              <w:jc w:val="both"/>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lastRenderedPageBreak/>
              <w:t>сельскохозяйственных культур, в том числе с использованием теплиц</w:t>
            </w:r>
          </w:p>
        </w:tc>
        <w:tc>
          <w:tcPr>
            <w:tcW w:w="851" w:type="dxa"/>
            <w:tcBorders>
              <w:top w:val="single" w:sz="4" w:space="0" w:color="auto"/>
              <w:left w:val="single" w:sz="4" w:space="0" w:color="auto"/>
              <w:bottom w:val="single" w:sz="4" w:space="0" w:color="auto"/>
              <w:right w:val="single" w:sz="4" w:space="0" w:color="auto"/>
            </w:tcBorders>
            <w:hideMark/>
          </w:tcPr>
          <w:p w14:paraId="53117E63" w14:textId="77777777" w:rsidR="001072FE" w:rsidRDefault="001072FE">
            <w:pPr>
              <w:widowControl w:val="0"/>
              <w:autoSpaceDE w:val="0"/>
              <w:autoSpaceDN w:val="0"/>
              <w:adjustRightInd w:val="0"/>
              <w:jc w:val="center"/>
            </w:pPr>
            <w:r>
              <w:lastRenderedPageBreak/>
              <w:t>1.3</w:t>
            </w:r>
          </w:p>
        </w:tc>
      </w:tr>
      <w:tr w:rsidR="001072FE" w14:paraId="390A6173"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56443" w14:textId="77777777" w:rsidR="001072FE" w:rsidRDefault="001072FE">
            <w:pPr>
              <w:widowControl w:val="0"/>
              <w:autoSpaceDE w:val="0"/>
              <w:autoSpaceDN w:val="0"/>
              <w:adjustRightInd w:val="0"/>
            </w:pPr>
            <w:r>
              <w:lastRenderedPageBreak/>
              <w:t>Выращивание тонизирующих, лекарственных, цветочных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6DF42778" w14:textId="77777777" w:rsidR="001072FE" w:rsidRDefault="001072FE">
            <w:pPr>
              <w:jc w:val="both"/>
              <w:rPr>
                <w:sz w:val="22"/>
                <w:szCs w:val="22"/>
              </w:rP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4A9B0B39" w14:textId="77777777" w:rsidR="001072FE" w:rsidRDefault="001072FE">
            <w:pPr>
              <w:widowControl w:val="0"/>
              <w:autoSpaceDE w:val="0"/>
              <w:autoSpaceDN w:val="0"/>
              <w:adjustRightInd w:val="0"/>
              <w:jc w:val="center"/>
            </w:pPr>
            <w:r>
              <w:t>1.4</w:t>
            </w:r>
          </w:p>
        </w:tc>
      </w:tr>
      <w:tr w:rsidR="001072FE" w14:paraId="7DC559A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494727" w14:textId="77777777" w:rsidR="001072FE" w:rsidRDefault="001072FE">
            <w:pPr>
              <w:widowControl w:val="0"/>
              <w:autoSpaceDE w:val="0"/>
              <w:autoSpaceDN w:val="0"/>
              <w:adjustRightInd w:val="0"/>
              <w:jc w:val="both"/>
            </w:pPr>
            <w:r>
              <w:t>Садоводство</w:t>
            </w:r>
          </w:p>
        </w:tc>
        <w:tc>
          <w:tcPr>
            <w:tcW w:w="6666" w:type="dxa"/>
            <w:tcBorders>
              <w:top w:val="single" w:sz="4" w:space="0" w:color="auto"/>
              <w:left w:val="single" w:sz="4" w:space="0" w:color="auto"/>
              <w:bottom w:val="single" w:sz="4" w:space="0" w:color="auto"/>
              <w:right w:val="single" w:sz="4" w:space="0" w:color="auto"/>
            </w:tcBorders>
            <w:hideMark/>
          </w:tcPr>
          <w:p w14:paraId="3C3B7CDC" w14:textId="77777777" w:rsidR="001072FE" w:rsidRDefault="001072FE">
            <w:pPr>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одноквартирные жилые дома</w:t>
            </w:r>
          </w:p>
        </w:tc>
        <w:tc>
          <w:tcPr>
            <w:tcW w:w="851" w:type="dxa"/>
            <w:tcBorders>
              <w:top w:val="single" w:sz="4" w:space="0" w:color="auto"/>
              <w:left w:val="single" w:sz="4" w:space="0" w:color="auto"/>
              <w:bottom w:val="single" w:sz="4" w:space="0" w:color="auto"/>
              <w:right w:val="single" w:sz="4" w:space="0" w:color="auto"/>
            </w:tcBorders>
            <w:hideMark/>
          </w:tcPr>
          <w:p w14:paraId="5131C7A8" w14:textId="77777777" w:rsidR="001072FE" w:rsidRDefault="001072FE">
            <w:pPr>
              <w:widowControl w:val="0"/>
              <w:autoSpaceDE w:val="0"/>
              <w:autoSpaceDN w:val="0"/>
              <w:adjustRightInd w:val="0"/>
              <w:jc w:val="center"/>
            </w:pPr>
            <w:r>
              <w:t>1.5</w:t>
            </w:r>
          </w:p>
        </w:tc>
      </w:tr>
      <w:tr w:rsidR="001072FE" w14:paraId="53A130E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0D9C3D" w14:textId="77777777" w:rsidR="001072FE" w:rsidRDefault="001072FE">
            <w:pPr>
              <w:widowControl w:val="0"/>
              <w:autoSpaceDE w:val="0"/>
              <w:autoSpaceDN w:val="0"/>
              <w:adjustRightInd w:val="0"/>
            </w:pPr>
            <w:r>
              <w:t>Выращивание льна и конопли</w:t>
            </w:r>
          </w:p>
        </w:tc>
        <w:tc>
          <w:tcPr>
            <w:tcW w:w="6666" w:type="dxa"/>
            <w:tcBorders>
              <w:top w:val="single" w:sz="4" w:space="0" w:color="auto"/>
              <w:left w:val="single" w:sz="4" w:space="0" w:color="auto"/>
              <w:bottom w:val="single" w:sz="4" w:space="0" w:color="auto"/>
              <w:right w:val="single" w:sz="4" w:space="0" w:color="auto"/>
            </w:tcBorders>
            <w:hideMark/>
          </w:tcPr>
          <w:p w14:paraId="002F7CBF" w14:textId="77777777" w:rsidR="001072FE" w:rsidRDefault="001072FE">
            <w:pPr>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4" w:space="0" w:color="auto"/>
              <w:bottom w:val="single" w:sz="4" w:space="0" w:color="auto"/>
              <w:right w:val="single" w:sz="4" w:space="0" w:color="auto"/>
            </w:tcBorders>
            <w:hideMark/>
          </w:tcPr>
          <w:p w14:paraId="38D161C9" w14:textId="77777777" w:rsidR="001072FE" w:rsidRDefault="001072FE">
            <w:pPr>
              <w:widowControl w:val="0"/>
              <w:autoSpaceDE w:val="0"/>
              <w:autoSpaceDN w:val="0"/>
              <w:adjustRightInd w:val="0"/>
              <w:jc w:val="center"/>
            </w:pPr>
            <w:r>
              <w:t>1.6</w:t>
            </w:r>
          </w:p>
        </w:tc>
      </w:tr>
      <w:tr w:rsidR="001072FE" w14:paraId="50E16BE2"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DE6183" w14:textId="77777777" w:rsidR="001072FE" w:rsidRDefault="001072FE">
            <w:pPr>
              <w:widowControl w:val="0"/>
              <w:autoSpaceDE w:val="0"/>
              <w:autoSpaceDN w:val="0"/>
              <w:adjustRightInd w:val="0"/>
              <w:jc w:val="both"/>
            </w:pPr>
            <w:r>
              <w:t>Пчеловодство</w:t>
            </w:r>
          </w:p>
        </w:tc>
        <w:tc>
          <w:tcPr>
            <w:tcW w:w="6666" w:type="dxa"/>
            <w:tcBorders>
              <w:top w:val="single" w:sz="4" w:space="0" w:color="auto"/>
              <w:left w:val="single" w:sz="4" w:space="0" w:color="auto"/>
              <w:bottom w:val="single" w:sz="4" w:space="0" w:color="auto"/>
              <w:right w:val="single" w:sz="4" w:space="0" w:color="auto"/>
            </w:tcBorders>
            <w:hideMark/>
          </w:tcPr>
          <w:p w14:paraId="134FDCFF" w14:textId="77777777" w:rsidR="001072FE" w:rsidRDefault="001072FE">
            <w:pPr>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auto"/>
              <w:bottom w:val="single" w:sz="4" w:space="0" w:color="auto"/>
              <w:right w:val="single" w:sz="4" w:space="0" w:color="auto"/>
            </w:tcBorders>
            <w:hideMark/>
          </w:tcPr>
          <w:p w14:paraId="79DDE685" w14:textId="77777777" w:rsidR="001072FE" w:rsidRDefault="001072FE">
            <w:pPr>
              <w:widowControl w:val="0"/>
              <w:autoSpaceDE w:val="0"/>
              <w:autoSpaceDN w:val="0"/>
              <w:adjustRightInd w:val="0"/>
              <w:jc w:val="center"/>
            </w:pPr>
            <w:r>
              <w:t>1.12</w:t>
            </w:r>
          </w:p>
        </w:tc>
      </w:tr>
      <w:tr w:rsidR="001072FE" w14:paraId="7076069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F4A8C5" w14:textId="77777777" w:rsidR="001072FE" w:rsidRDefault="001072FE">
            <w:pPr>
              <w:widowControl w:val="0"/>
              <w:autoSpaceDE w:val="0"/>
              <w:autoSpaceDN w:val="0"/>
              <w:adjustRightInd w:val="0"/>
              <w:jc w:val="both"/>
            </w:pPr>
            <w:r>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2EFB8E72" w14:textId="77777777" w:rsidR="001072FE" w:rsidRDefault="001072FE">
            <w:pPr>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14:paraId="03946F14" w14:textId="77777777" w:rsidR="001072FE" w:rsidRDefault="001072FE">
            <w:pPr>
              <w:widowControl w:val="0"/>
              <w:autoSpaceDE w:val="0"/>
              <w:autoSpaceDN w:val="0"/>
              <w:adjustRightInd w:val="0"/>
              <w:jc w:val="center"/>
            </w:pPr>
            <w:r>
              <w:t>1.13</w:t>
            </w:r>
          </w:p>
        </w:tc>
      </w:tr>
      <w:tr w:rsidR="001072FE" w14:paraId="0AF0FBA4"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E6BA45" w14:textId="77777777" w:rsidR="001072FE" w:rsidRDefault="001072FE">
            <w:pPr>
              <w:widowControl w:val="0"/>
              <w:autoSpaceDE w:val="0"/>
              <w:autoSpaceDN w:val="0"/>
              <w:adjustRightInd w:val="0"/>
              <w:jc w:val="both"/>
            </w:pPr>
            <w:r>
              <w:t>Научное обеспечение сельского хозяйства</w:t>
            </w:r>
          </w:p>
        </w:tc>
        <w:tc>
          <w:tcPr>
            <w:tcW w:w="6666" w:type="dxa"/>
            <w:tcBorders>
              <w:top w:val="single" w:sz="4" w:space="0" w:color="auto"/>
              <w:left w:val="single" w:sz="4" w:space="0" w:color="auto"/>
              <w:bottom w:val="single" w:sz="4" w:space="0" w:color="auto"/>
              <w:right w:val="single" w:sz="4" w:space="0" w:color="auto"/>
            </w:tcBorders>
            <w:hideMark/>
          </w:tcPr>
          <w:p w14:paraId="0084E1EE" w14:textId="77777777" w:rsidR="001072FE" w:rsidRDefault="001072FE">
            <w:pPr>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14:paraId="04DC1A7E" w14:textId="77777777" w:rsidR="001072FE" w:rsidRDefault="001072FE">
            <w:pPr>
              <w:widowControl w:val="0"/>
              <w:autoSpaceDE w:val="0"/>
              <w:autoSpaceDN w:val="0"/>
              <w:adjustRightInd w:val="0"/>
              <w:jc w:val="center"/>
            </w:pPr>
            <w:r>
              <w:t>1.14</w:t>
            </w:r>
          </w:p>
        </w:tc>
      </w:tr>
      <w:tr w:rsidR="001072FE" w14:paraId="66960473"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F27377" w14:textId="77777777" w:rsidR="001072FE" w:rsidRDefault="001072FE">
            <w:pPr>
              <w:widowControl w:val="0"/>
              <w:autoSpaceDE w:val="0"/>
              <w:autoSpaceDN w:val="0"/>
              <w:adjustRightInd w:val="0"/>
            </w:pPr>
            <w:r>
              <w:t>Ведение личного подсобного хозяйства на полевых участках</w:t>
            </w:r>
          </w:p>
        </w:tc>
        <w:tc>
          <w:tcPr>
            <w:tcW w:w="6666" w:type="dxa"/>
            <w:tcBorders>
              <w:top w:val="single" w:sz="4" w:space="0" w:color="auto"/>
              <w:left w:val="single" w:sz="4" w:space="0" w:color="auto"/>
              <w:bottom w:val="single" w:sz="4" w:space="0" w:color="auto"/>
              <w:right w:val="single" w:sz="4" w:space="0" w:color="auto"/>
            </w:tcBorders>
            <w:hideMark/>
          </w:tcPr>
          <w:p w14:paraId="45446F3B" w14:textId="77777777" w:rsidR="001072FE" w:rsidRDefault="001072FE">
            <w:pPr>
              <w:jc w:val="both"/>
            </w:pPr>
            <w:r>
              <w:t>Производство сельскохозяйственной продукции без права возведения объектов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14:paraId="6D6C1607" w14:textId="77777777" w:rsidR="001072FE" w:rsidRDefault="001072FE">
            <w:pPr>
              <w:widowControl w:val="0"/>
              <w:autoSpaceDE w:val="0"/>
              <w:autoSpaceDN w:val="0"/>
              <w:adjustRightInd w:val="0"/>
              <w:jc w:val="center"/>
            </w:pPr>
            <w:r>
              <w:t>1.16</w:t>
            </w:r>
          </w:p>
        </w:tc>
      </w:tr>
      <w:tr w:rsidR="001072FE" w14:paraId="180D0F0F"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359E00" w14:textId="77777777" w:rsidR="001072FE" w:rsidRDefault="001072FE">
            <w:pPr>
              <w:widowControl w:val="0"/>
              <w:autoSpaceDE w:val="0"/>
              <w:autoSpaceDN w:val="0"/>
              <w:adjustRightInd w:val="0"/>
              <w:jc w:val="both"/>
            </w:pPr>
            <w:r>
              <w:t>Питомники</w:t>
            </w:r>
          </w:p>
        </w:tc>
        <w:tc>
          <w:tcPr>
            <w:tcW w:w="6666" w:type="dxa"/>
            <w:tcBorders>
              <w:top w:val="single" w:sz="4" w:space="0" w:color="auto"/>
              <w:left w:val="single" w:sz="4" w:space="0" w:color="auto"/>
              <w:bottom w:val="single" w:sz="4" w:space="0" w:color="auto"/>
              <w:right w:val="single" w:sz="4" w:space="0" w:color="auto"/>
            </w:tcBorders>
            <w:hideMark/>
          </w:tcPr>
          <w:p w14:paraId="37FB20E5" w14:textId="77777777" w:rsidR="001072FE" w:rsidRDefault="001072FE">
            <w:pPr>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29C231" w14:textId="77777777" w:rsidR="001072FE" w:rsidRDefault="001072FE">
            <w:pPr>
              <w:jc w:val="both"/>
            </w:pPr>
            <w:r>
              <w:t>размещение сооружений, необходимых для указанных видов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hideMark/>
          </w:tcPr>
          <w:p w14:paraId="350B92D7" w14:textId="77777777" w:rsidR="001072FE" w:rsidRDefault="001072FE">
            <w:pPr>
              <w:widowControl w:val="0"/>
              <w:autoSpaceDE w:val="0"/>
              <w:autoSpaceDN w:val="0"/>
              <w:adjustRightInd w:val="0"/>
              <w:jc w:val="center"/>
            </w:pPr>
            <w:r>
              <w:t>1.17</w:t>
            </w:r>
          </w:p>
        </w:tc>
      </w:tr>
      <w:tr w:rsidR="001072FE" w14:paraId="3C75C9C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077AD4" w14:textId="77777777" w:rsidR="001072FE" w:rsidRDefault="001072FE">
            <w:pPr>
              <w:widowControl w:val="0"/>
              <w:autoSpaceDE w:val="0"/>
              <w:autoSpaceDN w:val="0"/>
              <w:adjustRightInd w:val="0"/>
              <w:jc w:val="both"/>
            </w:pPr>
            <w:r>
              <w:t>Сенокошение</w:t>
            </w:r>
          </w:p>
        </w:tc>
        <w:tc>
          <w:tcPr>
            <w:tcW w:w="6666" w:type="dxa"/>
            <w:tcBorders>
              <w:top w:val="single" w:sz="4" w:space="0" w:color="auto"/>
              <w:left w:val="single" w:sz="4" w:space="0" w:color="auto"/>
              <w:bottom w:val="single" w:sz="4" w:space="0" w:color="auto"/>
              <w:right w:val="single" w:sz="4" w:space="0" w:color="auto"/>
            </w:tcBorders>
            <w:hideMark/>
          </w:tcPr>
          <w:p w14:paraId="620002B0" w14:textId="77777777" w:rsidR="001072FE" w:rsidRDefault="001072FE">
            <w:pPr>
              <w:jc w:val="both"/>
            </w:pPr>
            <w:r>
              <w:rPr>
                <w:shd w:val="clear" w:color="auto" w:fill="FFFFFF"/>
              </w:rPr>
              <w:t>Кошение трав, сбор и заготовка сена</w:t>
            </w:r>
          </w:p>
        </w:tc>
        <w:tc>
          <w:tcPr>
            <w:tcW w:w="851" w:type="dxa"/>
            <w:tcBorders>
              <w:top w:val="single" w:sz="4" w:space="0" w:color="auto"/>
              <w:left w:val="single" w:sz="4" w:space="0" w:color="auto"/>
              <w:bottom w:val="single" w:sz="4" w:space="0" w:color="auto"/>
              <w:right w:val="single" w:sz="4" w:space="0" w:color="auto"/>
            </w:tcBorders>
            <w:hideMark/>
          </w:tcPr>
          <w:p w14:paraId="3573F474" w14:textId="77777777" w:rsidR="001072FE" w:rsidRDefault="001072FE">
            <w:pPr>
              <w:widowControl w:val="0"/>
              <w:autoSpaceDE w:val="0"/>
              <w:autoSpaceDN w:val="0"/>
              <w:adjustRightInd w:val="0"/>
              <w:jc w:val="center"/>
            </w:pPr>
            <w:r>
              <w:t>1.19</w:t>
            </w:r>
          </w:p>
        </w:tc>
      </w:tr>
      <w:tr w:rsidR="001072FE" w14:paraId="6ABAAA0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CB9824" w14:textId="77777777" w:rsidR="001072FE" w:rsidRDefault="001072FE">
            <w:pPr>
              <w:pStyle w:val="s16"/>
              <w:shd w:val="clear" w:color="auto" w:fill="FFFFFF"/>
              <w:spacing w:before="75" w:beforeAutospacing="0" w:after="75" w:afterAutospacing="0"/>
              <w:ind w:left="75" w:right="75"/>
            </w:pPr>
            <w:r>
              <w:t>Выпас</w:t>
            </w:r>
          </w:p>
          <w:p w14:paraId="56984850" w14:textId="77777777" w:rsidR="001072FE" w:rsidRDefault="001072FE">
            <w:pPr>
              <w:pStyle w:val="s16"/>
              <w:shd w:val="clear" w:color="auto" w:fill="FFFFFF"/>
              <w:spacing w:before="75" w:beforeAutospacing="0" w:after="75" w:afterAutospacing="0"/>
              <w:ind w:left="75" w:right="75"/>
            </w:pPr>
            <w:r>
              <w:t>сельскохозяйственных</w:t>
            </w:r>
          </w:p>
          <w:p w14:paraId="2B1AF77C" w14:textId="77777777" w:rsidR="001072FE" w:rsidRDefault="001072FE">
            <w:pPr>
              <w:pStyle w:val="s16"/>
              <w:shd w:val="clear" w:color="auto" w:fill="FFFFFF"/>
              <w:spacing w:before="75" w:beforeAutospacing="0" w:after="75" w:afterAutospacing="0"/>
              <w:ind w:left="75" w:right="75"/>
            </w:pPr>
            <w:r>
              <w:t>животных</w:t>
            </w:r>
          </w:p>
        </w:tc>
        <w:tc>
          <w:tcPr>
            <w:tcW w:w="6666" w:type="dxa"/>
            <w:tcBorders>
              <w:top w:val="single" w:sz="4" w:space="0" w:color="auto"/>
              <w:left w:val="single" w:sz="4" w:space="0" w:color="auto"/>
              <w:bottom w:val="single" w:sz="4" w:space="0" w:color="auto"/>
              <w:right w:val="single" w:sz="4" w:space="0" w:color="auto"/>
            </w:tcBorders>
            <w:hideMark/>
          </w:tcPr>
          <w:p w14:paraId="44952265" w14:textId="77777777" w:rsidR="001072FE" w:rsidRDefault="001072FE">
            <w:pPr>
              <w:jc w:val="both"/>
            </w:pPr>
            <w:r>
              <w:rPr>
                <w:shd w:val="clear" w:color="auto" w:fill="FFFFFF"/>
              </w:rPr>
              <w:t>Выпас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hideMark/>
          </w:tcPr>
          <w:p w14:paraId="28554812" w14:textId="77777777" w:rsidR="001072FE" w:rsidRDefault="001072FE">
            <w:pPr>
              <w:widowControl w:val="0"/>
              <w:autoSpaceDE w:val="0"/>
              <w:autoSpaceDN w:val="0"/>
              <w:adjustRightInd w:val="0"/>
              <w:jc w:val="center"/>
            </w:pPr>
            <w:r>
              <w:t>1.20</w:t>
            </w:r>
          </w:p>
        </w:tc>
      </w:tr>
      <w:tr w:rsidR="001072FE" w14:paraId="23407FF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1A10C3" w14:textId="77777777" w:rsidR="001072FE" w:rsidRDefault="001072FE">
            <w:pPr>
              <w:pStyle w:val="s16"/>
              <w:shd w:val="clear" w:color="auto" w:fill="FFFFFF"/>
              <w:spacing w:before="75" w:beforeAutospacing="0" w:after="75" w:afterAutospacing="0"/>
              <w:ind w:left="75" w:right="75"/>
            </w:pPr>
            <w:r>
              <w:lastRenderedPageBreak/>
              <w:t>Природно-</w:t>
            </w:r>
            <w:r>
              <w:br/>
              <w:t>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0101B520" w14:textId="77777777" w:rsidR="001072FE" w:rsidRDefault="001072FE">
            <w:pPr>
              <w:jc w:val="both"/>
              <w:rPr>
                <w:shd w:val="clear" w:color="auto" w:fill="FFFFFF"/>
              </w:rPr>
            </w:pPr>
            <w:r>
              <w:rPr>
                <w:shd w:val="clear" w:color="auto" w:fill="FFFFFF"/>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hd w:val="clear" w:color="auto" w:fill="FFFFFF"/>
              </w:rPr>
              <w:t>природовосстановительных</w:t>
            </w:r>
            <w:proofErr w:type="spellEnd"/>
            <w:r>
              <w:rPr>
                <w:shd w:val="clear" w:color="auto" w:fill="FFFFFF"/>
              </w:rP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398E4D83" w14:textId="77777777" w:rsidR="001072FE" w:rsidRDefault="001072FE">
            <w:pPr>
              <w:widowControl w:val="0"/>
              <w:autoSpaceDE w:val="0"/>
              <w:autoSpaceDN w:val="0"/>
              <w:adjustRightInd w:val="0"/>
              <w:jc w:val="center"/>
            </w:pPr>
            <w:r>
              <w:t>5.2</w:t>
            </w:r>
          </w:p>
        </w:tc>
      </w:tr>
      <w:tr w:rsidR="001072FE" w14:paraId="60E91C6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7A292D" w14:textId="77777777" w:rsidR="001072FE" w:rsidRDefault="001072FE">
            <w:pPr>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758AAC9D" w14:textId="77777777" w:rsidR="001072FE" w:rsidRDefault="001072FE">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anchor="P664" w:history="1">
              <w:r>
                <w:rPr>
                  <w:rStyle w:val="a3"/>
                  <w:rFonts w:eastAsiaTheme="majorEastAsia"/>
                  <w:color w:val="auto"/>
                </w:rPr>
                <w:t>кодами 12.0.1</w:t>
              </w:r>
            </w:hyperlink>
            <w:r>
              <w:t xml:space="preserve"> - </w:t>
            </w:r>
            <w:hyperlink r:id="rId77" w:anchor="P668" w:history="1">
              <w:r>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640CFA3F" w14:textId="77777777" w:rsidR="001072FE" w:rsidRDefault="001072FE">
            <w:pPr>
              <w:jc w:val="center"/>
            </w:pPr>
            <w:r>
              <w:t>12.0</w:t>
            </w:r>
          </w:p>
        </w:tc>
      </w:tr>
      <w:tr w:rsidR="001072FE" w14:paraId="5EBDC559" w14:textId="77777777" w:rsidTr="001072FE">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F45DC2" w14:textId="77777777" w:rsidR="001072FE" w:rsidRDefault="001072FE">
            <w:pPr>
              <w:widowControl w:val="0"/>
              <w:autoSpaceDE w:val="0"/>
              <w:autoSpaceDN w:val="0"/>
              <w:adjustRightInd w:val="0"/>
              <w:jc w:val="center"/>
              <w:rPr>
                <w:highlight w:val="yellow"/>
              </w:rPr>
            </w:pPr>
            <w:r>
              <w:rPr>
                <w:b/>
              </w:rPr>
              <w:t>Вспомогательные виды разрешенного использования</w:t>
            </w:r>
          </w:p>
        </w:tc>
      </w:tr>
      <w:tr w:rsidR="001072FE" w14:paraId="423CF5CB"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48DA6C" w14:textId="77777777" w:rsidR="001072FE" w:rsidRDefault="001072FE">
            <w:pPr>
              <w:widowControl w:val="0"/>
              <w:autoSpaceDE w:val="0"/>
              <w:autoSpaceDN w:val="0"/>
              <w:adjustRightInd w:val="0"/>
              <w:jc w:val="both"/>
            </w:pPr>
            <w:r>
              <w:t>Обеспечение сельскохозяйственного производства</w:t>
            </w:r>
          </w:p>
        </w:tc>
        <w:tc>
          <w:tcPr>
            <w:tcW w:w="6666" w:type="dxa"/>
            <w:tcBorders>
              <w:top w:val="single" w:sz="4" w:space="0" w:color="auto"/>
              <w:left w:val="single" w:sz="4" w:space="0" w:color="auto"/>
              <w:bottom w:val="single" w:sz="4" w:space="0" w:color="auto"/>
              <w:right w:val="single" w:sz="4" w:space="0" w:color="auto"/>
            </w:tcBorders>
            <w:hideMark/>
          </w:tcPr>
          <w:p w14:paraId="52F03B13" w14:textId="77777777" w:rsidR="001072FE" w:rsidRDefault="001072FE">
            <w:pPr>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14:paraId="65171992" w14:textId="77777777" w:rsidR="001072FE" w:rsidRDefault="001072FE">
            <w:pPr>
              <w:widowControl w:val="0"/>
              <w:autoSpaceDE w:val="0"/>
              <w:autoSpaceDN w:val="0"/>
              <w:adjustRightInd w:val="0"/>
              <w:jc w:val="center"/>
            </w:pPr>
            <w:r>
              <w:t>1.18</w:t>
            </w:r>
          </w:p>
        </w:tc>
      </w:tr>
      <w:tr w:rsidR="001072FE" w14:paraId="4A273D1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AE3AF9" w14:textId="77777777" w:rsidR="001072FE" w:rsidRDefault="001072FE">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32192E36" w14:textId="77777777" w:rsidR="001072FE" w:rsidRDefault="001072FE">
            <w:pPr>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anchor="P198" w:history="1">
              <w:r>
                <w:rPr>
                  <w:rStyle w:val="a3"/>
                  <w:rFonts w:eastAsiaTheme="majorEastAsia"/>
                  <w:color w:val="auto"/>
                </w:rPr>
                <w:t>кодами 3.1.1</w:t>
              </w:r>
            </w:hyperlink>
            <w:r>
              <w:t xml:space="preserve"> - </w:t>
            </w:r>
            <w:hyperlink r:id="rId79" w:anchor="P202" w:history="1">
              <w:r>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0B0E9999" w14:textId="77777777" w:rsidR="001072FE" w:rsidRDefault="001072FE">
            <w:pPr>
              <w:jc w:val="center"/>
            </w:pPr>
            <w:r>
              <w:t>3.1</w:t>
            </w:r>
          </w:p>
        </w:tc>
      </w:tr>
      <w:tr w:rsidR="001072FE" w14:paraId="1F92F360" w14:textId="77777777" w:rsidTr="001072FE">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5FE2F7" w14:textId="77777777" w:rsidR="001072FE" w:rsidRDefault="001072FE">
            <w:pPr>
              <w:widowControl w:val="0"/>
              <w:autoSpaceDE w:val="0"/>
              <w:autoSpaceDN w:val="0"/>
              <w:adjustRightInd w:val="0"/>
              <w:jc w:val="center"/>
            </w:pPr>
            <w:r>
              <w:rPr>
                <w:b/>
              </w:rPr>
              <w:t>Условно разрешенные виды использования</w:t>
            </w:r>
          </w:p>
        </w:tc>
      </w:tr>
      <w:tr w:rsidR="001072FE" w14:paraId="3AD0EEEB"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17BC7D" w14:textId="77777777" w:rsidR="001072FE" w:rsidRDefault="001072FE">
            <w:pPr>
              <w:widowControl w:val="0"/>
              <w:autoSpaceDE w:val="0"/>
              <w:autoSpaceDN w:val="0"/>
              <w:adjustRightInd w:val="0"/>
              <w:jc w:val="both"/>
            </w:pPr>
            <w:r>
              <w:t>Животноводство</w:t>
            </w:r>
          </w:p>
        </w:tc>
        <w:tc>
          <w:tcPr>
            <w:tcW w:w="6666" w:type="dxa"/>
            <w:tcBorders>
              <w:top w:val="single" w:sz="4" w:space="0" w:color="auto"/>
              <w:left w:val="single" w:sz="4" w:space="0" w:color="auto"/>
              <w:bottom w:val="single" w:sz="4" w:space="0" w:color="auto"/>
              <w:right w:val="single" w:sz="4" w:space="0" w:color="auto"/>
            </w:tcBorders>
            <w:hideMark/>
          </w:tcPr>
          <w:p w14:paraId="34A6ACBA" w14:textId="77777777" w:rsidR="001072FE" w:rsidRDefault="001072FE">
            <w:pPr>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80" w:anchor="P76" w:history="1">
              <w:r>
                <w:rPr>
                  <w:rStyle w:val="a3"/>
                  <w:rFonts w:eastAsiaTheme="majorEastAsia"/>
                  <w:color w:val="auto"/>
                </w:rPr>
                <w:t>кодами 1.8</w:t>
              </w:r>
            </w:hyperlink>
            <w:r>
              <w:t xml:space="preserve"> - </w:t>
            </w:r>
            <w:hyperlink r:id="rId81" w:anchor="P91" w:history="1">
              <w:r>
                <w:rPr>
                  <w:rStyle w:val="a3"/>
                  <w:rFonts w:eastAsiaTheme="majorEastAsia"/>
                  <w:color w:val="auto"/>
                </w:rPr>
                <w:t>1.11</w:t>
              </w:r>
            </w:hyperlink>
            <w:r>
              <w:t xml:space="preserve">, </w:t>
            </w:r>
            <w:hyperlink r:id="rId82" w:anchor="P107" w:history="1">
              <w:r>
                <w:rPr>
                  <w:rStyle w:val="a3"/>
                  <w:rFonts w:eastAsiaTheme="majorEastAsia"/>
                  <w:color w:val="auto"/>
                </w:rPr>
                <w:t>1.15</w:t>
              </w:r>
            </w:hyperlink>
            <w:r>
              <w:t xml:space="preserve">, </w:t>
            </w:r>
            <w:hyperlink r:id="rId83" w:anchor="P120" w:history="1">
              <w:r>
                <w:rPr>
                  <w:rStyle w:val="a3"/>
                  <w:rFonts w:eastAsiaTheme="majorEastAsia"/>
                  <w:color w:val="auto"/>
                </w:rPr>
                <w:t>1.19</w:t>
              </w:r>
            </w:hyperlink>
            <w:r>
              <w:t xml:space="preserve">, </w:t>
            </w:r>
            <w:hyperlink r:id="rId84" w:anchor="P124" w:history="1">
              <w:r>
                <w:rPr>
                  <w:rStyle w:val="a3"/>
                  <w:rFonts w:eastAsiaTheme="majorEastAsia"/>
                  <w:color w:val="auto"/>
                </w:rPr>
                <w:t>1.20</w:t>
              </w:r>
            </w:hyperlink>
          </w:p>
        </w:tc>
        <w:tc>
          <w:tcPr>
            <w:tcW w:w="851" w:type="dxa"/>
            <w:tcBorders>
              <w:top w:val="single" w:sz="4" w:space="0" w:color="auto"/>
              <w:left w:val="single" w:sz="4" w:space="0" w:color="auto"/>
              <w:bottom w:val="single" w:sz="4" w:space="0" w:color="auto"/>
              <w:right w:val="single" w:sz="4" w:space="0" w:color="auto"/>
            </w:tcBorders>
            <w:hideMark/>
          </w:tcPr>
          <w:p w14:paraId="793D2C14" w14:textId="77777777" w:rsidR="001072FE" w:rsidRDefault="001072FE">
            <w:pPr>
              <w:widowControl w:val="0"/>
              <w:autoSpaceDE w:val="0"/>
              <w:autoSpaceDN w:val="0"/>
              <w:adjustRightInd w:val="0"/>
              <w:jc w:val="center"/>
            </w:pPr>
            <w:r>
              <w:t>1.7</w:t>
            </w:r>
          </w:p>
        </w:tc>
      </w:tr>
      <w:tr w:rsidR="001072FE" w14:paraId="10882177"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6A81F6" w14:textId="77777777" w:rsidR="001072FE" w:rsidRDefault="001072FE">
            <w:pPr>
              <w:widowControl w:val="0"/>
              <w:autoSpaceDE w:val="0"/>
              <w:autoSpaceDN w:val="0"/>
              <w:adjustRightInd w:val="0"/>
              <w:jc w:val="both"/>
            </w:pPr>
            <w:r>
              <w:t>Скотоводство</w:t>
            </w:r>
          </w:p>
        </w:tc>
        <w:tc>
          <w:tcPr>
            <w:tcW w:w="6666" w:type="dxa"/>
            <w:tcBorders>
              <w:top w:val="single" w:sz="4" w:space="0" w:color="auto"/>
              <w:left w:val="single" w:sz="4" w:space="0" w:color="auto"/>
              <w:bottom w:val="single" w:sz="4" w:space="0" w:color="auto"/>
              <w:right w:val="single" w:sz="4" w:space="0" w:color="auto"/>
            </w:tcBorders>
            <w:hideMark/>
          </w:tcPr>
          <w:p w14:paraId="1D08BD58" w14:textId="77777777" w:rsidR="001072FE" w:rsidRDefault="001072FE">
            <w:pPr>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73549FEC" w14:textId="77777777" w:rsidR="001072FE" w:rsidRDefault="001072FE">
            <w:pPr>
              <w:widowControl w:val="0"/>
              <w:autoSpaceDE w:val="0"/>
              <w:autoSpaceDN w:val="0"/>
              <w:adjustRightInd w:val="0"/>
              <w:jc w:val="center"/>
            </w:pPr>
            <w:r>
              <w:t>1.8</w:t>
            </w:r>
          </w:p>
        </w:tc>
      </w:tr>
      <w:tr w:rsidR="001072FE" w14:paraId="2FB646A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78881A" w14:textId="77777777" w:rsidR="001072FE" w:rsidRDefault="001072FE">
            <w:pPr>
              <w:widowControl w:val="0"/>
              <w:autoSpaceDE w:val="0"/>
              <w:autoSpaceDN w:val="0"/>
              <w:adjustRightInd w:val="0"/>
              <w:jc w:val="both"/>
            </w:pPr>
            <w:r>
              <w:t>Звероводство</w:t>
            </w:r>
          </w:p>
        </w:tc>
        <w:tc>
          <w:tcPr>
            <w:tcW w:w="6666" w:type="dxa"/>
            <w:tcBorders>
              <w:top w:val="single" w:sz="4" w:space="0" w:color="auto"/>
              <w:left w:val="single" w:sz="4" w:space="0" w:color="auto"/>
              <w:bottom w:val="single" w:sz="4" w:space="0" w:color="auto"/>
              <w:right w:val="single" w:sz="4" w:space="0" w:color="auto"/>
            </w:tcBorders>
            <w:hideMark/>
          </w:tcPr>
          <w:p w14:paraId="180A3E4A" w14:textId="77777777" w:rsidR="001072FE" w:rsidRDefault="001072FE">
            <w:pPr>
              <w:jc w:val="both"/>
            </w:pPr>
            <w: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lastRenderedPageBreak/>
              <w:t>продукции;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5C04657D" w14:textId="77777777" w:rsidR="001072FE" w:rsidRDefault="001072FE">
            <w:pPr>
              <w:widowControl w:val="0"/>
              <w:autoSpaceDE w:val="0"/>
              <w:autoSpaceDN w:val="0"/>
              <w:adjustRightInd w:val="0"/>
              <w:jc w:val="center"/>
            </w:pPr>
            <w:r>
              <w:lastRenderedPageBreak/>
              <w:t>1.9</w:t>
            </w:r>
          </w:p>
        </w:tc>
      </w:tr>
      <w:tr w:rsidR="001072FE" w14:paraId="73915D88"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C03646" w14:textId="77777777" w:rsidR="001072FE" w:rsidRDefault="001072FE">
            <w:pPr>
              <w:widowControl w:val="0"/>
              <w:autoSpaceDE w:val="0"/>
              <w:autoSpaceDN w:val="0"/>
              <w:adjustRightInd w:val="0"/>
              <w:jc w:val="both"/>
            </w:pPr>
            <w:r>
              <w:lastRenderedPageBreak/>
              <w:t>Птицеводство</w:t>
            </w:r>
          </w:p>
        </w:tc>
        <w:tc>
          <w:tcPr>
            <w:tcW w:w="6666" w:type="dxa"/>
            <w:tcBorders>
              <w:top w:val="single" w:sz="4" w:space="0" w:color="auto"/>
              <w:left w:val="single" w:sz="4" w:space="0" w:color="auto"/>
              <w:bottom w:val="single" w:sz="4" w:space="0" w:color="auto"/>
              <w:right w:val="single" w:sz="4" w:space="0" w:color="auto"/>
            </w:tcBorders>
            <w:hideMark/>
          </w:tcPr>
          <w:p w14:paraId="2EEF0694" w14:textId="77777777" w:rsidR="001072FE" w:rsidRDefault="001072FE">
            <w:pPr>
              <w:jc w:val="both"/>
            </w:pPr>
            <w: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2DC2C04" w14:textId="77777777" w:rsidR="001072FE" w:rsidRDefault="001072FE">
            <w:pPr>
              <w:widowControl w:val="0"/>
              <w:autoSpaceDE w:val="0"/>
              <w:autoSpaceDN w:val="0"/>
              <w:adjustRightInd w:val="0"/>
              <w:jc w:val="center"/>
            </w:pPr>
            <w:r>
              <w:t>1.10</w:t>
            </w:r>
          </w:p>
        </w:tc>
      </w:tr>
      <w:tr w:rsidR="001072FE" w14:paraId="4AFC480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775B1" w14:textId="4883EBF2" w:rsidR="001072FE" w:rsidRDefault="001072FE" w:rsidP="001072FE">
            <w:pPr>
              <w:widowControl w:val="0"/>
              <w:autoSpaceDE w:val="0"/>
              <w:autoSpaceDN w:val="0"/>
              <w:adjustRightInd w:val="0"/>
              <w:jc w:val="both"/>
            </w:pPr>
            <w:r>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tcPr>
          <w:p w14:paraId="7B7ADFF0" w14:textId="07FF8BAB" w:rsidR="001072FE" w:rsidRDefault="001072FE" w:rsidP="001072FE">
            <w:pPr>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tcPr>
          <w:p w14:paraId="33EDF5D2" w14:textId="719DD00C" w:rsidR="001072FE" w:rsidRDefault="001072FE" w:rsidP="001072FE">
            <w:pPr>
              <w:widowControl w:val="0"/>
              <w:autoSpaceDE w:val="0"/>
              <w:autoSpaceDN w:val="0"/>
              <w:adjustRightInd w:val="0"/>
              <w:jc w:val="center"/>
            </w:pPr>
            <w:r>
              <w:t>1.15</w:t>
            </w:r>
          </w:p>
        </w:tc>
      </w:tr>
      <w:tr w:rsidR="001072FE" w14:paraId="60165F5E"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BE2092" w14:textId="77777777" w:rsidR="001072FE" w:rsidRDefault="001072FE">
            <w:pPr>
              <w:jc w:val="both"/>
            </w:pPr>
            <w:r>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5AF445BF" w14:textId="77777777" w:rsidR="001072FE" w:rsidRDefault="001072FE">
            <w:pPr>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68249FE1" w14:textId="77777777" w:rsidR="001072FE" w:rsidRDefault="001072FE">
            <w:pPr>
              <w:jc w:val="center"/>
            </w:pPr>
            <w:r>
              <w:t>5.3</w:t>
            </w:r>
          </w:p>
        </w:tc>
      </w:tr>
      <w:tr w:rsidR="001072FE" w14:paraId="05900CA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5570D0" w14:textId="77777777" w:rsidR="001072FE" w:rsidRDefault="001072FE">
            <w:r>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49D5C955" w14:textId="77777777" w:rsidR="001072FE" w:rsidRDefault="001072FE">
            <w:pPr>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29999FB1" w14:textId="77777777" w:rsidR="001072FE" w:rsidRDefault="001072FE">
            <w:pPr>
              <w:jc w:val="center"/>
            </w:pPr>
            <w:r>
              <w:t>13.1</w:t>
            </w:r>
          </w:p>
        </w:tc>
      </w:tr>
      <w:tr w:rsidR="001072FE" w14:paraId="3B282F65"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242948D" w14:textId="77777777" w:rsidR="001072FE" w:rsidRDefault="001072FE">
            <w:r>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F49A0F1" w14:textId="77777777" w:rsidR="001072FE" w:rsidRDefault="001072FE">
            <w:pPr>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5" w:anchor="P140" w:history="1">
              <w:r>
                <w:rPr>
                  <w:rStyle w:val="a3"/>
                  <w:rFonts w:eastAsiaTheme="majorEastAsia"/>
                  <w:color w:val="auto"/>
                </w:rPr>
                <w:t>кодом 2.1</w:t>
              </w:r>
            </w:hyperlink>
            <w:r>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56B00E7A" w14:textId="77777777" w:rsidR="001072FE" w:rsidRDefault="001072FE">
            <w:pPr>
              <w:jc w:val="center"/>
            </w:pPr>
            <w:r>
              <w:t>13.2</w:t>
            </w:r>
          </w:p>
        </w:tc>
      </w:tr>
    </w:tbl>
    <w:p w14:paraId="0FAEFDB3" w14:textId="77777777" w:rsidR="001072FE" w:rsidRDefault="001072FE" w:rsidP="001072FE">
      <w:pPr>
        <w:widowControl w:val="0"/>
        <w:autoSpaceDE w:val="0"/>
        <w:autoSpaceDN w:val="0"/>
        <w:adjustRightInd w:val="0"/>
        <w:ind w:firstLine="540"/>
        <w:jc w:val="both"/>
        <w:rPr>
          <w:b/>
        </w:rPr>
      </w:pPr>
    </w:p>
    <w:p w14:paraId="474784DC" w14:textId="77777777" w:rsidR="001072FE" w:rsidRDefault="001072FE" w:rsidP="001072FE">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1072FE" w14:paraId="28F77AE9"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DC0B4AE" w14:textId="77777777" w:rsidR="001072FE" w:rsidRDefault="001072FE">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04E03900" w14:textId="77777777" w:rsidR="001072FE" w:rsidRDefault="001072FE">
            <w:pPr>
              <w:widowControl w:val="0"/>
              <w:autoSpaceDE w:val="0"/>
              <w:autoSpaceDN w:val="0"/>
              <w:adjustRightInd w:val="0"/>
            </w:pPr>
            <w:r>
              <w:t>Значение, единица измерения, дополнительные условия</w:t>
            </w:r>
          </w:p>
        </w:tc>
      </w:tr>
      <w:tr w:rsidR="001072FE" w14:paraId="6C84A7DC"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933022E" w14:textId="77777777" w:rsidR="001072FE" w:rsidRDefault="001072FE">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74E767C3" w14:textId="77777777" w:rsidR="001072FE" w:rsidRDefault="001072FE">
            <w:pPr>
              <w:widowControl w:val="0"/>
              <w:autoSpaceDE w:val="0"/>
              <w:autoSpaceDN w:val="0"/>
              <w:adjustRightInd w:val="0"/>
              <w:jc w:val="both"/>
              <w:rPr>
                <w:b/>
              </w:rPr>
            </w:pPr>
            <w:r>
              <w:t>не подлежит ограничению</w:t>
            </w:r>
          </w:p>
        </w:tc>
      </w:tr>
      <w:tr w:rsidR="001072FE" w14:paraId="52C1B5CF"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828A539" w14:textId="77777777" w:rsidR="001072FE" w:rsidRDefault="001072FE">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0A5750C1" w14:textId="77777777" w:rsidR="001072FE" w:rsidRDefault="001072FE">
            <w:pPr>
              <w:widowControl w:val="0"/>
              <w:autoSpaceDE w:val="0"/>
              <w:autoSpaceDN w:val="0"/>
              <w:adjustRightInd w:val="0"/>
              <w:ind w:firstLine="34"/>
              <w:jc w:val="both"/>
              <w:rPr>
                <w:b/>
              </w:rPr>
            </w:pPr>
            <w:r>
              <w:t>не подлежит ограничению</w:t>
            </w:r>
          </w:p>
        </w:tc>
      </w:tr>
      <w:tr w:rsidR="001072FE" w14:paraId="2456A262"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6C689ACA" w14:textId="77777777" w:rsidR="001072FE" w:rsidRDefault="001072FE">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04073A5D" w14:textId="77777777" w:rsidR="001072FE" w:rsidRDefault="001072FE">
            <w:pPr>
              <w:widowControl w:val="0"/>
              <w:autoSpaceDE w:val="0"/>
              <w:autoSpaceDN w:val="0"/>
              <w:adjustRightInd w:val="0"/>
              <w:ind w:firstLine="34"/>
              <w:jc w:val="both"/>
              <w:rPr>
                <w:b/>
              </w:rPr>
            </w:pPr>
            <w:r>
              <w:t>не подлежит ограничению</w:t>
            </w:r>
          </w:p>
        </w:tc>
      </w:tr>
      <w:tr w:rsidR="001072FE" w14:paraId="14952AD1"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2AA03D9A" w14:textId="77777777" w:rsidR="001072FE" w:rsidRDefault="001072FE">
            <w:pPr>
              <w:widowControl w:val="0"/>
              <w:autoSpaceDE w:val="0"/>
              <w:autoSpaceDN w:val="0"/>
              <w:adjustRightInd w:val="0"/>
              <w:rPr>
                <w:b/>
              </w:rPr>
            </w:pPr>
            <w:r>
              <w:t xml:space="preserve">Максимальный процент застройки в границах земельного </w:t>
            </w:r>
            <w:r>
              <w:lastRenderedPageBreak/>
              <w:t>участка</w:t>
            </w:r>
          </w:p>
        </w:tc>
        <w:tc>
          <w:tcPr>
            <w:tcW w:w="5811" w:type="dxa"/>
            <w:tcBorders>
              <w:top w:val="single" w:sz="4" w:space="0" w:color="auto"/>
              <w:left w:val="single" w:sz="4" w:space="0" w:color="auto"/>
              <w:bottom w:val="single" w:sz="4" w:space="0" w:color="auto"/>
              <w:right w:val="single" w:sz="4" w:space="0" w:color="auto"/>
            </w:tcBorders>
            <w:hideMark/>
          </w:tcPr>
          <w:p w14:paraId="60681908" w14:textId="77777777" w:rsidR="001072FE" w:rsidRDefault="001072FE">
            <w:pPr>
              <w:widowControl w:val="0"/>
              <w:autoSpaceDE w:val="0"/>
              <w:autoSpaceDN w:val="0"/>
              <w:adjustRightInd w:val="0"/>
              <w:jc w:val="both"/>
            </w:pPr>
            <w:r>
              <w:lastRenderedPageBreak/>
              <w:t>не подлежит ограничению</w:t>
            </w:r>
          </w:p>
        </w:tc>
      </w:tr>
      <w:tr w:rsidR="001072FE" w14:paraId="100E8048"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9983E69" w14:textId="77777777" w:rsidR="001072FE" w:rsidRDefault="001072FE">
            <w:pPr>
              <w:widowControl w:val="0"/>
              <w:autoSpaceDE w:val="0"/>
              <w:autoSpaceDN w:val="0"/>
              <w:adjustRightInd w:val="0"/>
            </w:pPr>
            <w:r>
              <w:lastRenderedPageBreak/>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209F1B9C" w14:textId="65462301" w:rsidR="001072FE" w:rsidRDefault="001072FE">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734034">
              <w:t>е 14</w:t>
            </w:r>
            <w: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2F304DE" w14:textId="77777777" w:rsidR="001072FE" w:rsidRDefault="001072FE">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1072FE" w14:paraId="0351DC78"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75C1683" w14:textId="77777777" w:rsidR="001072FE" w:rsidRDefault="001072FE">
            <w:pPr>
              <w:widowControl w:val="0"/>
              <w:autoSpaceDE w:val="0"/>
              <w:autoSpaceDN w:val="0"/>
              <w:adjustRightInd w:val="0"/>
              <w:rPr>
                <w:b/>
                <w:highlight w:val="yellow"/>
              </w:rPr>
            </w:pPr>
            <w:r>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42D85696" w14:textId="77777777" w:rsidR="001072FE" w:rsidRDefault="001072FE">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007E9EC6" w14:textId="0E3A1580" w:rsidR="001072FE" w:rsidRDefault="001072FE">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5578406" w14:textId="4AADDF69" w:rsidR="00646A9A" w:rsidRDefault="00646A9A">
            <w:pPr>
              <w:widowControl w:val="0"/>
              <w:autoSpaceDE w:val="0"/>
              <w:autoSpaceDN w:val="0"/>
              <w:adjustRightInd w:val="0"/>
              <w:ind w:firstLine="34"/>
              <w:jc w:val="both"/>
              <w:rPr>
                <w:sz w:val="22"/>
                <w:szCs w:val="22"/>
              </w:rPr>
            </w:pPr>
            <w:r>
              <w:rPr>
                <w:sz w:val="22"/>
                <w:szCs w:val="22"/>
              </w:rPr>
              <w:t>3</w:t>
            </w:r>
            <w:r w:rsidRPr="00646A9A">
              <w:rPr>
                <w:sz w:val="22"/>
                <w:szCs w:val="22"/>
              </w:rPr>
              <w:t>.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149DC316" w14:textId="544F3F6D" w:rsidR="001072FE" w:rsidRDefault="00646A9A">
            <w:pPr>
              <w:widowControl w:val="0"/>
              <w:autoSpaceDE w:val="0"/>
              <w:autoSpaceDN w:val="0"/>
              <w:adjustRightInd w:val="0"/>
              <w:jc w:val="both"/>
              <w:rPr>
                <w:b/>
                <w:highlight w:val="yellow"/>
              </w:rPr>
            </w:pPr>
            <w:r>
              <w:rPr>
                <w:sz w:val="22"/>
                <w:szCs w:val="22"/>
              </w:rPr>
              <w:t>4</w:t>
            </w:r>
            <w:r w:rsidR="001072FE">
              <w:rPr>
                <w:sz w:val="22"/>
                <w:szCs w:val="22"/>
              </w:rPr>
              <w:t>. Размеры санитарно-защитной зоны устанавливаются с учетом требований СанПиН 2.2.1/2.1.1.1200.</w:t>
            </w:r>
          </w:p>
        </w:tc>
      </w:tr>
    </w:tbl>
    <w:p w14:paraId="35833DC8" w14:textId="48E531D4" w:rsidR="001072FE" w:rsidRDefault="001072FE" w:rsidP="001072FE">
      <w:pPr>
        <w:rPr>
          <w:sz w:val="28"/>
          <w:szCs w:val="28"/>
        </w:rPr>
      </w:pPr>
    </w:p>
    <w:p w14:paraId="1BB578BF" w14:textId="77777777" w:rsidR="00095380" w:rsidRPr="001072FE" w:rsidRDefault="00095380" w:rsidP="001072FE">
      <w:pPr>
        <w:rPr>
          <w:sz w:val="28"/>
          <w:szCs w:val="28"/>
        </w:rPr>
      </w:pPr>
    </w:p>
    <w:p w14:paraId="6A690650" w14:textId="3975FD42" w:rsidR="001072FE" w:rsidRDefault="001072FE" w:rsidP="001072FE">
      <w:pPr>
        <w:rPr>
          <w:sz w:val="28"/>
          <w:szCs w:val="28"/>
        </w:rPr>
      </w:pPr>
    </w:p>
    <w:p w14:paraId="1BA53790" w14:textId="0999E215" w:rsidR="001072FE" w:rsidRPr="008A43C3" w:rsidRDefault="001072FE" w:rsidP="008A43C3">
      <w:pPr>
        <w:pStyle w:val="2"/>
        <w:ind w:firstLine="567"/>
        <w:rPr>
          <w:rFonts w:ascii="Times New Roman" w:hAnsi="Times New Roman" w:cs="Times New Roman"/>
          <w:b/>
          <w:color w:val="auto"/>
          <w:sz w:val="24"/>
        </w:rPr>
      </w:pPr>
      <w:bookmarkStart w:id="36" w:name="_Toc137467633"/>
      <w:r w:rsidRPr="008A43C3">
        <w:rPr>
          <w:rFonts w:ascii="Times New Roman" w:hAnsi="Times New Roman" w:cs="Times New Roman"/>
          <w:b/>
          <w:bCs/>
          <w:color w:val="000000" w:themeColor="text1"/>
          <w:sz w:val="24"/>
        </w:rPr>
        <w:t xml:space="preserve">Статья </w:t>
      </w:r>
      <w:r w:rsidRPr="008A43C3">
        <w:rPr>
          <w:rFonts w:ascii="Times New Roman" w:hAnsi="Times New Roman" w:cs="Times New Roman"/>
          <w:b/>
          <w:bCs/>
          <w:color w:val="auto"/>
          <w:sz w:val="24"/>
        </w:rPr>
        <w:t xml:space="preserve">23. </w:t>
      </w:r>
      <w:r w:rsidRPr="008A43C3">
        <w:rPr>
          <w:rFonts w:ascii="Times New Roman" w:hAnsi="Times New Roman" w:cs="Times New Roman"/>
          <w:b/>
          <w:color w:val="auto"/>
          <w:sz w:val="24"/>
        </w:rPr>
        <w:t>Сх-2 – Зона объектов сельскохозяйственного производства</w:t>
      </w:r>
      <w:bookmarkEnd w:id="36"/>
      <w:r w:rsidRPr="008A43C3">
        <w:rPr>
          <w:rFonts w:ascii="Times New Roman" w:hAnsi="Times New Roman" w:cs="Times New Roman"/>
          <w:color w:val="auto"/>
          <w:sz w:val="24"/>
        </w:rPr>
        <w:t xml:space="preserve"> </w:t>
      </w:r>
    </w:p>
    <w:p w14:paraId="2C5140B1" w14:textId="77777777" w:rsidR="001072FE" w:rsidRPr="008A43C3" w:rsidRDefault="001072FE" w:rsidP="001072FE">
      <w:pPr>
        <w:widowControl w:val="0"/>
        <w:autoSpaceDE w:val="0"/>
        <w:autoSpaceDN w:val="0"/>
        <w:adjustRightInd w:val="0"/>
        <w:ind w:firstLine="540"/>
        <w:jc w:val="both"/>
        <w:rPr>
          <w:color w:val="auto"/>
        </w:rPr>
      </w:pPr>
    </w:p>
    <w:p w14:paraId="442B94AD" w14:textId="77777777" w:rsidR="001072FE" w:rsidRDefault="001072FE" w:rsidP="001072FE">
      <w:pPr>
        <w:widowControl w:val="0"/>
        <w:autoSpaceDE w:val="0"/>
        <w:autoSpaceDN w:val="0"/>
        <w:adjustRightInd w:val="0"/>
        <w:ind w:firstLine="540"/>
        <w:jc w:val="both"/>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1072FE" w14:paraId="55BFD0A2" w14:textId="77777777" w:rsidTr="00B8543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6F38A89" w14:textId="77777777" w:rsidR="001072FE" w:rsidRDefault="001072FE">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93DE" w14:textId="77777777" w:rsidR="001072FE" w:rsidRDefault="001072FE">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38D47" w14:textId="77777777" w:rsidR="001072FE" w:rsidRDefault="001072FE">
            <w:pPr>
              <w:widowControl w:val="0"/>
              <w:autoSpaceDE w:val="0"/>
              <w:autoSpaceDN w:val="0"/>
              <w:adjustRightInd w:val="0"/>
              <w:jc w:val="center"/>
            </w:pPr>
            <w:r>
              <w:t>Код</w:t>
            </w:r>
          </w:p>
        </w:tc>
      </w:tr>
      <w:tr w:rsidR="001072FE" w14:paraId="1985D3E0" w14:textId="77777777" w:rsidTr="00B8543C">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3AB3A9CC" w14:textId="77777777" w:rsidR="001072FE" w:rsidRDefault="001072FE">
            <w:pPr>
              <w:widowControl w:val="0"/>
              <w:autoSpaceDE w:val="0"/>
              <w:autoSpaceDN w:val="0"/>
              <w:adjustRightInd w:val="0"/>
              <w:jc w:val="center"/>
              <w:rPr>
                <w:b/>
              </w:rPr>
            </w:pPr>
            <w:r>
              <w:rPr>
                <w:b/>
              </w:rPr>
              <w:t>Основные виды разрешенного использования</w:t>
            </w:r>
          </w:p>
        </w:tc>
      </w:tr>
      <w:tr w:rsidR="001072FE" w14:paraId="3006797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1DE6E8" w14:textId="77777777" w:rsidR="001072FE" w:rsidRDefault="001072FE">
            <w:pPr>
              <w:widowControl w:val="0"/>
              <w:autoSpaceDE w:val="0"/>
              <w:autoSpaceDN w:val="0"/>
              <w:adjustRightInd w:val="0"/>
            </w:pPr>
            <w:r>
              <w:t>Сельскохозяйственное использование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1C302468" w14:textId="77777777" w:rsidR="001072FE" w:rsidRDefault="001072FE">
            <w:pPr>
              <w:widowControl w:val="0"/>
              <w:autoSpaceDE w:val="0"/>
              <w:autoSpaceDN w:val="0"/>
              <w:adjustRightInd w:val="0"/>
              <w:jc w:val="both"/>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86" w:anchor="P51" w:history="1">
              <w:r>
                <w:rPr>
                  <w:rStyle w:val="a3"/>
                  <w:color w:val="auto"/>
                </w:rPr>
                <w:t>кодами 1.1</w:t>
              </w:r>
            </w:hyperlink>
            <w:r>
              <w:t xml:space="preserve"> - </w:t>
            </w:r>
            <w:hyperlink r:id="rId87" w:anchor="P124" w:history="1">
              <w:r>
                <w:rPr>
                  <w:rStyle w:val="a3"/>
                  <w:color w:val="auto"/>
                </w:rPr>
                <w:t>1.20</w:t>
              </w:r>
            </w:hyperlink>
            <w:r>
              <w:t>, в том числе размещение зданий и сооружений, используемых для хранения и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DF16040" w14:textId="77777777" w:rsidR="001072FE" w:rsidRDefault="001072FE">
            <w:pPr>
              <w:widowControl w:val="0"/>
              <w:autoSpaceDE w:val="0"/>
              <w:autoSpaceDN w:val="0"/>
              <w:adjustRightInd w:val="0"/>
              <w:jc w:val="center"/>
            </w:pPr>
            <w:r>
              <w:t>1.0</w:t>
            </w:r>
          </w:p>
        </w:tc>
      </w:tr>
      <w:tr w:rsidR="001072FE" w14:paraId="31BAD7C5"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6F0B79" w14:textId="77777777" w:rsidR="001072FE" w:rsidRDefault="001072FE">
            <w:pPr>
              <w:widowControl w:val="0"/>
              <w:autoSpaceDE w:val="0"/>
              <w:autoSpaceDN w:val="0"/>
              <w:adjustRightInd w:val="0"/>
            </w:pPr>
            <w:r>
              <w:t>Растениеводство</w:t>
            </w:r>
          </w:p>
        </w:tc>
        <w:tc>
          <w:tcPr>
            <w:tcW w:w="6666" w:type="dxa"/>
            <w:tcBorders>
              <w:top w:val="single" w:sz="4" w:space="0" w:color="auto"/>
              <w:left w:val="single" w:sz="4" w:space="0" w:color="auto"/>
              <w:bottom w:val="single" w:sz="4" w:space="0" w:color="auto"/>
              <w:right w:val="single" w:sz="4" w:space="0" w:color="auto"/>
            </w:tcBorders>
            <w:hideMark/>
          </w:tcPr>
          <w:p w14:paraId="5617E5BD" w14:textId="77777777" w:rsidR="001072FE" w:rsidRDefault="001072FE">
            <w:pPr>
              <w:widowControl w:val="0"/>
              <w:autoSpaceDE w:val="0"/>
              <w:autoSpaceDN w:val="0"/>
              <w:adjustRightInd w:val="0"/>
              <w:jc w:val="both"/>
            </w:pPr>
            <w:r>
              <w:t xml:space="preserve">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88" w:anchor="P54" w:history="1">
              <w:r>
                <w:rPr>
                  <w:rStyle w:val="a3"/>
                  <w:color w:val="auto"/>
                </w:rPr>
                <w:t>кодами 1.2</w:t>
              </w:r>
            </w:hyperlink>
            <w:r>
              <w:t xml:space="preserve"> - </w:t>
            </w:r>
            <w:hyperlink r:id="rId89" w:anchor="P66" w:history="1">
              <w:r>
                <w:rPr>
                  <w:rStyle w:val="a3"/>
                  <w:color w:val="auto"/>
                </w:rPr>
                <w:t>1.6</w:t>
              </w:r>
            </w:hyperlink>
          </w:p>
        </w:tc>
        <w:tc>
          <w:tcPr>
            <w:tcW w:w="851" w:type="dxa"/>
            <w:tcBorders>
              <w:top w:val="single" w:sz="4" w:space="0" w:color="auto"/>
              <w:left w:val="single" w:sz="4" w:space="0" w:color="auto"/>
              <w:bottom w:val="single" w:sz="4" w:space="0" w:color="auto"/>
              <w:right w:val="single" w:sz="4" w:space="0" w:color="auto"/>
            </w:tcBorders>
            <w:hideMark/>
          </w:tcPr>
          <w:p w14:paraId="6DD57A1F" w14:textId="77777777" w:rsidR="001072FE" w:rsidRDefault="001072FE">
            <w:pPr>
              <w:widowControl w:val="0"/>
              <w:autoSpaceDE w:val="0"/>
              <w:autoSpaceDN w:val="0"/>
              <w:adjustRightInd w:val="0"/>
              <w:jc w:val="center"/>
            </w:pPr>
            <w:r>
              <w:t>1.1</w:t>
            </w:r>
          </w:p>
        </w:tc>
      </w:tr>
      <w:tr w:rsidR="001072FE" w14:paraId="52255AC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F4789B" w14:textId="77777777" w:rsidR="001072FE" w:rsidRDefault="001072FE">
            <w:pPr>
              <w:widowControl w:val="0"/>
              <w:autoSpaceDE w:val="0"/>
              <w:autoSpaceDN w:val="0"/>
              <w:adjustRightInd w:val="0"/>
            </w:pPr>
            <w:r>
              <w:t xml:space="preserve">Выращивание </w:t>
            </w:r>
            <w:r>
              <w:lastRenderedPageBreak/>
              <w:t>зерновых и иных сельскохозяйственных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28C3BC8F" w14:textId="77777777" w:rsidR="001072FE" w:rsidRDefault="001072FE">
            <w:pPr>
              <w:widowControl w:val="0"/>
              <w:autoSpaceDE w:val="0"/>
              <w:autoSpaceDN w:val="0"/>
              <w:adjustRightInd w:val="0"/>
              <w:jc w:val="both"/>
            </w:pPr>
            <w:r>
              <w:lastRenderedPageBreak/>
              <w:t xml:space="preserve">Осуществление хозяйственной деятельности на </w:t>
            </w:r>
            <w: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78258327" w14:textId="77777777" w:rsidR="001072FE" w:rsidRDefault="001072FE">
            <w:pPr>
              <w:widowControl w:val="0"/>
              <w:autoSpaceDE w:val="0"/>
              <w:autoSpaceDN w:val="0"/>
              <w:adjustRightInd w:val="0"/>
              <w:jc w:val="center"/>
            </w:pPr>
            <w:r>
              <w:lastRenderedPageBreak/>
              <w:t>1.2</w:t>
            </w:r>
          </w:p>
        </w:tc>
      </w:tr>
      <w:tr w:rsidR="001072FE" w14:paraId="2551D99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17E4BF" w14:textId="77777777" w:rsidR="001072FE" w:rsidRDefault="001072FE">
            <w:pPr>
              <w:widowControl w:val="0"/>
              <w:autoSpaceDE w:val="0"/>
              <w:autoSpaceDN w:val="0"/>
              <w:adjustRightInd w:val="0"/>
            </w:pPr>
            <w:r>
              <w:lastRenderedPageBreak/>
              <w:t>Овощеводство</w:t>
            </w:r>
          </w:p>
        </w:tc>
        <w:tc>
          <w:tcPr>
            <w:tcW w:w="6666" w:type="dxa"/>
            <w:tcBorders>
              <w:top w:val="single" w:sz="4" w:space="0" w:color="auto"/>
              <w:left w:val="single" w:sz="4" w:space="0" w:color="auto"/>
              <w:bottom w:val="single" w:sz="4" w:space="0" w:color="auto"/>
              <w:right w:val="single" w:sz="4" w:space="0" w:color="auto"/>
            </w:tcBorders>
            <w:hideMark/>
          </w:tcPr>
          <w:p w14:paraId="75AF6187" w14:textId="77777777" w:rsidR="001072FE" w:rsidRDefault="001072FE">
            <w:pPr>
              <w:widowControl w:val="0"/>
              <w:autoSpaceDE w:val="0"/>
              <w:autoSpaceDN w:val="0"/>
              <w:adjustRightInd w:val="0"/>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Borders>
              <w:top w:val="single" w:sz="4" w:space="0" w:color="auto"/>
              <w:left w:val="single" w:sz="4" w:space="0" w:color="auto"/>
              <w:bottom w:val="single" w:sz="4" w:space="0" w:color="auto"/>
              <w:right w:val="single" w:sz="4" w:space="0" w:color="auto"/>
            </w:tcBorders>
            <w:hideMark/>
          </w:tcPr>
          <w:p w14:paraId="643D78D8" w14:textId="77777777" w:rsidR="001072FE" w:rsidRDefault="001072FE">
            <w:pPr>
              <w:widowControl w:val="0"/>
              <w:autoSpaceDE w:val="0"/>
              <w:autoSpaceDN w:val="0"/>
              <w:adjustRightInd w:val="0"/>
              <w:jc w:val="center"/>
            </w:pPr>
            <w:r>
              <w:t>1.3</w:t>
            </w:r>
          </w:p>
        </w:tc>
      </w:tr>
      <w:tr w:rsidR="001072FE" w14:paraId="523779F3"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15A856" w14:textId="77777777" w:rsidR="001072FE" w:rsidRDefault="001072FE">
            <w:pPr>
              <w:widowControl w:val="0"/>
              <w:autoSpaceDE w:val="0"/>
              <w:autoSpaceDN w:val="0"/>
              <w:adjustRightInd w:val="0"/>
            </w:pPr>
            <w:r>
              <w:t>Выращивание тонизирующих, лекарственных, цветочных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69E7B857" w14:textId="77777777" w:rsidR="001072FE" w:rsidRDefault="001072FE">
            <w:pPr>
              <w:jc w:val="both"/>
              <w:rPr>
                <w:sz w:val="22"/>
                <w:szCs w:val="22"/>
              </w:rP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7997DE48" w14:textId="77777777" w:rsidR="001072FE" w:rsidRDefault="001072FE">
            <w:pPr>
              <w:widowControl w:val="0"/>
              <w:autoSpaceDE w:val="0"/>
              <w:autoSpaceDN w:val="0"/>
              <w:adjustRightInd w:val="0"/>
              <w:jc w:val="center"/>
            </w:pPr>
            <w:r>
              <w:t>1.4</w:t>
            </w:r>
          </w:p>
        </w:tc>
      </w:tr>
      <w:tr w:rsidR="001072FE" w14:paraId="3B040D3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4E3A9E" w14:textId="77777777" w:rsidR="001072FE" w:rsidRDefault="001072FE">
            <w:pPr>
              <w:widowControl w:val="0"/>
              <w:autoSpaceDE w:val="0"/>
              <w:autoSpaceDN w:val="0"/>
              <w:adjustRightInd w:val="0"/>
              <w:jc w:val="both"/>
            </w:pPr>
            <w:r>
              <w:t>Садоводство</w:t>
            </w:r>
          </w:p>
        </w:tc>
        <w:tc>
          <w:tcPr>
            <w:tcW w:w="6666" w:type="dxa"/>
            <w:tcBorders>
              <w:top w:val="single" w:sz="4" w:space="0" w:color="auto"/>
              <w:left w:val="single" w:sz="4" w:space="0" w:color="auto"/>
              <w:bottom w:val="single" w:sz="4" w:space="0" w:color="auto"/>
              <w:right w:val="single" w:sz="4" w:space="0" w:color="auto"/>
            </w:tcBorders>
            <w:hideMark/>
          </w:tcPr>
          <w:p w14:paraId="152B82FD" w14:textId="77777777" w:rsidR="001072FE" w:rsidRDefault="001072FE">
            <w:pPr>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одноквартирные жилые дома</w:t>
            </w:r>
          </w:p>
        </w:tc>
        <w:tc>
          <w:tcPr>
            <w:tcW w:w="851" w:type="dxa"/>
            <w:tcBorders>
              <w:top w:val="single" w:sz="4" w:space="0" w:color="auto"/>
              <w:left w:val="single" w:sz="4" w:space="0" w:color="auto"/>
              <w:bottom w:val="single" w:sz="4" w:space="0" w:color="auto"/>
              <w:right w:val="single" w:sz="4" w:space="0" w:color="auto"/>
            </w:tcBorders>
            <w:hideMark/>
          </w:tcPr>
          <w:p w14:paraId="414CD13E" w14:textId="77777777" w:rsidR="001072FE" w:rsidRDefault="001072FE">
            <w:pPr>
              <w:widowControl w:val="0"/>
              <w:autoSpaceDE w:val="0"/>
              <w:autoSpaceDN w:val="0"/>
              <w:adjustRightInd w:val="0"/>
              <w:jc w:val="center"/>
            </w:pPr>
            <w:r>
              <w:t>1.5</w:t>
            </w:r>
          </w:p>
        </w:tc>
      </w:tr>
      <w:tr w:rsidR="001072FE" w14:paraId="1734A155"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7CD592" w14:textId="77777777" w:rsidR="001072FE" w:rsidRDefault="001072FE">
            <w:pPr>
              <w:widowControl w:val="0"/>
              <w:autoSpaceDE w:val="0"/>
              <w:autoSpaceDN w:val="0"/>
              <w:adjustRightInd w:val="0"/>
            </w:pPr>
            <w:r>
              <w:t>Выращивание льна и конопли</w:t>
            </w:r>
          </w:p>
        </w:tc>
        <w:tc>
          <w:tcPr>
            <w:tcW w:w="6666" w:type="dxa"/>
            <w:tcBorders>
              <w:top w:val="single" w:sz="4" w:space="0" w:color="auto"/>
              <w:left w:val="single" w:sz="4" w:space="0" w:color="auto"/>
              <w:bottom w:val="single" w:sz="4" w:space="0" w:color="auto"/>
              <w:right w:val="single" w:sz="4" w:space="0" w:color="auto"/>
            </w:tcBorders>
            <w:hideMark/>
          </w:tcPr>
          <w:p w14:paraId="411A17E8" w14:textId="77777777" w:rsidR="001072FE" w:rsidRDefault="001072FE">
            <w:pPr>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4" w:space="0" w:color="auto"/>
              <w:bottom w:val="single" w:sz="4" w:space="0" w:color="auto"/>
              <w:right w:val="single" w:sz="4" w:space="0" w:color="auto"/>
            </w:tcBorders>
            <w:hideMark/>
          </w:tcPr>
          <w:p w14:paraId="2113FF44" w14:textId="77777777" w:rsidR="001072FE" w:rsidRDefault="001072FE">
            <w:pPr>
              <w:widowControl w:val="0"/>
              <w:autoSpaceDE w:val="0"/>
              <w:autoSpaceDN w:val="0"/>
              <w:adjustRightInd w:val="0"/>
              <w:jc w:val="center"/>
            </w:pPr>
            <w:r>
              <w:t>1.6</w:t>
            </w:r>
          </w:p>
        </w:tc>
      </w:tr>
      <w:tr w:rsidR="001072FE" w14:paraId="0A9FC91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1DF43F" w14:textId="77777777" w:rsidR="001072FE" w:rsidRDefault="001072FE">
            <w:pPr>
              <w:widowControl w:val="0"/>
              <w:autoSpaceDE w:val="0"/>
              <w:autoSpaceDN w:val="0"/>
              <w:adjustRightInd w:val="0"/>
              <w:jc w:val="both"/>
            </w:pPr>
            <w:r>
              <w:t>Животноводство</w:t>
            </w:r>
          </w:p>
        </w:tc>
        <w:tc>
          <w:tcPr>
            <w:tcW w:w="6666" w:type="dxa"/>
            <w:tcBorders>
              <w:top w:val="single" w:sz="4" w:space="0" w:color="auto"/>
              <w:left w:val="single" w:sz="4" w:space="0" w:color="auto"/>
              <w:bottom w:val="single" w:sz="4" w:space="0" w:color="auto"/>
              <w:right w:val="single" w:sz="4" w:space="0" w:color="auto"/>
            </w:tcBorders>
            <w:hideMark/>
          </w:tcPr>
          <w:p w14:paraId="6D3001D4" w14:textId="77777777" w:rsidR="001072FE" w:rsidRDefault="001072FE">
            <w:pPr>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90" w:anchor="P76" w:history="1">
              <w:r>
                <w:rPr>
                  <w:rStyle w:val="a3"/>
                  <w:color w:val="auto"/>
                </w:rPr>
                <w:t>кодами 1.8</w:t>
              </w:r>
            </w:hyperlink>
            <w:r>
              <w:t xml:space="preserve"> - </w:t>
            </w:r>
            <w:hyperlink r:id="rId91" w:anchor="P91" w:history="1">
              <w:r>
                <w:rPr>
                  <w:rStyle w:val="a3"/>
                  <w:color w:val="auto"/>
                </w:rPr>
                <w:t>1.11</w:t>
              </w:r>
            </w:hyperlink>
            <w:r>
              <w:t xml:space="preserve">, </w:t>
            </w:r>
            <w:hyperlink r:id="rId92" w:anchor="P107" w:history="1">
              <w:r>
                <w:rPr>
                  <w:rStyle w:val="a3"/>
                  <w:color w:val="auto"/>
                </w:rPr>
                <w:t>1.15</w:t>
              </w:r>
            </w:hyperlink>
            <w:r>
              <w:t xml:space="preserve">, </w:t>
            </w:r>
            <w:hyperlink r:id="rId93" w:anchor="P120" w:history="1">
              <w:r>
                <w:rPr>
                  <w:rStyle w:val="a3"/>
                  <w:color w:val="auto"/>
                </w:rPr>
                <w:t>1.19</w:t>
              </w:r>
            </w:hyperlink>
            <w:r>
              <w:t xml:space="preserve">, </w:t>
            </w:r>
            <w:hyperlink r:id="rId94" w:anchor="P124" w:history="1">
              <w:r>
                <w:rPr>
                  <w:rStyle w:val="a3"/>
                  <w:color w:val="auto"/>
                </w:rPr>
                <w:t>1.20</w:t>
              </w:r>
            </w:hyperlink>
          </w:p>
        </w:tc>
        <w:tc>
          <w:tcPr>
            <w:tcW w:w="851" w:type="dxa"/>
            <w:tcBorders>
              <w:top w:val="single" w:sz="4" w:space="0" w:color="auto"/>
              <w:left w:val="single" w:sz="4" w:space="0" w:color="auto"/>
              <w:bottom w:val="single" w:sz="4" w:space="0" w:color="auto"/>
              <w:right w:val="single" w:sz="4" w:space="0" w:color="auto"/>
            </w:tcBorders>
            <w:hideMark/>
          </w:tcPr>
          <w:p w14:paraId="65C32643" w14:textId="77777777" w:rsidR="001072FE" w:rsidRDefault="001072FE">
            <w:pPr>
              <w:widowControl w:val="0"/>
              <w:autoSpaceDE w:val="0"/>
              <w:autoSpaceDN w:val="0"/>
              <w:adjustRightInd w:val="0"/>
              <w:jc w:val="center"/>
            </w:pPr>
            <w:r>
              <w:t>1.7</w:t>
            </w:r>
          </w:p>
        </w:tc>
      </w:tr>
      <w:tr w:rsidR="001072FE" w14:paraId="2666B72B"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F2F8CF" w14:textId="77777777" w:rsidR="001072FE" w:rsidRDefault="001072FE">
            <w:pPr>
              <w:widowControl w:val="0"/>
              <w:autoSpaceDE w:val="0"/>
              <w:autoSpaceDN w:val="0"/>
              <w:adjustRightInd w:val="0"/>
              <w:jc w:val="both"/>
            </w:pPr>
            <w:r>
              <w:t>Скотоводство</w:t>
            </w:r>
          </w:p>
        </w:tc>
        <w:tc>
          <w:tcPr>
            <w:tcW w:w="6666" w:type="dxa"/>
            <w:tcBorders>
              <w:top w:val="single" w:sz="4" w:space="0" w:color="auto"/>
              <w:left w:val="single" w:sz="4" w:space="0" w:color="auto"/>
              <w:bottom w:val="single" w:sz="4" w:space="0" w:color="auto"/>
              <w:right w:val="single" w:sz="4" w:space="0" w:color="auto"/>
            </w:tcBorders>
            <w:hideMark/>
          </w:tcPr>
          <w:p w14:paraId="3A3FFB89" w14:textId="77777777" w:rsidR="001072FE" w:rsidRDefault="001072FE">
            <w:pPr>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43A1848C" w14:textId="77777777" w:rsidR="001072FE" w:rsidRDefault="001072FE">
            <w:pPr>
              <w:widowControl w:val="0"/>
              <w:autoSpaceDE w:val="0"/>
              <w:autoSpaceDN w:val="0"/>
              <w:adjustRightInd w:val="0"/>
              <w:jc w:val="center"/>
            </w:pPr>
            <w:r>
              <w:t>1.8</w:t>
            </w:r>
          </w:p>
        </w:tc>
      </w:tr>
      <w:tr w:rsidR="001072FE" w14:paraId="7DD9517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8DAAF6" w14:textId="77777777" w:rsidR="001072FE" w:rsidRDefault="001072FE">
            <w:pPr>
              <w:widowControl w:val="0"/>
              <w:autoSpaceDE w:val="0"/>
              <w:autoSpaceDN w:val="0"/>
              <w:adjustRightInd w:val="0"/>
              <w:jc w:val="both"/>
            </w:pPr>
            <w:r>
              <w:t>Звероводство</w:t>
            </w:r>
          </w:p>
        </w:tc>
        <w:tc>
          <w:tcPr>
            <w:tcW w:w="6666" w:type="dxa"/>
            <w:tcBorders>
              <w:top w:val="single" w:sz="4" w:space="0" w:color="auto"/>
              <w:left w:val="single" w:sz="4" w:space="0" w:color="auto"/>
              <w:bottom w:val="single" w:sz="4" w:space="0" w:color="auto"/>
              <w:right w:val="single" w:sz="4" w:space="0" w:color="auto"/>
            </w:tcBorders>
            <w:hideMark/>
          </w:tcPr>
          <w:p w14:paraId="4EE47E00" w14:textId="77777777" w:rsidR="001072FE" w:rsidRDefault="001072FE">
            <w:pPr>
              <w:jc w:val="both"/>
            </w:pPr>
            <w: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EC2AFA6" w14:textId="77777777" w:rsidR="001072FE" w:rsidRDefault="001072FE">
            <w:pPr>
              <w:widowControl w:val="0"/>
              <w:autoSpaceDE w:val="0"/>
              <w:autoSpaceDN w:val="0"/>
              <w:adjustRightInd w:val="0"/>
              <w:jc w:val="center"/>
            </w:pPr>
            <w:r>
              <w:t>1.9</w:t>
            </w:r>
          </w:p>
        </w:tc>
      </w:tr>
      <w:tr w:rsidR="001072FE" w14:paraId="7C56F84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180E9E" w14:textId="77777777" w:rsidR="001072FE" w:rsidRDefault="001072FE">
            <w:pPr>
              <w:widowControl w:val="0"/>
              <w:autoSpaceDE w:val="0"/>
              <w:autoSpaceDN w:val="0"/>
              <w:adjustRightInd w:val="0"/>
              <w:jc w:val="both"/>
            </w:pPr>
            <w:r>
              <w:t>Птицеводство</w:t>
            </w:r>
          </w:p>
        </w:tc>
        <w:tc>
          <w:tcPr>
            <w:tcW w:w="6666" w:type="dxa"/>
            <w:tcBorders>
              <w:top w:val="single" w:sz="4" w:space="0" w:color="auto"/>
              <w:left w:val="single" w:sz="4" w:space="0" w:color="auto"/>
              <w:bottom w:val="single" w:sz="4" w:space="0" w:color="auto"/>
              <w:right w:val="single" w:sz="4" w:space="0" w:color="auto"/>
            </w:tcBorders>
            <w:hideMark/>
          </w:tcPr>
          <w:p w14:paraId="56F56D95" w14:textId="77777777" w:rsidR="001072FE" w:rsidRDefault="001072FE">
            <w:pPr>
              <w:jc w:val="both"/>
            </w:pPr>
            <w:r>
              <w:t xml:space="preserve">Осуществление хозяйственной деятельности, связанной с разведением домашних пород птиц, в том числе водоплавающих; </w:t>
            </w:r>
            <w: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079D116" w14:textId="77777777" w:rsidR="001072FE" w:rsidRDefault="001072FE">
            <w:pPr>
              <w:widowControl w:val="0"/>
              <w:autoSpaceDE w:val="0"/>
              <w:autoSpaceDN w:val="0"/>
              <w:adjustRightInd w:val="0"/>
              <w:jc w:val="center"/>
            </w:pPr>
            <w:r>
              <w:lastRenderedPageBreak/>
              <w:t>1.10</w:t>
            </w:r>
          </w:p>
        </w:tc>
      </w:tr>
      <w:tr w:rsidR="001072FE" w14:paraId="3EB4911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80B4D5" w14:textId="77777777" w:rsidR="001072FE" w:rsidRDefault="001072FE">
            <w:pPr>
              <w:widowControl w:val="0"/>
              <w:autoSpaceDE w:val="0"/>
              <w:autoSpaceDN w:val="0"/>
              <w:adjustRightInd w:val="0"/>
              <w:jc w:val="both"/>
            </w:pPr>
            <w:r>
              <w:lastRenderedPageBreak/>
              <w:t>Пчеловодство</w:t>
            </w:r>
          </w:p>
        </w:tc>
        <w:tc>
          <w:tcPr>
            <w:tcW w:w="6666" w:type="dxa"/>
            <w:tcBorders>
              <w:top w:val="single" w:sz="4" w:space="0" w:color="auto"/>
              <w:left w:val="single" w:sz="4" w:space="0" w:color="auto"/>
              <w:bottom w:val="single" w:sz="4" w:space="0" w:color="auto"/>
              <w:right w:val="single" w:sz="4" w:space="0" w:color="auto"/>
            </w:tcBorders>
            <w:hideMark/>
          </w:tcPr>
          <w:p w14:paraId="77A629D0" w14:textId="77777777" w:rsidR="001072FE" w:rsidRDefault="001072FE">
            <w:pPr>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auto"/>
              <w:bottom w:val="single" w:sz="4" w:space="0" w:color="auto"/>
              <w:right w:val="single" w:sz="4" w:space="0" w:color="auto"/>
            </w:tcBorders>
            <w:hideMark/>
          </w:tcPr>
          <w:p w14:paraId="3C9F19FB" w14:textId="77777777" w:rsidR="001072FE" w:rsidRDefault="001072FE">
            <w:pPr>
              <w:widowControl w:val="0"/>
              <w:autoSpaceDE w:val="0"/>
              <w:autoSpaceDN w:val="0"/>
              <w:adjustRightInd w:val="0"/>
              <w:jc w:val="center"/>
            </w:pPr>
            <w:r>
              <w:t>1.12</w:t>
            </w:r>
          </w:p>
        </w:tc>
      </w:tr>
      <w:tr w:rsidR="001072FE" w14:paraId="4C8A3EB0"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300B0F" w14:textId="77777777" w:rsidR="001072FE" w:rsidRDefault="001072FE">
            <w:pPr>
              <w:widowControl w:val="0"/>
              <w:autoSpaceDE w:val="0"/>
              <w:autoSpaceDN w:val="0"/>
              <w:adjustRightInd w:val="0"/>
              <w:jc w:val="both"/>
            </w:pPr>
            <w:r>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3E250C26" w14:textId="77777777" w:rsidR="001072FE" w:rsidRDefault="001072FE">
            <w:pPr>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14:paraId="2E4FF582" w14:textId="77777777" w:rsidR="001072FE" w:rsidRDefault="001072FE">
            <w:pPr>
              <w:widowControl w:val="0"/>
              <w:autoSpaceDE w:val="0"/>
              <w:autoSpaceDN w:val="0"/>
              <w:adjustRightInd w:val="0"/>
              <w:jc w:val="center"/>
            </w:pPr>
            <w:r>
              <w:t>1.13</w:t>
            </w:r>
          </w:p>
        </w:tc>
      </w:tr>
      <w:tr w:rsidR="001072FE" w14:paraId="1481CE53"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93C432" w14:textId="77777777" w:rsidR="001072FE" w:rsidRDefault="001072FE">
            <w:pPr>
              <w:widowControl w:val="0"/>
              <w:autoSpaceDE w:val="0"/>
              <w:autoSpaceDN w:val="0"/>
              <w:adjustRightInd w:val="0"/>
              <w:jc w:val="both"/>
            </w:pPr>
            <w:r>
              <w:t>Научное обеспечение сельского хозяйства</w:t>
            </w:r>
          </w:p>
        </w:tc>
        <w:tc>
          <w:tcPr>
            <w:tcW w:w="6666" w:type="dxa"/>
            <w:tcBorders>
              <w:top w:val="single" w:sz="4" w:space="0" w:color="auto"/>
              <w:left w:val="single" w:sz="4" w:space="0" w:color="auto"/>
              <w:bottom w:val="single" w:sz="4" w:space="0" w:color="auto"/>
              <w:right w:val="single" w:sz="4" w:space="0" w:color="auto"/>
            </w:tcBorders>
            <w:hideMark/>
          </w:tcPr>
          <w:p w14:paraId="35DA9F56" w14:textId="77777777" w:rsidR="001072FE" w:rsidRDefault="001072FE">
            <w:pPr>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14:paraId="1F1F72BF" w14:textId="77777777" w:rsidR="001072FE" w:rsidRDefault="001072FE">
            <w:pPr>
              <w:widowControl w:val="0"/>
              <w:autoSpaceDE w:val="0"/>
              <w:autoSpaceDN w:val="0"/>
              <w:adjustRightInd w:val="0"/>
              <w:jc w:val="center"/>
            </w:pPr>
            <w:r>
              <w:t>1.14</w:t>
            </w:r>
          </w:p>
        </w:tc>
      </w:tr>
      <w:tr w:rsidR="001072FE" w14:paraId="5BC06F19"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D4FDD3" w14:textId="77777777" w:rsidR="001072FE" w:rsidRDefault="001072FE">
            <w:pPr>
              <w:widowControl w:val="0"/>
              <w:autoSpaceDE w:val="0"/>
              <w:autoSpaceDN w:val="0"/>
              <w:adjustRightInd w:val="0"/>
            </w:pPr>
            <w:r>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hideMark/>
          </w:tcPr>
          <w:p w14:paraId="501A5FEB" w14:textId="77777777" w:rsidR="001072FE" w:rsidRDefault="001072FE">
            <w:pPr>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DE932A" w14:textId="77777777" w:rsidR="001072FE" w:rsidRDefault="001072FE">
            <w:pPr>
              <w:widowControl w:val="0"/>
              <w:autoSpaceDE w:val="0"/>
              <w:autoSpaceDN w:val="0"/>
              <w:adjustRightInd w:val="0"/>
              <w:jc w:val="center"/>
            </w:pPr>
            <w:r>
              <w:t>1.15</w:t>
            </w:r>
          </w:p>
        </w:tc>
      </w:tr>
      <w:tr w:rsidR="001072FE" w14:paraId="569EAB92"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2FECF" w14:textId="77777777" w:rsidR="001072FE" w:rsidRDefault="001072FE">
            <w:pPr>
              <w:widowControl w:val="0"/>
              <w:autoSpaceDE w:val="0"/>
              <w:autoSpaceDN w:val="0"/>
              <w:adjustRightInd w:val="0"/>
              <w:jc w:val="both"/>
            </w:pPr>
            <w:r>
              <w:t>Питомники</w:t>
            </w:r>
          </w:p>
        </w:tc>
        <w:tc>
          <w:tcPr>
            <w:tcW w:w="6666" w:type="dxa"/>
            <w:tcBorders>
              <w:top w:val="single" w:sz="4" w:space="0" w:color="auto"/>
              <w:left w:val="single" w:sz="4" w:space="0" w:color="auto"/>
              <w:bottom w:val="single" w:sz="4" w:space="0" w:color="auto"/>
              <w:right w:val="single" w:sz="4" w:space="0" w:color="auto"/>
            </w:tcBorders>
            <w:hideMark/>
          </w:tcPr>
          <w:p w14:paraId="56A5EDD1" w14:textId="77777777" w:rsidR="001072FE" w:rsidRDefault="001072FE">
            <w:pPr>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6A1419F" w14:textId="77777777" w:rsidR="001072FE" w:rsidRDefault="001072FE">
            <w:pPr>
              <w:jc w:val="both"/>
            </w:pPr>
            <w:r>
              <w:t>размещение сооружений, необходимых для указанных видов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hideMark/>
          </w:tcPr>
          <w:p w14:paraId="635F35C5" w14:textId="77777777" w:rsidR="001072FE" w:rsidRDefault="001072FE">
            <w:pPr>
              <w:widowControl w:val="0"/>
              <w:autoSpaceDE w:val="0"/>
              <w:autoSpaceDN w:val="0"/>
              <w:adjustRightInd w:val="0"/>
              <w:jc w:val="center"/>
            </w:pPr>
            <w:r>
              <w:t>1.17</w:t>
            </w:r>
          </w:p>
        </w:tc>
      </w:tr>
      <w:tr w:rsidR="001072FE" w14:paraId="5CC1096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28D430" w14:textId="77777777" w:rsidR="001072FE" w:rsidRDefault="001072FE">
            <w:pPr>
              <w:pStyle w:val="s1"/>
              <w:shd w:val="clear" w:color="auto" w:fill="FFFFFF"/>
              <w:spacing w:before="75" w:beforeAutospacing="0" w:after="75" w:afterAutospacing="0"/>
              <w:ind w:left="75" w:right="75"/>
            </w:pPr>
            <w:r>
              <w:t>Обеспечение</w:t>
            </w:r>
          </w:p>
          <w:p w14:paraId="5960E83D" w14:textId="77777777" w:rsidR="001072FE" w:rsidRDefault="001072FE">
            <w:pPr>
              <w:pStyle w:val="s1"/>
              <w:shd w:val="clear" w:color="auto" w:fill="FFFFFF"/>
              <w:spacing w:before="75" w:beforeAutospacing="0" w:after="75" w:afterAutospacing="0"/>
              <w:ind w:left="75" w:right="75"/>
            </w:pPr>
            <w:r>
              <w:t>сельскохозяйственного</w:t>
            </w:r>
          </w:p>
          <w:p w14:paraId="75BA4BD7" w14:textId="77777777" w:rsidR="001072FE" w:rsidRDefault="001072FE">
            <w:pPr>
              <w:pStyle w:val="s1"/>
              <w:shd w:val="clear" w:color="auto" w:fill="FFFFFF"/>
              <w:spacing w:before="75" w:beforeAutospacing="0" w:after="75" w:afterAutospacing="0"/>
              <w:ind w:left="75" w:right="75"/>
            </w:pPr>
            <w:r>
              <w:t>производства</w:t>
            </w:r>
          </w:p>
        </w:tc>
        <w:tc>
          <w:tcPr>
            <w:tcW w:w="6666" w:type="dxa"/>
            <w:tcBorders>
              <w:top w:val="single" w:sz="4" w:space="0" w:color="auto"/>
              <w:left w:val="single" w:sz="4" w:space="0" w:color="auto"/>
              <w:bottom w:val="single" w:sz="4" w:space="0" w:color="auto"/>
              <w:right w:val="single" w:sz="4" w:space="0" w:color="auto"/>
            </w:tcBorders>
            <w:hideMark/>
          </w:tcPr>
          <w:p w14:paraId="06FC7597" w14:textId="77777777" w:rsidR="001072FE" w:rsidRDefault="001072FE">
            <w:pPr>
              <w:jc w:val="both"/>
            </w:pPr>
            <w:r>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14:paraId="1E37C659" w14:textId="77777777" w:rsidR="001072FE" w:rsidRDefault="001072FE">
            <w:pPr>
              <w:widowControl w:val="0"/>
              <w:autoSpaceDE w:val="0"/>
              <w:autoSpaceDN w:val="0"/>
              <w:adjustRightInd w:val="0"/>
              <w:jc w:val="center"/>
            </w:pPr>
            <w:r>
              <w:t>1.18</w:t>
            </w:r>
          </w:p>
        </w:tc>
      </w:tr>
      <w:tr w:rsidR="001072FE" w14:paraId="5C989B68"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3137A" w14:textId="77777777" w:rsidR="001072FE" w:rsidRDefault="001072FE">
            <w:pPr>
              <w:widowControl w:val="0"/>
              <w:autoSpaceDE w:val="0"/>
              <w:autoSpaceDN w:val="0"/>
              <w:adjustRightInd w:val="0"/>
              <w:jc w:val="both"/>
            </w:pPr>
            <w:r>
              <w:t>Сенокошение</w:t>
            </w:r>
          </w:p>
        </w:tc>
        <w:tc>
          <w:tcPr>
            <w:tcW w:w="6666" w:type="dxa"/>
            <w:tcBorders>
              <w:top w:val="single" w:sz="4" w:space="0" w:color="auto"/>
              <w:left w:val="single" w:sz="4" w:space="0" w:color="auto"/>
              <w:bottom w:val="single" w:sz="4" w:space="0" w:color="auto"/>
              <w:right w:val="single" w:sz="4" w:space="0" w:color="auto"/>
            </w:tcBorders>
            <w:hideMark/>
          </w:tcPr>
          <w:p w14:paraId="495F25B5" w14:textId="77777777" w:rsidR="001072FE" w:rsidRDefault="001072FE">
            <w:pPr>
              <w:jc w:val="both"/>
            </w:pPr>
            <w:r>
              <w:rPr>
                <w:shd w:val="clear" w:color="auto" w:fill="FFFFFF"/>
              </w:rPr>
              <w:t>Кошение трав, сбор и заготовка сена</w:t>
            </w:r>
          </w:p>
        </w:tc>
        <w:tc>
          <w:tcPr>
            <w:tcW w:w="851" w:type="dxa"/>
            <w:tcBorders>
              <w:top w:val="single" w:sz="4" w:space="0" w:color="auto"/>
              <w:left w:val="single" w:sz="4" w:space="0" w:color="auto"/>
              <w:bottom w:val="single" w:sz="4" w:space="0" w:color="auto"/>
              <w:right w:val="single" w:sz="4" w:space="0" w:color="auto"/>
            </w:tcBorders>
            <w:hideMark/>
          </w:tcPr>
          <w:p w14:paraId="62366A4B" w14:textId="77777777" w:rsidR="001072FE" w:rsidRDefault="001072FE">
            <w:pPr>
              <w:widowControl w:val="0"/>
              <w:autoSpaceDE w:val="0"/>
              <w:autoSpaceDN w:val="0"/>
              <w:adjustRightInd w:val="0"/>
              <w:jc w:val="center"/>
            </w:pPr>
            <w:r>
              <w:t>1.19</w:t>
            </w:r>
          </w:p>
        </w:tc>
      </w:tr>
      <w:tr w:rsidR="001072FE" w14:paraId="2B12DFED"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ECEA7" w14:textId="77777777" w:rsidR="001072FE" w:rsidRDefault="001072FE">
            <w:pPr>
              <w:pStyle w:val="s16"/>
              <w:shd w:val="clear" w:color="auto" w:fill="FFFFFF"/>
              <w:spacing w:before="75" w:beforeAutospacing="0" w:after="75" w:afterAutospacing="0"/>
              <w:ind w:left="75" w:right="75"/>
            </w:pPr>
            <w:r>
              <w:t>Выпас</w:t>
            </w:r>
          </w:p>
          <w:p w14:paraId="329ACFC2" w14:textId="77777777" w:rsidR="001072FE" w:rsidRDefault="001072FE">
            <w:pPr>
              <w:pStyle w:val="s16"/>
              <w:shd w:val="clear" w:color="auto" w:fill="FFFFFF"/>
              <w:spacing w:before="75" w:beforeAutospacing="0" w:after="75" w:afterAutospacing="0"/>
              <w:ind w:left="75" w:right="75"/>
            </w:pPr>
            <w:r>
              <w:t>сельскохозяйственных</w:t>
            </w:r>
          </w:p>
          <w:p w14:paraId="78211F50" w14:textId="77777777" w:rsidR="001072FE" w:rsidRDefault="001072FE">
            <w:pPr>
              <w:pStyle w:val="s16"/>
              <w:shd w:val="clear" w:color="auto" w:fill="FFFFFF"/>
              <w:spacing w:before="75" w:beforeAutospacing="0" w:after="75" w:afterAutospacing="0"/>
              <w:ind w:left="75" w:right="75"/>
            </w:pPr>
            <w:r>
              <w:t>животных</w:t>
            </w:r>
          </w:p>
        </w:tc>
        <w:tc>
          <w:tcPr>
            <w:tcW w:w="6666" w:type="dxa"/>
            <w:tcBorders>
              <w:top w:val="single" w:sz="4" w:space="0" w:color="auto"/>
              <w:left w:val="single" w:sz="4" w:space="0" w:color="auto"/>
              <w:bottom w:val="single" w:sz="4" w:space="0" w:color="auto"/>
              <w:right w:val="single" w:sz="4" w:space="0" w:color="auto"/>
            </w:tcBorders>
            <w:hideMark/>
          </w:tcPr>
          <w:p w14:paraId="29BB3819" w14:textId="77777777" w:rsidR="001072FE" w:rsidRDefault="001072FE">
            <w:pPr>
              <w:jc w:val="both"/>
            </w:pPr>
            <w:r>
              <w:rPr>
                <w:shd w:val="clear" w:color="auto" w:fill="FFFFFF"/>
              </w:rPr>
              <w:t>Выпас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hideMark/>
          </w:tcPr>
          <w:p w14:paraId="0E63F0A0" w14:textId="77777777" w:rsidR="001072FE" w:rsidRDefault="001072FE">
            <w:pPr>
              <w:widowControl w:val="0"/>
              <w:autoSpaceDE w:val="0"/>
              <w:autoSpaceDN w:val="0"/>
              <w:adjustRightInd w:val="0"/>
              <w:jc w:val="center"/>
            </w:pPr>
            <w:r>
              <w:t>1.20</w:t>
            </w:r>
          </w:p>
        </w:tc>
      </w:tr>
      <w:tr w:rsidR="001072FE" w14:paraId="6E9A54D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A69B7B" w14:textId="77777777" w:rsidR="001072FE" w:rsidRDefault="001072FE">
            <w:pPr>
              <w:pStyle w:val="s16"/>
              <w:shd w:val="clear" w:color="auto" w:fill="FFFFFF"/>
              <w:spacing w:before="75" w:beforeAutospacing="0" w:after="75" w:afterAutospacing="0"/>
              <w:ind w:left="75" w:right="75"/>
            </w:pPr>
            <w:r>
              <w:t>Природно-</w:t>
            </w:r>
            <w:r>
              <w:br/>
              <w:t>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46A78E15" w14:textId="77777777" w:rsidR="001072FE" w:rsidRDefault="001072FE">
            <w:pPr>
              <w:jc w:val="both"/>
              <w:rPr>
                <w:shd w:val="clear" w:color="auto" w:fill="FFFFFF"/>
              </w:rPr>
            </w:pPr>
            <w:r>
              <w:rPr>
                <w:shd w:val="clear" w:color="auto" w:fill="FFFFFF"/>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Pr>
                <w:shd w:val="clear" w:color="auto" w:fill="FFFFFF"/>
              </w:rPr>
              <w:lastRenderedPageBreak/>
              <w:t xml:space="preserve">осуществление необходимых природоохранных и </w:t>
            </w:r>
            <w:proofErr w:type="spellStart"/>
            <w:r>
              <w:rPr>
                <w:shd w:val="clear" w:color="auto" w:fill="FFFFFF"/>
              </w:rPr>
              <w:t>природовосстановительных</w:t>
            </w:r>
            <w:proofErr w:type="spellEnd"/>
            <w:r>
              <w:rPr>
                <w:shd w:val="clear" w:color="auto" w:fill="FFFFFF"/>
              </w:rP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50291A6" w14:textId="77777777" w:rsidR="001072FE" w:rsidRDefault="001072FE">
            <w:pPr>
              <w:widowControl w:val="0"/>
              <w:autoSpaceDE w:val="0"/>
              <w:autoSpaceDN w:val="0"/>
              <w:adjustRightInd w:val="0"/>
              <w:jc w:val="center"/>
            </w:pPr>
            <w:r>
              <w:lastRenderedPageBreak/>
              <w:t>5.2</w:t>
            </w:r>
          </w:p>
        </w:tc>
      </w:tr>
      <w:tr w:rsidR="001072FE" w14:paraId="0641F4A8"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1B667AC" w14:textId="77777777" w:rsidR="001072FE" w:rsidRDefault="001072FE">
            <w:r>
              <w:lastRenderedPageBreak/>
              <w:t>Склады</w:t>
            </w:r>
          </w:p>
        </w:tc>
        <w:tc>
          <w:tcPr>
            <w:tcW w:w="6666" w:type="dxa"/>
            <w:tcBorders>
              <w:top w:val="single" w:sz="4" w:space="0" w:color="auto"/>
              <w:left w:val="single" w:sz="4" w:space="0" w:color="auto"/>
              <w:bottom w:val="single" w:sz="4" w:space="0" w:color="auto"/>
              <w:right w:val="single" w:sz="4" w:space="0" w:color="auto"/>
            </w:tcBorders>
            <w:hideMark/>
          </w:tcPr>
          <w:p w14:paraId="3DB3ECC1" w14:textId="77777777" w:rsidR="001072FE" w:rsidRDefault="001072FE">
            <w:pPr>
              <w:jc w:val="both"/>
              <w:rPr>
                <w:shd w:val="clear" w:color="auto" w:fill="FFFFFF"/>
              </w:rPr>
            </w:pPr>
            <w:r>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3A8E7597" w14:textId="77777777" w:rsidR="001072FE" w:rsidRDefault="001072FE">
            <w:pPr>
              <w:widowControl w:val="0"/>
              <w:autoSpaceDE w:val="0"/>
              <w:autoSpaceDN w:val="0"/>
              <w:adjustRightInd w:val="0"/>
              <w:jc w:val="center"/>
            </w:pPr>
            <w:r>
              <w:t>6.9</w:t>
            </w:r>
          </w:p>
        </w:tc>
      </w:tr>
      <w:tr w:rsidR="001072FE" w14:paraId="58A85455"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B53797E" w14:textId="77777777" w:rsidR="001072FE" w:rsidRDefault="001072FE">
            <w:r>
              <w:t>Складские площадки</w:t>
            </w:r>
          </w:p>
        </w:tc>
        <w:tc>
          <w:tcPr>
            <w:tcW w:w="6666" w:type="dxa"/>
            <w:tcBorders>
              <w:top w:val="single" w:sz="4" w:space="0" w:color="auto"/>
              <w:left w:val="single" w:sz="4" w:space="0" w:color="auto"/>
              <w:bottom w:val="single" w:sz="4" w:space="0" w:color="auto"/>
              <w:right w:val="single" w:sz="4" w:space="0" w:color="auto"/>
            </w:tcBorders>
            <w:hideMark/>
          </w:tcPr>
          <w:p w14:paraId="3C68B3E9" w14:textId="77777777" w:rsidR="001072FE" w:rsidRDefault="001072FE">
            <w:pPr>
              <w:jc w:val="both"/>
              <w:rPr>
                <w:shd w:val="clear" w:color="auto" w:fill="FFFFFF"/>
              </w:rPr>
            </w:pPr>
            <w:r>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14:paraId="17CAC305" w14:textId="77777777" w:rsidR="001072FE" w:rsidRDefault="001072FE">
            <w:pPr>
              <w:widowControl w:val="0"/>
              <w:autoSpaceDE w:val="0"/>
              <w:autoSpaceDN w:val="0"/>
              <w:adjustRightInd w:val="0"/>
              <w:jc w:val="center"/>
            </w:pPr>
            <w:r>
              <w:t>6.9.1</w:t>
            </w:r>
          </w:p>
        </w:tc>
      </w:tr>
      <w:tr w:rsidR="001072FE" w14:paraId="7738D5E6"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CB81F96" w14:textId="77777777" w:rsidR="001072FE" w:rsidRDefault="001072FE">
            <w:r>
              <w:t>Научно-производственная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4EA0AE1C" w14:textId="77777777" w:rsidR="001072FE" w:rsidRDefault="001072FE">
            <w:pPr>
              <w:jc w:val="both"/>
              <w:rPr>
                <w:shd w:val="clear" w:color="auto" w:fill="FFFFFF"/>
              </w:rPr>
            </w:pPr>
            <w:r>
              <w:rPr>
                <w:shd w:val="clear" w:color="auto" w:fill="FFFFFF"/>
              </w:rPr>
              <w:t>Размещение технологических, промышленных, агропромышленных парков, бизнес-инкубаторов</w:t>
            </w:r>
          </w:p>
        </w:tc>
        <w:tc>
          <w:tcPr>
            <w:tcW w:w="851" w:type="dxa"/>
            <w:tcBorders>
              <w:top w:val="single" w:sz="4" w:space="0" w:color="auto"/>
              <w:left w:val="single" w:sz="4" w:space="0" w:color="auto"/>
              <w:bottom w:val="single" w:sz="4" w:space="0" w:color="auto"/>
              <w:right w:val="single" w:sz="4" w:space="0" w:color="auto"/>
            </w:tcBorders>
          </w:tcPr>
          <w:p w14:paraId="0544423D" w14:textId="77777777" w:rsidR="001072FE" w:rsidRDefault="001072FE">
            <w:pPr>
              <w:widowControl w:val="0"/>
              <w:autoSpaceDE w:val="0"/>
              <w:autoSpaceDN w:val="0"/>
              <w:adjustRightInd w:val="0"/>
              <w:jc w:val="center"/>
            </w:pPr>
          </w:p>
          <w:p w14:paraId="26ADDE60" w14:textId="77777777" w:rsidR="001072FE" w:rsidRDefault="001072FE">
            <w:pPr>
              <w:widowControl w:val="0"/>
              <w:autoSpaceDE w:val="0"/>
              <w:autoSpaceDN w:val="0"/>
              <w:adjustRightInd w:val="0"/>
              <w:jc w:val="center"/>
            </w:pPr>
            <w:r>
              <w:t>6.12</w:t>
            </w:r>
          </w:p>
        </w:tc>
      </w:tr>
      <w:tr w:rsidR="001072FE" w14:paraId="343394E5"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A72CE44" w14:textId="77777777" w:rsidR="001072FE" w:rsidRDefault="001072FE">
            <w:r>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015FEE55" w14:textId="77777777" w:rsidR="001072FE" w:rsidRDefault="001072FE">
            <w:pPr>
              <w:jc w:val="both"/>
              <w:rPr>
                <w:shd w:val="clear" w:color="auto" w:fill="FFFFFF"/>
              </w:rPr>
            </w:pPr>
            <w:r>
              <w:rPr>
                <w:shd w:val="clear" w:color="auto" w:fill="FFFFF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hideMark/>
          </w:tcPr>
          <w:p w14:paraId="5846EE5F" w14:textId="77777777" w:rsidR="001072FE" w:rsidRDefault="001072FE">
            <w:pPr>
              <w:jc w:val="center"/>
            </w:pPr>
            <w:r>
              <w:t>11.2</w:t>
            </w:r>
          </w:p>
        </w:tc>
      </w:tr>
      <w:tr w:rsidR="001072FE" w14:paraId="105DF157"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E3E717" w14:textId="77777777" w:rsidR="001072FE" w:rsidRDefault="001072FE">
            <w:r>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77252549" w14:textId="77777777" w:rsidR="001072FE" w:rsidRDefault="001072FE">
            <w:pPr>
              <w:jc w:val="both"/>
              <w:rPr>
                <w:shd w:val="clear" w:color="auto" w:fill="FFFFFF"/>
              </w:rPr>
            </w:pPr>
            <w:r>
              <w:rPr>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hd w:val="clear" w:color="auto" w:fill="FFFFFF"/>
              </w:rPr>
              <w:t>рыбозащитных</w:t>
            </w:r>
            <w:proofErr w:type="spellEnd"/>
            <w:r>
              <w:rPr>
                <w:shd w:val="clear" w:color="auto" w:fill="FFFFFF"/>
              </w:rP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671449BE" w14:textId="77777777" w:rsidR="001072FE" w:rsidRDefault="001072FE">
            <w:pPr>
              <w:jc w:val="center"/>
            </w:pPr>
            <w:r>
              <w:t>11.3</w:t>
            </w:r>
          </w:p>
        </w:tc>
      </w:tr>
      <w:tr w:rsidR="001072FE" w14:paraId="2E8C5E7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005EFC" w14:textId="77777777" w:rsidR="001072FE" w:rsidRDefault="001072FE">
            <w:pPr>
              <w:jc w:val="both"/>
            </w:pPr>
            <w:r>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4C48D538" w14:textId="77777777" w:rsidR="001072FE" w:rsidRDefault="001072FE">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5" w:anchor="P664" w:history="1">
              <w:r>
                <w:rPr>
                  <w:rStyle w:val="a3"/>
                  <w:color w:val="auto"/>
                </w:rPr>
                <w:t>кодами 12.0.1</w:t>
              </w:r>
            </w:hyperlink>
            <w:r>
              <w:t xml:space="preserve"> - </w:t>
            </w:r>
            <w:hyperlink r:id="rId96" w:anchor="P668" w:history="1">
              <w:r>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21289FEF" w14:textId="77777777" w:rsidR="001072FE" w:rsidRDefault="001072FE">
            <w:pPr>
              <w:jc w:val="center"/>
            </w:pPr>
            <w:r>
              <w:t>12.0</w:t>
            </w:r>
          </w:p>
        </w:tc>
      </w:tr>
      <w:tr w:rsidR="001072FE" w14:paraId="410D318C" w14:textId="77777777" w:rsidTr="00B8543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105EAE" w14:textId="77777777" w:rsidR="001072FE" w:rsidRDefault="001072FE">
            <w:pPr>
              <w:widowControl w:val="0"/>
              <w:autoSpaceDE w:val="0"/>
              <w:autoSpaceDN w:val="0"/>
              <w:adjustRightInd w:val="0"/>
              <w:jc w:val="center"/>
              <w:rPr>
                <w:highlight w:val="yellow"/>
              </w:rPr>
            </w:pPr>
            <w:r>
              <w:rPr>
                <w:b/>
              </w:rPr>
              <w:t>Вспомогательные виды разрешенного использования</w:t>
            </w:r>
          </w:p>
        </w:tc>
      </w:tr>
      <w:tr w:rsidR="001072FE" w14:paraId="28817E7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3296C3" w14:textId="77777777" w:rsidR="001072FE" w:rsidRDefault="001072FE">
            <w:r>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59CE7494" w14:textId="77777777" w:rsidR="001072FE" w:rsidRDefault="001072FE">
            <w:pPr>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anchor="P198" w:history="1">
              <w:r>
                <w:rPr>
                  <w:rStyle w:val="a3"/>
                  <w:color w:val="auto"/>
                </w:rPr>
                <w:t>кодами 3.1.1</w:t>
              </w:r>
            </w:hyperlink>
            <w:r>
              <w:t xml:space="preserve"> - </w:t>
            </w:r>
            <w:hyperlink r:id="rId98" w:anchor="P202" w:history="1">
              <w:r>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605B4561" w14:textId="77777777" w:rsidR="001072FE" w:rsidRDefault="001072FE">
            <w:pPr>
              <w:jc w:val="center"/>
            </w:pPr>
            <w:r>
              <w:t>3.1</w:t>
            </w:r>
          </w:p>
        </w:tc>
      </w:tr>
      <w:tr w:rsidR="001072FE" w14:paraId="1552F362" w14:textId="77777777" w:rsidTr="00B8543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DE82F7" w14:textId="77777777" w:rsidR="001072FE" w:rsidRDefault="001072FE">
            <w:pPr>
              <w:widowControl w:val="0"/>
              <w:autoSpaceDE w:val="0"/>
              <w:autoSpaceDN w:val="0"/>
              <w:adjustRightInd w:val="0"/>
              <w:jc w:val="center"/>
            </w:pPr>
            <w:r>
              <w:rPr>
                <w:b/>
              </w:rPr>
              <w:t>Условно разрешенные виды использования</w:t>
            </w:r>
          </w:p>
        </w:tc>
      </w:tr>
      <w:tr w:rsidR="001072FE" w14:paraId="616FF3AB"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4FAC2D" w14:textId="77777777" w:rsidR="001072FE" w:rsidRDefault="001072FE">
            <w:pPr>
              <w:widowControl w:val="0"/>
              <w:autoSpaceDE w:val="0"/>
              <w:autoSpaceDN w:val="0"/>
              <w:adjustRightInd w:val="0"/>
            </w:pPr>
            <w:r>
              <w:t>Ведение личного подсобного хозяйства на полевых участках</w:t>
            </w:r>
          </w:p>
        </w:tc>
        <w:tc>
          <w:tcPr>
            <w:tcW w:w="6666" w:type="dxa"/>
            <w:tcBorders>
              <w:top w:val="single" w:sz="4" w:space="0" w:color="auto"/>
              <w:left w:val="single" w:sz="4" w:space="0" w:color="auto"/>
              <w:bottom w:val="single" w:sz="4" w:space="0" w:color="auto"/>
              <w:right w:val="single" w:sz="4" w:space="0" w:color="auto"/>
            </w:tcBorders>
            <w:hideMark/>
          </w:tcPr>
          <w:p w14:paraId="4D8D0F51" w14:textId="77777777" w:rsidR="001072FE" w:rsidRDefault="001072FE">
            <w:pPr>
              <w:jc w:val="both"/>
            </w:pPr>
            <w:r>
              <w:t>Производство сельскохозяйственной продукции без права возведения объектов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14:paraId="37916F84" w14:textId="77777777" w:rsidR="001072FE" w:rsidRDefault="001072FE">
            <w:pPr>
              <w:widowControl w:val="0"/>
              <w:autoSpaceDE w:val="0"/>
              <w:autoSpaceDN w:val="0"/>
              <w:adjustRightInd w:val="0"/>
              <w:jc w:val="center"/>
            </w:pPr>
            <w:r>
              <w:t>1.16</w:t>
            </w:r>
          </w:p>
        </w:tc>
      </w:tr>
      <w:tr w:rsidR="001072FE" w14:paraId="5BAC36E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E3C35C" w14:textId="77777777" w:rsidR="001072FE" w:rsidRDefault="001072FE">
            <w:pPr>
              <w:widowControl w:val="0"/>
              <w:autoSpaceDE w:val="0"/>
              <w:autoSpaceDN w:val="0"/>
              <w:adjustRightInd w:val="0"/>
            </w:pPr>
            <w:proofErr w:type="spellStart"/>
            <w:r>
              <w:t>Выставочно</w:t>
            </w:r>
            <w:proofErr w:type="spellEnd"/>
            <w:r>
              <w:t xml:space="preserve">-ярмарочная </w:t>
            </w:r>
            <w:r>
              <w:lastRenderedPageBreak/>
              <w:t>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2CA6AE7" w14:textId="77777777" w:rsidR="001072FE" w:rsidRDefault="001072FE">
            <w:pPr>
              <w:jc w:val="both"/>
            </w:pPr>
            <w:r>
              <w:lastRenderedPageBreak/>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lastRenderedPageBreak/>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4A73E886" w14:textId="77777777" w:rsidR="001072FE" w:rsidRDefault="001072FE">
            <w:pPr>
              <w:widowControl w:val="0"/>
              <w:autoSpaceDE w:val="0"/>
              <w:autoSpaceDN w:val="0"/>
              <w:adjustRightInd w:val="0"/>
              <w:jc w:val="center"/>
            </w:pPr>
            <w:r>
              <w:lastRenderedPageBreak/>
              <w:t>4.10</w:t>
            </w:r>
          </w:p>
        </w:tc>
      </w:tr>
      <w:tr w:rsidR="001072FE" w14:paraId="6E2648DD"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C2BD57" w14:textId="77777777" w:rsidR="001072FE" w:rsidRDefault="001072FE">
            <w:pPr>
              <w:jc w:val="both"/>
            </w:pPr>
            <w:r>
              <w:lastRenderedPageBreak/>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61E69DC0" w14:textId="77777777" w:rsidR="001072FE" w:rsidRDefault="001072FE">
            <w:pPr>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673EC55C" w14:textId="77777777" w:rsidR="001072FE" w:rsidRDefault="001072FE">
            <w:pPr>
              <w:jc w:val="center"/>
            </w:pPr>
            <w:r>
              <w:t>5.3</w:t>
            </w:r>
          </w:p>
        </w:tc>
      </w:tr>
      <w:tr w:rsidR="001072FE" w14:paraId="6B79B2C2"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C63C72" w14:textId="77777777" w:rsidR="001072FE" w:rsidRDefault="001072FE">
            <w:r>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4909CC7D" w14:textId="77777777" w:rsidR="001072FE" w:rsidRDefault="001072FE">
            <w:pPr>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17F6A08B" w14:textId="77777777" w:rsidR="001072FE" w:rsidRDefault="001072FE">
            <w:pPr>
              <w:jc w:val="center"/>
            </w:pPr>
            <w:r>
              <w:t>13.1</w:t>
            </w:r>
          </w:p>
        </w:tc>
      </w:tr>
      <w:tr w:rsidR="001072FE" w14:paraId="3BE198E6"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CBBA82" w14:textId="77777777" w:rsidR="001072FE" w:rsidRDefault="001072FE">
            <w:r>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0BED4C9" w14:textId="77777777" w:rsidR="001072FE" w:rsidRDefault="001072FE">
            <w:pPr>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9" w:anchor="P140" w:history="1">
              <w:r>
                <w:rPr>
                  <w:rStyle w:val="a3"/>
                  <w:color w:val="auto"/>
                </w:rPr>
                <w:t>кодом 2.1</w:t>
              </w:r>
            </w:hyperlink>
            <w:r>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73F5E866" w14:textId="77777777" w:rsidR="001072FE" w:rsidRDefault="001072FE">
            <w:pPr>
              <w:jc w:val="center"/>
            </w:pPr>
            <w:r>
              <w:t>13.2</w:t>
            </w:r>
          </w:p>
        </w:tc>
      </w:tr>
    </w:tbl>
    <w:p w14:paraId="58B39588" w14:textId="77777777" w:rsidR="001072FE" w:rsidRDefault="001072FE" w:rsidP="001072FE">
      <w:pPr>
        <w:widowControl w:val="0"/>
        <w:autoSpaceDE w:val="0"/>
        <w:autoSpaceDN w:val="0"/>
        <w:adjustRightInd w:val="0"/>
        <w:ind w:firstLine="540"/>
        <w:jc w:val="both"/>
        <w:rPr>
          <w:b/>
        </w:rPr>
      </w:pPr>
    </w:p>
    <w:p w14:paraId="7C7C6469" w14:textId="77777777" w:rsidR="001072FE" w:rsidRDefault="001072FE" w:rsidP="001072FE">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1072FE" w14:paraId="501A46CD"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4B250076" w14:textId="77777777" w:rsidR="001072FE" w:rsidRDefault="001072FE">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658F937E" w14:textId="77777777" w:rsidR="001072FE" w:rsidRDefault="001072FE">
            <w:pPr>
              <w:widowControl w:val="0"/>
              <w:autoSpaceDE w:val="0"/>
              <w:autoSpaceDN w:val="0"/>
              <w:adjustRightInd w:val="0"/>
            </w:pPr>
            <w:r>
              <w:t>Значение, единица измерения, дополнительные условия</w:t>
            </w:r>
          </w:p>
        </w:tc>
      </w:tr>
      <w:tr w:rsidR="001072FE" w14:paraId="6E1CE29A"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B1B143F" w14:textId="77777777" w:rsidR="001072FE" w:rsidRDefault="001072FE">
            <w:pPr>
              <w:widowControl w:val="0"/>
              <w:autoSpaceDE w:val="0"/>
              <w:autoSpaceDN w:val="0"/>
              <w:adjustRightInd w:val="0"/>
              <w:rPr>
                <w:b/>
              </w:rPr>
            </w:pPr>
            <w:r>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78E46C55" w14:textId="77777777" w:rsidR="001072FE" w:rsidRDefault="001072FE">
            <w:pPr>
              <w:widowControl w:val="0"/>
              <w:autoSpaceDE w:val="0"/>
              <w:autoSpaceDN w:val="0"/>
              <w:adjustRightInd w:val="0"/>
              <w:jc w:val="both"/>
              <w:rPr>
                <w:b/>
              </w:rPr>
            </w:pPr>
            <w:r>
              <w:t>не подлежит ограничению</w:t>
            </w:r>
          </w:p>
        </w:tc>
      </w:tr>
      <w:tr w:rsidR="001072FE" w14:paraId="7880CDF0"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652E132C" w14:textId="77777777" w:rsidR="001072FE" w:rsidRDefault="001072FE">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33A2681C" w14:textId="77777777" w:rsidR="001072FE" w:rsidRDefault="001072FE">
            <w:pPr>
              <w:widowControl w:val="0"/>
              <w:autoSpaceDE w:val="0"/>
              <w:autoSpaceDN w:val="0"/>
              <w:adjustRightInd w:val="0"/>
              <w:ind w:firstLine="34"/>
              <w:jc w:val="both"/>
              <w:rPr>
                <w:b/>
              </w:rPr>
            </w:pPr>
            <w:r>
              <w:t>не подлежит ограничению</w:t>
            </w:r>
          </w:p>
        </w:tc>
      </w:tr>
      <w:tr w:rsidR="001072FE" w14:paraId="2DAA371C"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069733E" w14:textId="77777777" w:rsidR="001072FE" w:rsidRDefault="001072FE">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6876B929" w14:textId="77777777" w:rsidR="001072FE" w:rsidRDefault="001072FE">
            <w:pPr>
              <w:widowControl w:val="0"/>
              <w:autoSpaceDE w:val="0"/>
              <w:autoSpaceDN w:val="0"/>
              <w:adjustRightInd w:val="0"/>
              <w:ind w:firstLine="34"/>
              <w:jc w:val="both"/>
              <w:rPr>
                <w:b/>
              </w:rPr>
            </w:pPr>
            <w:r>
              <w:t>не подлежит ограничению</w:t>
            </w:r>
          </w:p>
        </w:tc>
      </w:tr>
      <w:tr w:rsidR="001072FE" w14:paraId="7018A28D"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7610ED88" w14:textId="77777777" w:rsidR="001072FE" w:rsidRDefault="001072FE">
            <w:pPr>
              <w:widowControl w:val="0"/>
              <w:autoSpaceDE w:val="0"/>
              <w:autoSpaceDN w:val="0"/>
              <w:adjustRightInd w:val="0"/>
              <w:rPr>
                <w:b/>
              </w:rPr>
            </w:pPr>
            <w:r>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02757BBD" w14:textId="77777777" w:rsidR="001072FE" w:rsidRDefault="001072FE">
            <w:pPr>
              <w:widowControl w:val="0"/>
              <w:autoSpaceDE w:val="0"/>
              <w:autoSpaceDN w:val="0"/>
              <w:adjustRightInd w:val="0"/>
              <w:jc w:val="both"/>
            </w:pPr>
            <w:r>
              <w:t>не подлежит ограничению</w:t>
            </w:r>
          </w:p>
        </w:tc>
      </w:tr>
      <w:tr w:rsidR="001072FE" w14:paraId="542AE7F5"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7C20F175" w14:textId="77777777" w:rsidR="001072FE" w:rsidRDefault="001072FE">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16DC1E8D" w14:textId="2787F38B" w:rsidR="001072FE" w:rsidRDefault="001072FE">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B8543C">
              <w:t>е</w:t>
            </w:r>
            <w:r>
              <w:t xml:space="preserve"> </w:t>
            </w:r>
            <w:r w:rsidR="00B8543C">
              <w:t>14</w:t>
            </w:r>
            <w: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58CC33E" w14:textId="77777777" w:rsidR="001072FE" w:rsidRDefault="001072FE">
            <w:pPr>
              <w:widowControl w:val="0"/>
              <w:autoSpaceDE w:val="0"/>
              <w:autoSpaceDN w:val="0"/>
              <w:adjustRightInd w:val="0"/>
              <w:ind w:firstLine="330"/>
              <w:jc w:val="both"/>
            </w:pPr>
            <w:r>
              <w:t xml:space="preserve">Ограничения устанавливаются с учетом зон с особыми условиями использования территории, сведения о которых содержаться в Едином </w:t>
            </w:r>
            <w:r>
              <w:lastRenderedPageBreak/>
              <w:t>государственном реестре недвижимости и отображенных на карте зон с особыми условиями использования территории</w:t>
            </w:r>
          </w:p>
        </w:tc>
      </w:tr>
      <w:tr w:rsidR="001072FE" w14:paraId="10822535"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D1171F5" w14:textId="77777777" w:rsidR="001072FE" w:rsidRDefault="001072FE">
            <w:pPr>
              <w:widowControl w:val="0"/>
              <w:autoSpaceDE w:val="0"/>
              <w:autoSpaceDN w:val="0"/>
              <w:adjustRightInd w:val="0"/>
              <w:rPr>
                <w:b/>
                <w:highlight w:val="yellow"/>
              </w:rPr>
            </w:pPr>
            <w:r>
              <w:lastRenderedPageBreak/>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714D7035" w14:textId="77777777" w:rsidR="001072FE" w:rsidRDefault="001072FE">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42D6A7E6" w14:textId="1794FA5B" w:rsidR="001072FE" w:rsidRDefault="001072FE">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49553AE4" w14:textId="485817C3" w:rsidR="00646A9A" w:rsidRDefault="00646A9A">
            <w:pPr>
              <w:widowControl w:val="0"/>
              <w:autoSpaceDE w:val="0"/>
              <w:autoSpaceDN w:val="0"/>
              <w:adjustRightInd w:val="0"/>
              <w:ind w:firstLine="34"/>
              <w:jc w:val="both"/>
              <w:rPr>
                <w:sz w:val="22"/>
                <w:szCs w:val="22"/>
              </w:rPr>
            </w:pPr>
            <w:r>
              <w:rPr>
                <w:sz w:val="22"/>
                <w:szCs w:val="22"/>
              </w:rPr>
              <w:t>3</w:t>
            </w:r>
            <w:r w:rsidRPr="00646A9A">
              <w:rPr>
                <w:sz w:val="22"/>
                <w:szCs w:val="22"/>
              </w:rPr>
              <w:t>.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3FF40C21" w14:textId="5B3AA191" w:rsidR="001072FE" w:rsidRDefault="00646A9A">
            <w:pPr>
              <w:widowControl w:val="0"/>
              <w:autoSpaceDE w:val="0"/>
              <w:autoSpaceDN w:val="0"/>
              <w:adjustRightInd w:val="0"/>
              <w:jc w:val="both"/>
              <w:rPr>
                <w:b/>
                <w:highlight w:val="yellow"/>
              </w:rPr>
            </w:pPr>
            <w:r>
              <w:rPr>
                <w:sz w:val="22"/>
                <w:szCs w:val="22"/>
              </w:rPr>
              <w:t>4</w:t>
            </w:r>
            <w:r w:rsidR="001072FE">
              <w:rPr>
                <w:sz w:val="22"/>
                <w:szCs w:val="22"/>
              </w:rPr>
              <w:t>. Размеры санитарно-защитной зоны устанавливаются с учетом требований СанПиН 2.2.1/2.1.1.1200.</w:t>
            </w:r>
          </w:p>
        </w:tc>
      </w:tr>
    </w:tbl>
    <w:p w14:paraId="6BDA2636" w14:textId="3A24A275" w:rsidR="001072FE" w:rsidRDefault="001072FE" w:rsidP="001072FE">
      <w:pPr>
        <w:widowControl w:val="0"/>
        <w:autoSpaceDE w:val="0"/>
        <w:autoSpaceDN w:val="0"/>
        <w:adjustRightInd w:val="0"/>
        <w:ind w:firstLine="540"/>
        <w:jc w:val="both"/>
        <w:rPr>
          <w:b/>
        </w:rPr>
      </w:pPr>
    </w:p>
    <w:p w14:paraId="2A7929EA" w14:textId="659EFAF2" w:rsidR="00095380" w:rsidRDefault="00095380" w:rsidP="001072FE">
      <w:pPr>
        <w:widowControl w:val="0"/>
        <w:autoSpaceDE w:val="0"/>
        <w:autoSpaceDN w:val="0"/>
        <w:adjustRightInd w:val="0"/>
        <w:ind w:firstLine="540"/>
        <w:jc w:val="both"/>
        <w:rPr>
          <w:b/>
        </w:rPr>
      </w:pPr>
    </w:p>
    <w:p w14:paraId="1F0E1213" w14:textId="6AD90B52" w:rsidR="00095380" w:rsidRDefault="00095380" w:rsidP="001072FE">
      <w:pPr>
        <w:widowControl w:val="0"/>
        <w:autoSpaceDE w:val="0"/>
        <w:autoSpaceDN w:val="0"/>
        <w:adjustRightInd w:val="0"/>
        <w:ind w:firstLine="540"/>
        <w:jc w:val="both"/>
        <w:rPr>
          <w:b/>
        </w:rPr>
      </w:pPr>
    </w:p>
    <w:p w14:paraId="2AF8DC28" w14:textId="0B4BF55B" w:rsidR="001072FE" w:rsidRPr="008A43C3" w:rsidRDefault="008A43C3" w:rsidP="008A43C3">
      <w:pPr>
        <w:pStyle w:val="2"/>
        <w:ind w:firstLine="567"/>
        <w:jc w:val="both"/>
        <w:rPr>
          <w:rFonts w:ascii="Times New Roman" w:hAnsi="Times New Roman" w:cs="Times New Roman"/>
          <w:b/>
          <w:color w:val="auto"/>
          <w:sz w:val="24"/>
        </w:rPr>
      </w:pPr>
      <w:bookmarkStart w:id="37" w:name="_Toc137467634"/>
      <w:r>
        <w:rPr>
          <w:rFonts w:ascii="Times New Roman" w:hAnsi="Times New Roman" w:cs="Times New Roman"/>
          <w:b/>
          <w:color w:val="auto"/>
          <w:sz w:val="24"/>
        </w:rPr>
        <w:t xml:space="preserve">Статья </w:t>
      </w:r>
      <w:r w:rsidR="001072FE" w:rsidRPr="008A43C3">
        <w:rPr>
          <w:rFonts w:ascii="Times New Roman" w:hAnsi="Times New Roman" w:cs="Times New Roman"/>
          <w:b/>
          <w:color w:val="auto"/>
          <w:sz w:val="24"/>
        </w:rPr>
        <w:t>24. Сх-3 – Зона садоводческих, огороднических или дачных некоммерческих объединений граждан</w:t>
      </w:r>
      <w:bookmarkEnd w:id="37"/>
    </w:p>
    <w:p w14:paraId="2822ABCC" w14:textId="77777777" w:rsidR="001072FE" w:rsidRDefault="001072FE" w:rsidP="001072FE">
      <w:pPr>
        <w:widowControl w:val="0"/>
        <w:autoSpaceDE w:val="0"/>
        <w:autoSpaceDN w:val="0"/>
        <w:adjustRightInd w:val="0"/>
        <w:ind w:firstLine="540"/>
        <w:jc w:val="both"/>
      </w:pPr>
    </w:p>
    <w:p w14:paraId="55256C9A" w14:textId="77777777" w:rsidR="001072FE" w:rsidRDefault="001072FE" w:rsidP="001072FE">
      <w:pPr>
        <w:widowControl w:val="0"/>
        <w:autoSpaceDE w:val="0"/>
        <w:autoSpaceDN w:val="0"/>
        <w:adjustRightInd w:val="0"/>
        <w:ind w:firstLine="540"/>
        <w:jc w:val="both"/>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1072FE" w14:paraId="624DCBA4" w14:textId="77777777" w:rsidTr="003935AF">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7C43254" w14:textId="77777777" w:rsidR="001072FE" w:rsidRDefault="001072FE">
            <w:pPr>
              <w:widowControl w:val="0"/>
              <w:autoSpaceDE w:val="0"/>
              <w:autoSpaceDN w:val="0"/>
              <w:adjustRightInd w:val="0"/>
              <w:jc w:val="center"/>
            </w:pPr>
            <w:r>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B86F2" w14:textId="77777777" w:rsidR="001072FE" w:rsidRDefault="001072FE">
            <w:pPr>
              <w:widowControl w:val="0"/>
              <w:autoSpaceDE w:val="0"/>
              <w:autoSpaceDN w:val="0"/>
              <w:adjustRightInd w:val="0"/>
              <w:jc w:val="center"/>
            </w:pPr>
            <w: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4E83B" w14:textId="77777777" w:rsidR="001072FE" w:rsidRDefault="001072FE">
            <w:pPr>
              <w:widowControl w:val="0"/>
              <w:autoSpaceDE w:val="0"/>
              <w:autoSpaceDN w:val="0"/>
              <w:adjustRightInd w:val="0"/>
              <w:jc w:val="center"/>
            </w:pPr>
            <w:r>
              <w:t>Код</w:t>
            </w:r>
          </w:p>
        </w:tc>
      </w:tr>
      <w:tr w:rsidR="001072FE" w14:paraId="19CE0B6C" w14:textId="77777777" w:rsidTr="003935AF">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D8A32DC" w14:textId="77777777" w:rsidR="001072FE" w:rsidRDefault="001072FE">
            <w:pPr>
              <w:widowControl w:val="0"/>
              <w:autoSpaceDE w:val="0"/>
              <w:autoSpaceDN w:val="0"/>
              <w:adjustRightInd w:val="0"/>
              <w:jc w:val="center"/>
              <w:rPr>
                <w:b/>
              </w:rPr>
            </w:pPr>
            <w:r>
              <w:rPr>
                <w:b/>
              </w:rPr>
              <w:t>Основные виды разрешенного использования</w:t>
            </w:r>
          </w:p>
        </w:tc>
      </w:tr>
      <w:tr w:rsidR="001072FE" w14:paraId="42F7DBFA"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098FE7C" w14:textId="77777777" w:rsidR="001072FE" w:rsidRDefault="001072FE">
            <w:r>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5867A320" w14:textId="77777777" w:rsidR="001072FE" w:rsidRDefault="001072FE">
            <w:pPr>
              <w:jc w:val="both"/>
              <w:rPr>
                <w:shd w:val="clear" w:color="auto" w:fill="FFFFFF"/>
              </w:rPr>
            </w:pPr>
            <w:r>
              <w:rPr>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1AE9F8CA" w14:textId="77777777" w:rsidR="001072FE" w:rsidRDefault="001072FE">
            <w:pPr>
              <w:jc w:val="both"/>
              <w:rPr>
                <w:shd w:val="clear" w:color="auto" w:fill="FFFFFF"/>
              </w:rPr>
            </w:pPr>
            <w:r>
              <w:rPr>
                <w:shd w:val="clear" w:color="auto" w:fill="FFFFFF"/>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1CFA2205" w14:textId="77777777" w:rsidR="001072FE" w:rsidRDefault="001072FE">
            <w:pPr>
              <w:jc w:val="center"/>
            </w:pPr>
            <w:r>
              <w:t>11.1</w:t>
            </w:r>
          </w:p>
        </w:tc>
      </w:tr>
      <w:tr w:rsidR="001072FE" w14:paraId="6A40FA40"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BEEE92" w14:textId="77777777" w:rsidR="001072FE" w:rsidRDefault="001072FE">
            <w:r>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6CD32E54" w14:textId="77777777" w:rsidR="001072FE" w:rsidRDefault="001072FE">
            <w:pPr>
              <w:jc w:val="both"/>
              <w:rPr>
                <w:shd w:val="clear" w:color="auto" w:fill="FFFFFF"/>
              </w:rPr>
            </w:pPr>
            <w:r>
              <w:rPr>
                <w:shd w:val="clear" w:color="auto" w:fill="FFFFF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hideMark/>
          </w:tcPr>
          <w:p w14:paraId="7CA53DCE" w14:textId="77777777" w:rsidR="001072FE" w:rsidRDefault="001072FE">
            <w:pPr>
              <w:jc w:val="center"/>
            </w:pPr>
            <w:r>
              <w:t>11.2</w:t>
            </w:r>
          </w:p>
        </w:tc>
      </w:tr>
      <w:tr w:rsidR="001072FE" w14:paraId="3F99692B"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9CD512D" w14:textId="77777777" w:rsidR="001072FE" w:rsidRDefault="001072FE">
            <w:r>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34B002B7" w14:textId="77777777" w:rsidR="001072FE" w:rsidRDefault="001072FE">
            <w:pPr>
              <w:jc w:val="both"/>
              <w:rPr>
                <w:shd w:val="clear" w:color="auto" w:fill="FFFFFF"/>
              </w:rPr>
            </w:pPr>
            <w:r>
              <w:rPr>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hd w:val="clear" w:color="auto" w:fill="FFFFFF"/>
              </w:rPr>
              <w:t>рыбозащитных</w:t>
            </w:r>
            <w:proofErr w:type="spellEnd"/>
            <w:r>
              <w:rPr>
                <w:shd w:val="clear" w:color="auto" w:fill="FFFFFF"/>
              </w:rP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5F64F860" w14:textId="77777777" w:rsidR="001072FE" w:rsidRDefault="001072FE">
            <w:pPr>
              <w:jc w:val="center"/>
            </w:pPr>
            <w:r>
              <w:t>11.3</w:t>
            </w:r>
          </w:p>
        </w:tc>
      </w:tr>
      <w:tr w:rsidR="001072FE" w14:paraId="69838493"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647ED8" w14:textId="77777777" w:rsidR="001072FE" w:rsidRDefault="001072FE">
            <w:pPr>
              <w:jc w:val="both"/>
            </w:pPr>
            <w:r>
              <w:lastRenderedPageBreak/>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596317B5" w14:textId="77777777" w:rsidR="001072FE" w:rsidRDefault="001072FE">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0" w:anchor="P664" w:history="1">
              <w:r>
                <w:rPr>
                  <w:rStyle w:val="a3"/>
                  <w:color w:val="auto"/>
                </w:rPr>
                <w:t>кодами 12.0.1</w:t>
              </w:r>
            </w:hyperlink>
            <w:r>
              <w:t xml:space="preserve"> - </w:t>
            </w:r>
            <w:hyperlink r:id="rId101" w:anchor="P668" w:history="1">
              <w:r>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499162AE" w14:textId="77777777" w:rsidR="001072FE" w:rsidRDefault="001072FE">
            <w:pPr>
              <w:jc w:val="center"/>
            </w:pPr>
            <w:r>
              <w:t>12.0</w:t>
            </w:r>
          </w:p>
        </w:tc>
      </w:tr>
      <w:tr w:rsidR="001072FE" w14:paraId="75700822"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581F3A9" w14:textId="77777777" w:rsidR="001072FE" w:rsidRDefault="001072FE">
            <w:r>
              <w:t>Улично-дорожная сеть</w:t>
            </w:r>
          </w:p>
        </w:tc>
        <w:tc>
          <w:tcPr>
            <w:tcW w:w="6666" w:type="dxa"/>
            <w:tcBorders>
              <w:top w:val="single" w:sz="4" w:space="0" w:color="auto"/>
              <w:left w:val="single" w:sz="4" w:space="0" w:color="auto"/>
              <w:bottom w:val="single" w:sz="4" w:space="0" w:color="auto"/>
              <w:right w:val="single" w:sz="4" w:space="0" w:color="auto"/>
            </w:tcBorders>
            <w:hideMark/>
          </w:tcPr>
          <w:p w14:paraId="156D88B1" w14:textId="77777777" w:rsidR="001072FE" w:rsidRDefault="001072FE">
            <w:pPr>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14:paraId="2621B02A" w14:textId="77777777" w:rsidR="001072FE" w:rsidRDefault="001072FE">
            <w:pPr>
              <w:jc w:val="center"/>
            </w:pPr>
            <w:r>
              <w:t>12.0.1</w:t>
            </w:r>
          </w:p>
        </w:tc>
      </w:tr>
      <w:tr w:rsidR="001072FE" w14:paraId="1487762A"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5F4E820" w14:textId="77777777" w:rsidR="001072FE" w:rsidRDefault="001072FE">
            <w:r>
              <w:t>Благоустройство территории</w:t>
            </w:r>
          </w:p>
        </w:tc>
        <w:tc>
          <w:tcPr>
            <w:tcW w:w="6666" w:type="dxa"/>
            <w:tcBorders>
              <w:top w:val="single" w:sz="4" w:space="0" w:color="auto"/>
              <w:left w:val="single" w:sz="4" w:space="0" w:color="auto"/>
              <w:bottom w:val="single" w:sz="4" w:space="0" w:color="auto"/>
              <w:right w:val="single" w:sz="4" w:space="0" w:color="auto"/>
            </w:tcBorders>
            <w:hideMark/>
          </w:tcPr>
          <w:p w14:paraId="7F7A037D" w14:textId="77777777" w:rsidR="001072FE" w:rsidRDefault="001072FE">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14:paraId="06E4D9E2" w14:textId="77777777" w:rsidR="001072FE" w:rsidRDefault="001072FE">
            <w:pPr>
              <w:jc w:val="center"/>
            </w:pPr>
            <w:r>
              <w:t>12.0.2</w:t>
            </w:r>
          </w:p>
        </w:tc>
      </w:tr>
      <w:tr w:rsidR="001072FE" w14:paraId="3C539647" w14:textId="77777777" w:rsidTr="003935AF">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BCCF28A" w14:textId="77777777" w:rsidR="001072FE" w:rsidRDefault="001072FE">
            <w:r>
              <w:t>Земельные участки общего назначения</w:t>
            </w:r>
          </w:p>
        </w:tc>
        <w:tc>
          <w:tcPr>
            <w:tcW w:w="6666" w:type="dxa"/>
            <w:tcBorders>
              <w:top w:val="single" w:sz="4" w:space="0" w:color="auto"/>
              <w:left w:val="single" w:sz="4" w:space="0" w:color="auto"/>
              <w:bottom w:val="single" w:sz="4" w:space="0" w:color="auto"/>
              <w:right w:val="single" w:sz="4" w:space="0" w:color="auto"/>
            </w:tcBorders>
            <w:hideMark/>
          </w:tcPr>
          <w:p w14:paraId="70816455" w14:textId="77777777" w:rsidR="001072FE" w:rsidRDefault="001072FE">
            <w:pPr>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2EF306AB" w14:textId="77777777" w:rsidR="001072FE" w:rsidRDefault="001072FE">
            <w:pPr>
              <w:jc w:val="center"/>
            </w:pPr>
            <w:r>
              <w:t>13.0</w:t>
            </w:r>
          </w:p>
        </w:tc>
      </w:tr>
      <w:tr w:rsidR="001072FE" w14:paraId="76B0BD65"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B8F88F" w14:textId="77777777" w:rsidR="001072FE" w:rsidRDefault="001072FE">
            <w:r>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6C246CD3" w14:textId="77777777" w:rsidR="001072FE" w:rsidRDefault="001072FE">
            <w:pPr>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4C6FC3A0" w14:textId="77777777" w:rsidR="001072FE" w:rsidRDefault="001072FE">
            <w:pPr>
              <w:jc w:val="center"/>
            </w:pPr>
            <w:r>
              <w:t>13.1</w:t>
            </w:r>
          </w:p>
        </w:tc>
      </w:tr>
      <w:tr w:rsidR="001072FE" w14:paraId="7C4B17FE"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5EB796" w14:textId="77777777" w:rsidR="001072FE" w:rsidRDefault="001072FE">
            <w:r>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DB5E4E9" w14:textId="77777777" w:rsidR="001072FE" w:rsidRDefault="001072FE">
            <w:pPr>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2" w:anchor="P140" w:history="1">
              <w:r>
                <w:rPr>
                  <w:rStyle w:val="a3"/>
                  <w:color w:val="auto"/>
                </w:rPr>
                <w:t>кодом 2.1</w:t>
              </w:r>
            </w:hyperlink>
            <w:r>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561B9C61" w14:textId="77777777" w:rsidR="001072FE" w:rsidRDefault="001072FE">
            <w:pPr>
              <w:jc w:val="center"/>
            </w:pPr>
            <w:r>
              <w:t>13.2</w:t>
            </w:r>
          </w:p>
        </w:tc>
      </w:tr>
      <w:tr w:rsidR="001072FE" w14:paraId="3D8C60A4" w14:textId="77777777" w:rsidTr="003935AF">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E4548C" w14:textId="77777777" w:rsidR="001072FE" w:rsidRDefault="001072FE">
            <w:pPr>
              <w:widowControl w:val="0"/>
              <w:autoSpaceDE w:val="0"/>
              <w:autoSpaceDN w:val="0"/>
              <w:adjustRightInd w:val="0"/>
              <w:jc w:val="center"/>
              <w:rPr>
                <w:highlight w:val="yellow"/>
              </w:rPr>
            </w:pPr>
            <w:r>
              <w:rPr>
                <w:b/>
              </w:rPr>
              <w:t>Вспомогательные виды разрешенного использования</w:t>
            </w:r>
          </w:p>
        </w:tc>
      </w:tr>
      <w:tr w:rsidR="003935AF" w14:paraId="4E11EAF3"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644EFD" w14:textId="0D90D4FC" w:rsidR="003935AF" w:rsidRDefault="003935AF" w:rsidP="003935AF">
            <w:r>
              <w:t>Обслуживание жилой застройки</w:t>
            </w:r>
          </w:p>
        </w:tc>
        <w:tc>
          <w:tcPr>
            <w:tcW w:w="6666" w:type="dxa"/>
            <w:tcBorders>
              <w:top w:val="single" w:sz="4" w:space="0" w:color="auto"/>
              <w:left w:val="single" w:sz="4" w:space="0" w:color="auto"/>
              <w:bottom w:val="single" w:sz="4" w:space="0" w:color="auto"/>
              <w:right w:val="single" w:sz="4" w:space="0" w:color="auto"/>
            </w:tcBorders>
          </w:tcPr>
          <w:p w14:paraId="1C3730D4" w14:textId="08477721" w:rsidR="003935AF" w:rsidRDefault="003935AF" w:rsidP="003935AF">
            <w:pPr>
              <w:jc w:val="both"/>
            </w:pPr>
            <w:r w:rsidRPr="00EC2874">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EC2874">
                <w:t>кодами 3.1</w:t>
              </w:r>
            </w:hyperlink>
            <w:r w:rsidRPr="00EC2874">
              <w:t xml:space="preserve">, </w:t>
            </w:r>
            <w:hyperlink w:anchor="P204" w:history="1">
              <w:r w:rsidRPr="00EC2874">
                <w:t>3.2</w:t>
              </w:r>
            </w:hyperlink>
            <w:r w:rsidRPr="00EC2874">
              <w:t xml:space="preserve">, </w:t>
            </w:r>
            <w:hyperlink w:anchor="P226" w:history="1">
              <w:r w:rsidRPr="00EC2874">
                <w:t>3.3</w:t>
              </w:r>
            </w:hyperlink>
            <w:r w:rsidRPr="00EC2874">
              <w:t xml:space="preserve">, </w:t>
            </w:r>
            <w:hyperlink w:anchor="P230" w:history="1">
              <w:r w:rsidRPr="00EC2874">
                <w:t>3.4</w:t>
              </w:r>
            </w:hyperlink>
            <w:r w:rsidRPr="00EC2874">
              <w:t xml:space="preserve">, </w:t>
            </w:r>
            <w:hyperlink w:anchor="P234" w:history="1">
              <w:r w:rsidRPr="00EC2874">
                <w:t>3.4.1</w:t>
              </w:r>
            </w:hyperlink>
            <w:r w:rsidRPr="00EC2874">
              <w:t xml:space="preserve">, </w:t>
            </w:r>
            <w:hyperlink w:anchor="P252" w:history="1">
              <w:r w:rsidRPr="00EC2874">
                <w:t>3.5.1</w:t>
              </w:r>
            </w:hyperlink>
            <w:r w:rsidRPr="00EC2874">
              <w:t xml:space="preserve">, </w:t>
            </w:r>
            <w:hyperlink w:anchor="P260" w:history="1">
              <w:r w:rsidRPr="00EC2874">
                <w:t>3.6</w:t>
              </w:r>
            </w:hyperlink>
            <w:r w:rsidRPr="00EC2874">
              <w:t xml:space="preserve">, </w:t>
            </w:r>
            <w:hyperlink w:anchor="P276" w:history="1">
              <w:r w:rsidRPr="00EC2874">
                <w:t>3.7</w:t>
              </w:r>
            </w:hyperlink>
            <w:r w:rsidRPr="00EC2874">
              <w:t xml:space="preserve">, </w:t>
            </w:r>
            <w:hyperlink w:anchor="P320" w:history="1">
              <w:r w:rsidRPr="00EC2874">
                <w:t>3.10.1</w:t>
              </w:r>
            </w:hyperlink>
            <w:r w:rsidRPr="00EC2874">
              <w:t xml:space="preserve">, </w:t>
            </w:r>
            <w:hyperlink w:anchor="P335" w:history="1">
              <w:r w:rsidRPr="00EC2874">
                <w:t>4.1</w:t>
              </w:r>
            </w:hyperlink>
            <w:r w:rsidRPr="00EC2874">
              <w:t xml:space="preserve">, </w:t>
            </w:r>
            <w:hyperlink w:anchor="P344" w:history="1">
              <w:r w:rsidRPr="00EC2874">
                <w:t>4.3</w:t>
              </w:r>
            </w:hyperlink>
            <w:r w:rsidRPr="00EC2874">
              <w:t xml:space="preserve">, </w:t>
            </w:r>
            <w:hyperlink w:anchor="P349" w:history="1">
              <w:r w:rsidRPr="00EC2874">
                <w:t>4.4</w:t>
              </w:r>
            </w:hyperlink>
            <w:r w:rsidRPr="00EC2874">
              <w:t xml:space="preserve">, </w:t>
            </w:r>
            <w:hyperlink w:anchor="P356" w:history="1">
              <w:r w:rsidRPr="00EC2874">
                <w:t>4.6</w:t>
              </w:r>
            </w:hyperlink>
            <w:r w:rsidRPr="00EC2874">
              <w:t xml:space="preserve">, </w:t>
            </w:r>
            <w:hyperlink w:anchor="P424" w:history="1">
              <w:r w:rsidRPr="00EC2874">
                <w:t>5.1.2</w:t>
              </w:r>
            </w:hyperlink>
            <w:r w:rsidRPr="00EC2874">
              <w:t xml:space="preserve">, </w:t>
            </w:r>
            <w:hyperlink w:anchor="P428" w:history="1">
              <w:r w:rsidRPr="00EC2874">
                <w:t>5.1.3</w:t>
              </w:r>
            </w:hyperlink>
            <w:r w:rsidRPr="00EC287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14:paraId="0C590498" w14:textId="38B1ED94" w:rsidR="003935AF" w:rsidRDefault="003935AF" w:rsidP="003935AF">
            <w:pPr>
              <w:jc w:val="center"/>
            </w:pPr>
            <w:r w:rsidRPr="0028130E">
              <w:t>2.7</w:t>
            </w:r>
          </w:p>
        </w:tc>
      </w:tr>
      <w:tr w:rsidR="003935AF" w14:paraId="4C4F3A0E"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09692" w14:textId="290C39BF" w:rsidR="003935AF" w:rsidRDefault="003935AF" w:rsidP="003935AF">
            <w:r>
              <w:lastRenderedPageBreak/>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tcPr>
          <w:p w14:paraId="29CD458B" w14:textId="551027B5" w:rsidR="003935AF" w:rsidRDefault="003935AF" w:rsidP="003935AF">
            <w:pPr>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3" w:anchor="P198" w:history="1">
              <w:r>
                <w:rPr>
                  <w:rStyle w:val="a3"/>
                  <w:color w:val="auto"/>
                </w:rPr>
                <w:t>кодами 3.1.1</w:t>
              </w:r>
            </w:hyperlink>
            <w:r>
              <w:t xml:space="preserve"> - </w:t>
            </w:r>
            <w:hyperlink r:id="rId104" w:anchor="P202" w:history="1">
              <w:r>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tcPr>
          <w:p w14:paraId="42F1AB8E" w14:textId="67D023FE" w:rsidR="003935AF" w:rsidRDefault="003935AF" w:rsidP="003935AF">
            <w:pPr>
              <w:jc w:val="center"/>
            </w:pPr>
            <w:r>
              <w:t>3.1</w:t>
            </w:r>
          </w:p>
        </w:tc>
      </w:tr>
      <w:tr w:rsidR="003935AF" w14:paraId="2E045889" w14:textId="77777777" w:rsidTr="00592F5F">
        <w:tc>
          <w:tcPr>
            <w:tcW w:w="21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9F00AB0" w14:textId="7914629F" w:rsidR="003935AF" w:rsidRDefault="003935AF" w:rsidP="003935AF">
            <w:r w:rsidRPr="001A1056">
              <w:t>Отдых (рекреация)</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38D6E884" w14:textId="1E18790E" w:rsidR="003935AF" w:rsidRDefault="003935AF" w:rsidP="003935AF">
            <w:pPr>
              <w:jc w:val="both"/>
            </w:pPr>
            <w:r w:rsidRPr="00245AB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t xml:space="preserve"> </w:t>
            </w:r>
            <w:r w:rsidRPr="00245AB8">
              <w:t>создание и уход за городскими лесами, скверами, прудами, озерами, водохранилищами, пляжами, а также обустройство мест отдыха в них.</w:t>
            </w:r>
            <w:r>
              <w:t xml:space="preserve"> </w:t>
            </w:r>
            <w:r w:rsidRPr="00245AB8">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161314">
                <w:t>кодами 5.1</w:t>
              </w:r>
            </w:hyperlink>
            <w:r w:rsidRPr="00245AB8">
              <w:t xml:space="preserve"> - </w:t>
            </w:r>
            <w:hyperlink w:anchor="P461" w:history="1">
              <w:r w:rsidRPr="00161314">
                <w:t>5.5</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A2DCFB" w14:textId="2BE8DB57" w:rsidR="003935AF" w:rsidRDefault="003935AF" w:rsidP="003935AF">
            <w:pPr>
              <w:jc w:val="center"/>
            </w:pPr>
            <w:r w:rsidRPr="001A1056">
              <w:t>5.0</w:t>
            </w:r>
          </w:p>
        </w:tc>
      </w:tr>
      <w:tr w:rsidR="003935AF" w14:paraId="662FB219" w14:textId="77777777" w:rsidTr="003935AF">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6F3ACE" w14:textId="77777777" w:rsidR="003935AF" w:rsidRDefault="003935AF" w:rsidP="003935AF">
            <w:pPr>
              <w:widowControl w:val="0"/>
              <w:autoSpaceDE w:val="0"/>
              <w:autoSpaceDN w:val="0"/>
              <w:adjustRightInd w:val="0"/>
              <w:jc w:val="center"/>
            </w:pPr>
            <w:r>
              <w:rPr>
                <w:b/>
              </w:rPr>
              <w:t>Условно разрешенные виды использования</w:t>
            </w:r>
          </w:p>
        </w:tc>
      </w:tr>
      <w:tr w:rsidR="003935AF" w14:paraId="2DF06FE8"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04AF0" w14:textId="77FF4127" w:rsidR="003935AF" w:rsidRDefault="003935AF" w:rsidP="003935AF">
            <w:pPr>
              <w:widowControl w:val="0"/>
              <w:autoSpaceDE w:val="0"/>
              <w:autoSpaceDN w:val="0"/>
              <w:adjustRightInd w:val="0"/>
            </w:pPr>
            <w:r>
              <w:t>Для ведения личного подсобного хозяйства (приусадебный земельный участок)</w:t>
            </w:r>
          </w:p>
        </w:tc>
        <w:tc>
          <w:tcPr>
            <w:tcW w:w="6666" w:type="dxa"/>
            <w:tcBorders>
              <w:top w:val="single" w:sz="4" w:space="0" w:color="auto"/>
              <w:left w:val="single" w:sz="4" w:space="0" w:color="auto"/>
              <w:bottom w:val="single" w:sz="4" w:space="0" w:color="auto"/>
              <w:right w:val="single" w:sz="4" w:space="0" w:color="auto"/>
            </w:tcBorders>
          </w:tcPr>
          <w:p w14:paraId="27D7BB92" w14:textId="16737034" w:rsidR="003935AF" w:rsidRDefault="003935AF" w:rsidP="003935AF">
            <w:pPr>
              <w:jc w:val="both"/>
            </w:pPr>
            <w:r>
              <w:t xml:space="preserve">Размещение жилого дома, указанного в описании вида разрешенного использования с </w:t>
            </w:r>
            <w:hyperlink w:anchor="P140" w:history="1">
              <w:r w:rsidRPr="00942792">
                <w:rPr>
                  <w:rStyle w:val="a3"/>
                </w:rPr>
                <w:t>кодом 2.1</w:t>
              </w:r>
            </w:hyperlink>
            <w: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tcPr>
          <w:p w14:paraId="1A439679" w14:textId="65A43841" w:rsidR="003935AF" w:rsidRDefault="003935AF" w:rsidP="003935AF">
            <w:pPr>
              <w:widowControl w:val="0"/>
              <w:autoSpaceDE w:val="0"/>
              <w:autoSpaceDN w:val="0"/>
              <w:adjustRightInd w:val="0"/>
              <w:jc w:val="center"/>
            </w:pPr>
            <w:r w:rsidRPr="0028130E">
              <w:t>2.2</w:t>
            </w:r>
          </w:p>
        </w:tc>
      </w:tr>
      <w:tr w:rsidR="003935AF" w14:paraId="130DE61C"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12F4E" w14:textId="680F0CBF" w:rsidR="003935AF" w:rsidRDefault="003935AF" w:rsidP="003935AF">
            <w:pPr>
              <w:widowControl w:val="0"/>
              <w:autoSpaceDE w:val="0"/>
              <w:autoSpaceDN w:val="0"/>
              <w:adjustRightInd w:val="0"/>
            </w:pPr>
            <w:r>
              <w:t>Передвижное жилье</w:t>
            </w:r>
          </w:p>
        </w:tc>
        <w:tc>
          <w:tcPr>
            <w:tcW w:w="6666" w:type="dxa"/>
            <w:tcBorders>
              <w:top w:val="single" w:sz="4" w:space="0" w:color="auto"/>
              <w:left w:val="single" w:sz="4" w:space="0" w:color="auto"/>
              <w:bottom w:val="single" w:sz="4" w:space="0" w:color="auto"/>
              <w:right w:val="single" w:sz="4" w:space="0" w:color="auto"/>
            </w:tcBorders>
          </w:tcPr>
          <w:p w14:paraId="17B08F8A" w14:textId="2468F440" w:rsidR="003935AF" w:rsidRDefault="003935AF" w:rsidP="003935AF">
            <w:pPr>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tcPr>
          <w:p w14:paraId="6B7F708E" w14:textId="696EEE33" w:rsidR="003935AF" w:rsidRDefault="003935AF" w:rsidP="003935AF">
            <w:pPr>
              <w:widowControl w:val="0"/>
              <w:autoSpaceDE w:val="0"/>
              <w:autoSpaceDN w:val="0"/>
              <w:adjustRightInd w:val="0"/>
              <w:jc w:val="center"/>
            </w:pPr>
            <w:r w:rsidRPr="0028130E">
              <w:t>2.4</w:t>
            </w:r>
          </w:p>
        </w:tc>
      </w:tr>
      <w:tr w:rsidR="003935AF" w14:paraId="5AC4D93E"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7C111" w14:textId="5FB50825" w:rsidR="003935AF" w:rsidRDefault="003935AF" w:rsidP="003935AF">
            <w:pPr>
              <w:widowControl w:val="0"/>
              <w:autoSpaceDE w:val="0"/>
              <w:autoSpaceDN w:val="0"/>
              <w:adjustRightInd w:val="0"/>
            </w:pPr>
            <w:r>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tcPr>
          <w:p w14:paraId="1E067528" w14:textId="3F0669AE" w:rsidR="003935AF" w:rsidRDefault="003935AF" w:rsidP="003935AF">
            <w:pPr>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sidRPr="00EC2874">
                <w:t>кодом 4.9</w:t>
              </w:r>
            </w:hyperlink>
          </w:p>
        </w:tc>
        <w:tc>
          <w:tcPr>
            <w:tcW w:w="851" w:type="dxa"/>
            <w:tcBorders>
              <w:top w:val="single" w:sz="4" w:space="0" w:color="auto"/>
              <w:left w:val="single" w:sz="4" w:space="0" w:color="auto"/>
              <w:bottom w:val="single" w:sz="4" w:space="0" w:color="auto"/>
              <w:right w:val="single" w:sz="4" w:space="0" w:color="auto"/>
            </w:tcBorders>
          </w:tcPr>
          <w:p w14:paraId="78C93A0C" w14:textId="741103D0" w:rsidR="003935AF" w:rsidRDefault="003935AF" w:rsidP="003935AF">
            <w:pPr>
              <w:widowControl w:val="0"/>
              <w:autoSpaceDE w:val="0"/>
              <w:autoSpaceDN w:val="0"/>
              <w:adjustRightInd w:val="0"/>
              <w:jc w:val="center"/>
            </w:pPr>
            <w:r w:rsidRPr="0028130E">
              <w:t>2.7.1</w:t>
            </w:r>
          </w:p>
        </w:tc>
      </w:tr>
      <w:tr w:rsidR="003935AF" w14:paraId="75F62D5F"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4853B" w14:textId="37655831" w:rsidR="003935AF" w:rsidRDefault="003935AF" w:rsidP="003935AF">
            <w:pPr>
              <w:widowControl w:val="0"/>
              <w:autoSpaceDE w:val="0"/>
              <w:autoSpaceDN w:val="0"/>
              <w:adjustRightInd w:val="0"/>
            </w:pPr>
            <w:r>
              <w:t>Бытовое обслуживание</w:t>
            </w:r>
          </w:p>
        </w:tc>
        <w:tc>
          <w:tcPr>
            <w:tcW w:w="6666" w:type="dxa"/>
            <w:tcBorders>
              <w:top w:val="single" w:sz="4" w:space="0" w:color="auto"/>
              <w:left w:val="single" w:sz="4" w:space="0" w:color="auto"/>
              <w:bottom w:val="single" w:sz="4" w:space="0" w:color="auto"/>
              <w:right w:val="single" w:sz="4" w:space="0" w:color="auto"/>
            </w:tcBorders>
          </w:tcPr>
          <w:p w14:paraId="3B27F397" w14:textId="45F52B10" w:rsidR="003935AF" w:rsidRDefault="003935AF" w:rsidP="003935AF">
            <w:pPr>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14:paraId="06B8ADF4" w14:textId="6981E7CA" w:rsidR="003935AF" w:rsidRDefault="003935AF" w:rsidP="003935AF">
            <w:pPr>
              <w:widowControl w:val="0"/>
              <w:autoSpaceDE w:val="0"/>
              <w:autoSpaceDN w:val="0"/>
              <w:adjustRightInd w:val="0"/>
              <w:jc w:val="center"/>
            </w:pPr>
            <w:r>
              <w:t>3.3</w:t>
            </w:r>
          </w:p>
        </w:tc>
      </w:tr>
      <w:tr w:rsidR="003935AF" w14:paraId="373CA57C"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01E9D9" w14:textId="77777777" w:rsidR="003935AF" w:rsidRDefault="003935AF" w:rsidP="003935AF">
            <w:pPr>
              <w:widowControl w:val="0"/>
              <w:autoSpaceDE w:val="0"/>
              <w:autoSpaceDN w:val="0"/>
              <w:adjustRightInd w:val="0"/>
            </w:pPr>
            <w:r>
              <w:t>Магазины</w:t>
            </w:r>
          </w:p>
        </w:tc>
        <w:tc>
          <w:tcPr>
            <w:tcW w:w="6666" w:type="dxa"/>
            <w:tcBorders>
              <w:top w:val="single" w:sz="4" w:space="0" w:color="auto"/>
              <w:left w:val="single" w:sz="4" w:space="0" w:color="auto"/>
              <w:bottom w:val="single" w:sz="4" w:space="0" w:color="auto"/>
              <w:right w:val="single" w:sz="4" w:space="0" w:color="auto"/>
            </w:tcBorders>
            <w:hideMark/>
          </w:tcPr>
          <w:p w14:paraId="7075307A" w14:textId="77777777" w:rsidR="003935AF" w:rsidRDefault="003935AF" w:rsidP="003935AF">
            <w:pPr>
              <w:jc w:val="both"/>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right w:val="single" w:sz="4" w:space="0" w:color="auto"/>
            </w:tcBorders>
            <w:hideMark/>
          </w:tcPr>
          <w:p w14:paraId="5AD1A1E5" w14:textId="77777777" w:rsidR="003935AF" w:rsidRDefault="003935AF" w:rsidP="003935AF">
            <w:pPr>
              <w:widowControl w:val="0"/>
              <w:autoSpaceDE w:val="0"/>
              <w:autoSpaceDN w:val="0"/>
              <w:adjustRightInd w:val="0"/>
              <w:jc w:val="center"/>
            </w:pPr>
            <w:r>
              <w:t>4.4</w:t>
            </w:r>
          </w:p>
        </w:tc>
      </w:tr>
      <w:tr w:rsidR="003935AF" w14:paraId="04181AB0"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A550FA" w14:textId="77777777" w:rsidR="003935AF" w:rsidRDefault="003935AF" w:rsidP="003935AF">
            <w:pPr>
              <w:widowControl w:val="0"/>
              <w:autoSpaceDE w:val="0"/>
              <w:autoSpaceDN w:val="0"/>
              <w:adjustRightInd w:val="0"/>
            </w:pPr>
            <w:r>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5D2052DF" w14:textId="77777777" w:rsidR="003935AF" w:rsidRDefault="003935AF" w:rsidP="003935AF">
            <w:pPr>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3C181CDD" w14:textId="77777777" w:rsidR="003935AF" w:rsidRDefault="003935AF" w:rsidP="003935AF">
            <w:pPr>
              <w:widowControl w:val="0"/>
              <w:autoSpaceDE w:val="0"/>
              <w:autoSpaceDN w:val="0"/>
              <w:adjustRightInd w:val="0"/>
              <w:jc w:val="center"/>
            </w:pPr>
            <w:r>
              <w:t>4.6</w:t>
            </w:r>
          </w:p>
        </w:tc>
      </w:tr>
      <w:tr w:rsidR="003935AF" w14:paraId="084E639A"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E11D8" w14:textId="67477DF6" w:rsidR="003935AF" w:rsidRDefault="003935AF" w:rsidP="003935AF">
            <w:pPr>
              <w:widowControl w:val="0"/>
              <w:autoSpaceDE w:val="0"/>
              <w:autoSpaceDN w:val="0"/>
              <w:adjustRightInd w:val="0"/>
            </w:pPr>
            <w:r>
              <w:t>Спорт</w:t>
            </w:r>
          </w:p>
        </w:tc>
        <w:tc>
          <w:tcPr>
            <w:tcW w:w="6666" w:type="dxa"/>
            <w:tcBorders>
              <w:top w:val="single" w:sz="4" w:space="0" w:color="auto"/>
              <w:left w:val="single" w:sz="4" w:space="0" w:color="auto"/>
              <w:bottom w:val="single" w:sz="4" w:space="0" w:color="auto"/>
              <w:right w:val="single" w:sz="4" w:space="0" w:color="auto"/>
            </w:tcBorders>
          </w:tcPr>
          <w:p w14:paraId="6CEF8F31" w14:textId="3CB82F58" w:rsidR="003935AF" w:rsidRDefault="003935AF" w:rsidP="003935AF">
            <w:pPr>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EC2874">
                <w:t>кодами 5.1.1</w:t>
              </w:r>
            </w:hyperlink>
            <w:r>
              <w:t xml:space="preserve"> - </w:t>
            </w:r>
            <w:hyperlink w:anchor="P444" w:history="1">
              <w:r w:rsidRPr="00EC2874">
                <w:t>5.1.7</w:t>
              </w:r>
            </w:hyperlink>
          </w:p>
        </w:tc>
        <w:tc>
          <w:tcPr>
            <w:tcW w:w="851" w:type="dxa"/>
            <w:tcBorders>
              <w:top w:val="single" w:sz="4" w:space="0" w:color="auto"/>
              <w:left w:val="single" w:sz="4" w:space="0" w:color="auto"/>
              <w:bottom w:val="single" w:sz="4" w:space="0" w:color="auto"/>
              <w:right w:val="single" w:sz="4" w:space="0" w:color="auto"/>
            </w:tcBorders>
          </w:tcPr>
          <w:p w14:paraId="3D55313A" w14:textId="00FD08CE" w:rsidR="003935AF" w:rsidRDefault="003935AF" w:rsidP="003935AF">
            <w:pPr>
              <w:widowControl w:val="0"/>
              <w:autoSpaceDE w:val="0"/>
              <w:autoSpaceDN w:val="0"/>
              <w:adjustRightInd w:val="0"/>
              <w:jc w:val="center"/>
            </w:pPr>
            <w:r w:rsidRPr="0028130E">
              <w:t>5.1</w:t>
            </w:r>
          </w:p>
        </w:tc>
      </w:tr>
      <w:tr w:rsidR="003935AF" w14:paraId="7F68AC53" w14:textId="77777777" w:rsidTr="003935AF">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C48198" w14:textId="77777777" w:rsidR="003935AF" w:rsidRDefault="003935AF" w:rsidP="003935AF">
            <w:r>
              <w:lastRenderedPageBreak/>
              <w:t>Связь</w:t>
            </w:r>
          </w:p>
        </w:tc>
        <w:tc>
          <w:tcPr>
            <w:tcW w:w="6666" w:type="dxa"/>
            <w:tcBorders>
              <w:top w:val="single" w:sz="4" w:space="0" w:color="auto"/>
              <w:left w:val="single" w:sz="4" w:space="0" w:color="auto"/>
              <w:bottom w:val="single" w:sz="4" w:space="0" w:color="auto"/>
              <w:right w:val="single" w:sz="4" w:space="0" w:color="auto"/>
            </w:tcBorders>
            <w:hideMark/>
          </w:tcPr>
          <w:p w14:paraId="2CAC6BC7" w14:textId="77777777" w:rsidR="003935AF" w:rsidRDefault="003935AF" w:rsidP="003935AF">
            <w:pPr>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14:paraId="6DAF76AD" w14:textId="77777777" w:rsidR="003935AF" w:rsidRDefault="003935AF" w:rsidP="003935AF">
            <w:pPr>
              <w:jc w:val="center"/>
            </w:pPr>
            <w:r>
              <w:t>6.8</w:t>
            </w:r>
          </w:p>
        </w:tc>
      </w:tr>
    </w:tbl>
    <w:p w14:paraId="6DA7F87E" w14:textId="77777777" w:rsidR="001072FE" w:rsidRDefault="001072FE" w:rsidP="001072FE">
      <w:pPr>
        <w:widowControl w:val="0"/>
        <w:autoSpaceDE w:val="0"/>
        <w:autoSpaceDN w:val="0"/>
        <w:adjustRightInd w:val="0"/>
        <w:ind w:firstLine="540"/>
        <w:jc w:val="both"/>
        <w:rPr>
          <w:b/>
        </w:rPr>
      </w:pPr>
    </w:p>
    <w:p w14:paraId="5FF4DBDA" w14:textId="77777777" w:rsidR="001072FE" w:rsidRDefault="001072FE" w:rsidP="001072FE">
      <w:pPr>
        <w:widowControl w:val="0"/>
        <w:autoSpaceDE w:val="0"/>
        <w:autoSpaceDN w:val="0"/>
        <w:adjustRightInd w:val="0"/>
        <w:ind w:firstLine="540"/>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26"/>
        <w:gridCol w:w="5741"/>
      </w:tblGrid>
      <w:tr w:rsidR="001072FE" w14:paraId="1ABFE5DD"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4FA3318E" w14:textId="77777777" w:rsidR="001072FE" w:rsidRDefault="001072FE">
            <w:pPr>
              <w:widowControl w:val="0"/>
              <w:autoSpaceDE w:val="0"/>
              <w:autoSpaceDN w:val="0"/>
              <w:adjustRightInd w:val="0"/>
            </w:pPr>
            <w:r>
              <w:t>Наименование размера, параметра</w:t>
            </w:r>
          </w:p>
        </w:tc>
        <w:tc>
          <w:tcPr>
            <w:tcW w:w="6059" w:type="dxa"/>
            <w:tcBorders>
              <w:top w:val="single" w:sz="4" w:space="0" w:color="auto"/>
              <w:left w:val="single" w:sz="4" w:space="0" w:color="auto"/>
              <w:bottom w:val="single" w:sz="4" w:space="0" w:color="auto"/>
              <w:right w:val="single" w:sz="4" w:space="0" w:color="auto"/>
            </w:tcBorders>
            <w:hideMark/>
          </w:tcPr>
          <w:p w14:paraId="42B0FBFD" w14:textId="77777777" w:rsidR="001072FE" w:rsidRDefault="001072FE">
            <w:pPr>
              <w:widowControl w:val="0"/>
              <w:autoSpaceDE w:val="0"/>
              <w:autoSpaceDN w:val="0"/>
              <w:adjustRightInd w:val="0"/>
            </w:pPr>
            <w:r>
              <w:t>Значение, единица измерения, дополнительные условия</w:t>
            </w:r>
          </w:p>
        </w:tc>
      </w:tr>
      <w:tr w:rsidR="001072FE" w14:paraId="2E8D167A"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4EE217AA" w14:textId="77777777" w:rsidR="001072FE" w:rsidRDefault="001072FE">
            <w:pPr>
              <w:widowControl w:val="0"/>
              <w:autoSpaceDE w:val="0"/>
              <w:autoSpaceDN w:val="0"/>
              <w:adjustRightInd w:val="0"/>
              <w:rPr>
                <w:b/>
              </w:rPr>
            </w:pPr>
            <w:r>
              <w:t>Предельные (минимальные и (или) максимальные) размеры земельных участков</w:t>
            </w:r>
          </w:p>
        </w:tc>
        <w:tc>
          <w:tcPr>
            <w:tcW w:w="6059" w:type="dxa"/>
            <w:tcBorders>
              <w:top w:val="single" w:sz="4" w:space="0" w:color="auto"/>
              <w:left w:val="single" w:sz="4" w:space="0" w:color="auto"/>
              <w:bottom w:val="single" w:sz="4" w:space="0" w:color="auto"/>
              <w:right w:val="single" w:sz="4" w:space="0" w:color="auto"/>
            </w:tcBorders>
            <w:hideMark/>
          </w:tcPr>
          <w:p w14:paraId="52B2C06E" w14:textId="7BC0E670" w:rsidR="001072FE" w:rsidRDefault="001072FE" w:rsidP="00646A9A">
            <w:pPr>
              <w:widowControl w:val="0"/>
              <w:autoSpaceDE w:val="0"/>
              <w:autoSpaceDN w:val="0"/>
              <w:adjustRightInd w:val="0"/>
              <w:jc w:val="both"/>
              <w:rPr>
                <w:b/>
              </w:rPr>
            </w:pPr>
            <w:r>
              <w:t>не подлежат ограничению, за исключением земельных участков</w:t>
            </w:r>
            <w:r w:rsidR="00646A9A">
              <w:t>,</w:t>
            </w:r>
            <w:r>
              <w:t xml:space="preserve"> указанных в ст. </w:t>
            </w:r>
            <w:r w:rsidR="00646A9A">
              <w:t>13</w:t>
            </w:r>
          </w:p>
        </w:tc>
      </w:tr>
      <w:tr w:rsidR="001072FE" w14:paraId="299CA295"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75A409FA" w14:textId="77777777" w:rsidR="001072FE" w:rsidRDefault="001072FE">
            <w:pPr>
              <w:widowControl w:val="0"/>
              <w:autoSpaceDE w:val="0"/>
              <w:autoSpaceDN w:val="0"/>
              <w:adjustRightInd w:val="0"/>
              <w:rPr>
                <w:b/>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Borders>
              <w:top w:val="single" w:sz="4" w:space="0" w:color="auto"/>
              <w:left w:val="single" w:sz="4" w:space="0" w:color="auto"/>
              <w:bottom w:val="single" w:sz="4" w:space="0" w:color="auto"/>
              <w:right w:val="single" w:sz="4" w:space="0" w:color="auto"/>
            </w:tcBorders>
            <w:hideMark/>
          </w:tcPr>
          <w:p w14:paraId="311FBCD9" w14:textId="77777777" w:rsidR="001072FE" w:rsidRDefault="001072FE">
            <w:pPr>
              <w:widowControl w:val="0"/>
              <w:autoSpaceDE w:val="0"/>
              <w:autoSpaceDN w:val="0"/>
              <w:adjustRightInd w:val="0"/>
              <w:ind w:firstLine="34"/>
              <w:jc w:val="both"/>
              <w:rPr>
                <w:b/>
              </w:rPr>
            </w:pPr>
            <w:r>
              <w:t>не подлежат ограничению</w:t>
            </w:r>
          </w:p>
        </w:tc>
      </w:tr>
      <w:tr w:rsidR="001072FE" w14:paraId="63251B22"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7915E81F" w14:textId="77777777" w:rsidR="001072FE" w:rsidRDefault="001072FE">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6059" w:type="dxa"/>
            <w:tcBorders>
              <w:top w:val="single" w:sz="4" w:space="0" w:color="auto"/>
              <w:left w:val="single" w:sz="4" w:space="0" w:color="auto"/>
              <w:bottom w:val="single" w:sz="4" w:space="0" w:color="auto"/>
              <w:right w:val="single" w:sz="4" w:space="0" w:color="auto"/>
            </w:tcBorders>
            <w:hideMark/>
          </w:tcPr>
          <w:p w14:paraId="5876DDBA" w14:textId="77777777" w:rsidR="001072FE" w:rsidRDefault="001072FE">
            <w:pPr>
              <w:widowControl w:val="0"/>
              <w:autoSpaceDE w:val="0"/>
              <w:autoSpaceDN w:val="0"/>
              <w:adjustRightInd w:val="0"/>
              <w:ind w:firstLine="34"/>
              <w:jc w:val="both"/>
              <w:rPr>
                <w:b/>
              </w:rPr>
            </w:pPr>
            <w:r>
              <w:t>25 м</w:t>
            </w:r>
          </w:p>
        </w:tc>
      </w:tr>
      <w:tr w:rsidR="001072FE" w14:paraId="5A792530"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218EDD24" w14:textId="77777777" w:rsidR="001072FE" w:rsidRDefault="001072FE">
            <w:pPr>
              <w:widowControl w:val="0"/>
              <w:autoSpaceDE w:val="0"/>
              <w:autoSpaceDN w:val="0"/>
              <w:adjustRightInd w:val="0"/>
              <w:rPr>
                <w:b/>
              </w:rPr>
            </w:pPr>
            <w:r>
              <w:t>Максимальный процент застройки в границах земельного участка</w:t>
            </w:r>
          </w:p>
        </w:tc>
        <w:tc>
          <w:tcPr>
            <w:tcW w:w="6059" w:type="dxa"/>
            <w:tcBorders>
              <w:top w:val="single" w:sz="4" w:space="0" w:color="auto"/>
              <w:left w:val="single" w:sz="4" w:space="0" w:color="auto"/>
              <w:bottom w:val="single" w:sz="4" w:space="0" w:color="auto"/>
              <w:right w:val="single" w:sz="4" w:space="0" w:color="auto"/>
            </w:tcBorders>
          </w:tcPr>
          <w:p w14:paraId="00C6763D" w14:textId="77777777" w:rsidR="001072FE" w:rsidRDefault="001072FE">
            <w:pPr>
              <w:widowControl w:val="0"/>
              <w:autoSpaceDE w:val="0"/>
              <w:autoSpaceDN w:val="0"/>
              <w:adjustRightInd w:val="0"/>
              <w:jc w:val="both"/>
            </w:pPr>
            <w:r>
              <w:t xml:space="preserve"> 60 % </w:t>
            </w:r>
          </w:p>
          <w:p w14:paraId="58B2B290" w14:textId="77777777" w:rsidR="001072FE" w:rsidRDefault="001072FE">
            <w:pPr>
              <w:widowControl w:val="0"/>
              <w:autoSpaceDE w:val="0"/>
              <w:autoSpaceDN w:val="0"/>
              <w:adjustRightInd w:val="0"/>
              <w:jc w:val="both"/>
            </w:pPr>
          </w:p>
        </w:tc>
      </w:tr>
      <w:tr w:rsidR="001072FE" w14:paraId="703708C3"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749496CC" w14:textId="77777777" w:rsidR="001072FE" w:rsidRDefault="001072FE">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6059" w:type="dxa"/>
            <w:tcBorders>
              <w:top w:val="single" w:sz="4" w:space="0" w:color="auto"/>
              <w:left w:val="single" w:sz="4" w:space="0" w:color="auto"/>
              <w:bottom w:val="single" w:sz="4" w:space="0" w:color="auto"/>
              <w:right w:val="single" w:sz="4" w:space="0" w:color="auto"/>
            </w:tcBorders>
            <w:hideMark/>
          </w:tcPr>
          <w:p w14:paraId="036A13B0" w14:textId="5500ED5A" w:rsidR="001072FE" w:rsidRDefault="001072FE">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734034">
              <w:t>е</w:t>
            </w:r>
            <w:r>
              <w:t xml:space="preserve"> </w:t>
            </w:r>
            <w:r w:rsidR="00734034">
              <w:t>14</w:t>
            </w:r>
            <w: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781F8EB" w14:textId="77777777" w:rsidR="001072FE" w:rsidRDefault="001072FE">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1072FE" w14:paraId="18C6CCE6" w14:textId="77777777" w:rsidTr="001072FE">
        <w:tc>
          <w:tcPr>
            <w:tcW w:w="3794" w:type="dxa"/>
            <w:tcBorders>
              <w:top w:val="single" w:sz="4" w:space="0" w:color="auto"/>
              <w:left w:val="single" w:sz="4" w:space="0" w:color="auto"/>
              <w:bottom w:val="single" w:sz="4" w:space="0" w:color="auto"/>
              <w:right w:val="single" w:sz="4" w:space="0" w:color="auto"/>
            </w:tcBorders>
            <w:hideMark/>
          </w:tcPr>
          <w:p w14:paraId="0A58264A" w14:textId="77777777" w:rsidR="001072FE" w:rsidRDefault="001072FE">
            <w:pPr>
              <w:widowControl w:val="0"/>
              <w:autoSpaceDE w:val="0"/>
              <w:autoSpaceDN w:val="0"/>
              <w:adjustRightInd w:val="0"/>
              <w:rPr>
                <w:b/>
                <w:highlight w:val="yellow"/>
              </w:rPr>
            </w:pPr>
            <w:r>
              <w:t>Иные предельные параметры разрешенного строительства, реконструкции объектов капитального строительства</w:t>
            </w:r>
          </w:p>
        </w:tc>
        <w:tc>
          <w:tcPr>
            <w:tcW w:w="6059" w:type="dxa"/>
            <w:tcBorders>
              <w:top w:val="single" w:sz="4" w:space="0" w:color="auto"/>
              <w:left w:val="single" w:sz="4" w:space="0" w:color="auto"/>
              <w:bottom w:val="single" w:sz="4" w:space="0" w:color="auto"/>
              <w:right w:val="single" w:sz="4" w:space="0" w:color="auto"/>
            </w:tcBorders>
            <w:hideMark/>
          </w:tcPr>
          <w:p w14:paraId="72C1ABB0" w14:textId="77777777" w:rsidR="001072FE" w:rsidRDefault="001072FE">
            <w:pPr>
              <w:widowControl w:val="0"/>
              <w:autoSpaceDE w:val="0"/>
              <w:autoSpaceDN w:val="0"/>
              <w:adjustRightInd w:val="0"/>
              <w:ind w:firstLine="34"/>
              <w:jc w:val="both"/>
              <w:rPr>
                <w:sz w:val="22"/>
                <w:szCs w:val="22"/>
              </w:rPr>
            </w:pPr>
            <w:r>
              <w:rPr>
                <w:sz w:val="22"/>
                <w:szCs w:val="22"/>
              </w:rPr>
              <w:t>Максимальный коэффициент плотности застройки: 1,2.</w:t>
            </w:r>
          </w:p>
          <w:p w14:paraId="0AE471BB" w14:textId="4EB8FE6B" w:rsidR="001072FE" w:rsidRDefault="001072FE">
            <w:pPr>
              <w:widowControl w:val="0"/>
              <w:autoSpaceDE w:val="0"/>
              <w:autoSpaceDN w:val="0"/>
              <w:adjustRightInd w:val="0"/>
              <w:ind w:firstLine="34"/>
              <w:jc w:val="both"/>
              <w:rPr>
                <w:sz w:val="22"/>
                <w:szCs w:val="22"/>
              </w:rPr>
            </w:pPr>
            <w:r>
              <w:rPr>
                <w:sz w:val="22"/>
                <w:szCs w:val="22"/>
              </w:rPr>
              <w:t xml:space="preserve">1. В условиях реконструкции существующей жилой застройки плотность застройки допускается повышать, но не более чем на </w:t>
            </w:r>
            <w:r w:rsidR="00B8543C">
              <w:rPr>
                <w:sz w:val="22"/>
                <w:szCs w:val="22"/>
              </w:rPr>
              <w:t>2</w:t>
            </w:r>
            <w:r>
              <w:rPr>
                <w:sz w:val="22"/>
                <w:szCs w:val="22"/>
              </w:rPr>
              <w:t>0% при соблюдении санитарно-гигиенических и противопожарных норм.</w:t>
            </w:r>
          </w:p>
          <w:p w14:paraId="78EBD0E5" w14:textId="3FCC1DC9" w:rsidR="001072FE" w:rsidRDefault="001072FE">
            <w:pPr>
              <w:widowControl w:val="0"/>
              <w:autoSpaceDE w:val="0"/>
              <w:autoSpaceDN w:val="0"/>
              <w:adjustRightInd w:val="0"/>
              <w:ind w:firstLine="34"/>
              <w:jc w:val="both"/>
              <w:rPr>
                <w:sz w:val="22"/>
                <w:szCs w:val="22"/>
              </w:rPr>
            </w:pPr>
            <w:r>
              <w:rPr>
                <w:sz w:val="22"/>
                <w:szCs w:val="22"/>
              </w:rPr>
              <w:t xml:space="preserve">2. Расстояние от </w:t>
            </w:r>
            <w:r w:rsidR="00B8543C" w:rsidRPr="00B8543C">
              <w:rPr>
                <w:sz w:val="22"/>
                <w:szCs w:val="22"/>
              </w:rPr>
              <w:t xml:space="preserve">садового дома, жилого дома </w:t>
            </w:r>
            <w:r>
              <w:rPr>
                <w:sz w:val="22"/>
                <w:szCs w:val="22"/>
              </w:rPr>
              <w:t>до красной линии улиц - не менее 5 м, от красной линии проездов - не менее 3 м &lt;*&gt;;</w:t>
            </w:r>
          </w:p>
          <w:p w14:paraId="09B9E9B7" w14:textId="77777777" w:rsidR="001072FE" w:rsidRDefault="001072FE">
            <w:pPr>
              <w:widowControl w:val="0"/>
              <w:autoSpaceDE w:val="0"/>
              <w:autoSpaceDN w:val="0"/>
              <w:adjustRightInd w:val="0"/>
              <w:ind w:firstLine="34"/>
              <w:jc w:val="both"/>
              <w:rPr>
                <w:sz w:val="22"/>
                <w:szCs w:val="22"/>
              </w:rPr>
            </w:pPr>
            <w:r>
              <w:rPr>
                <w:sz w:val="22"/>
                <w:szCs w:val="22"/>
              </w:rPr>
              <w:t>- расстояние от хозяйственных построек до красной линии улиц и проездов - не менее 5 м &lt;*&gt;;</w:t>
            </w:r>
          </w:p>
          <w:p w14:paraId="3C47C329" w14:textId="77777777" w:rsidR="001072FE" w:rsidRDefault="001072FE">
            <w:pPr>
              <w:widowControl w:val="0"/>
              <w:autoSpaceDE w:val="0"/>
              <w:autoSpaceDN w:val="0"/>
              <w:adjustRightInd w:val="0"/>
              <w:ind w:firstLine="34"/>
              <w:jc w:val="both"/>
              <w:rPr>
                <w:sz w:val="22"/>
                <w:szCs w:val="22"/>
              </w:rPr>
            </w:pPr>
            <w:r>
              <w:rPr>
                <w:sz w:val="22"/>
                <w:szCs w:val="22"/>
              </w:rPr>
              <w:lastRenderedPageBreak/>
              <w:t>- расстояние до границы соседнего придомового земельного участка составляет:</w:t>
            </w:r>
          </w:p>
          <w:p w14:paraId="2816BFC8" w14:textId="6E52E7AC" w:rsidR="001072FE" w:rsidRDefault="001072FE">
            <w:pPr>
              <w:widowControl w:val="0"/>
              <w:autoSpaceDE w:val="0"/>
              <w:autoSpaceDN w:val="0"/>
              <w:adjustRightInd w:val="0"/>
              <w:ind w:firstLine="34"/>
              <w:jc w:val="both"/>
              <w:rPr>
                <w:sz w:val="22"/>
                <w:szCs w:val="22"/>
              </w:rPr>
            </w:pPr>
            <w:r>
              <w:rPr>
                <w:sz w:val="22"/>
                <w:szCs w:val="22"/>
              </w:rPr>
              <w:t xml:space="preserve">- от </w:t>
            </w:r>
            <w:r w:rsidR="00B8543C" w:rsidRPr="00B8543C">
              <w:rPr>
                <w:sz w:val="22"/>
                <w:szCs w:val="22"/>
              </w:rPr>
              <w:t>садового дома, жилого дома</w:t>
            </w:r>
            <w:r>
              <w:rPr>
                <w:sz w:val="22"/>
                <w:szCs w:val="22"/>
              </w:rPr>
              <w:t xml:space="preserve"> - не менее 3 м &lt;*&gt;;</w:t>
            </w:r>
          </w:p>
          <w:p w14:paraId="0BC824DD" w14:textId="77777777" w:rsidR="001072FE" w:rsidRDefault="001072FE">
            <w:pPr>
              <w:widowControl w:val="0"/>
              <w:autoSpaceDE w:val="0"/>
              <w:autoSpaceDN w:val="0"/>
              <w:adjustRightInd w:val="0"/>
              <w:ind w:firstLine="34"/>
              <w:jc w:val="both"/>
              <w:rPr>
                <w:sz w:val="22"/>
                <w:szCs w:val="22"/>
              </w:rPr>
            </w:pPr>
            <w:r>
              <w:rPr>
                <w:sz w:val="22"/>
                <w:szCs w:val="22"/>
              </w:rPr>
              <w:t>- от других построек (бани, автостоянки и др.) - не менее 1 м &lt;*&gt;;</w:t>
            </w:r>
          </w:p>
          <w:p w14:paraId="183AF786" w14:textId="77777777" w:rsidR="001072FE" w:rsidRDefault="001072FE">
            <w:pPr>
              <w:widowControl w:val="0"/>
              <w:autoSpaceDE w:val="0"/>
              <w:autoSpaceDN w:val="0"/>
              <w:adjustRightInd w:val="0"/>
              <w:ind w:firstLine="34"/>
              <w:jc w:val="both"/>
              <w:rPr>
                <w:sz w:val="22"/>
                <w:szCs w:val="22"/>
              </w:rPr>
            </w:pPr>
            <w:r>
              <w:rPr>
                <w:sz w:val="22"/>
                <w:szCs w:val="22"/>
              </w:rPr>
              <w:t>- от построек для содержания скота и птицы - не менее 4 м &lt;*&gt;;</w:t>
            </w:r>
          </w:p>
          <w:p w14:paraId="29367CDD" w14:textId="7B11811C" w:rsidR="001072FE" w:rsidRDefault="001072FE">
            <w:pPr>
              <w:widowControl w:val="0"/>
              <w:autoSpaceDE w:val="0"/>
              <w:autoSpaceDN w:val="0"/>
              <w:adjustRightInd w:val="0"/>
              <w:ind w:firstLine="34"/>
              <w:jc w:val="both"/>
              <w:rPr>
                <w:sz w:val="22"/>
                <w:szCs w:val="22"/>
              </w:rPr>
            </w:pPr>
            <w:r>
              <w:rPr>
                <w:sz w:val="22"/>
                <w:szCs w:val="22"/>
              </w:rPr>
              <w:t xml:space="preserve">3. В районах сложившейся застройки </w:t>
            </w:r>
            <w:r w:rsidR="00B8543C" w:rsidRPr="00B8543C">
              <w:rPr>
                <w:sz w:val="22"/>
                <w:szCs w:val="22"/>
              </w:rPr>
              <w:t>садов</w:t>
            </w:r>
            <w:r w:rsidR="00B8543C">
              <w:rPr>
                <w:sz w:val="22"/>
                <w:szCs w:val="22"/>
              </w:rPr>
              <w:t>ые</w:t>
            </w:r>
            <w:r w:rsidR="00B8543C" w:rsidRPr="00B8543C">
              <w:rPr>
                <w:sz w:val="22"/>
                <w:szCs w:val="22"/>
              </w:rPr>
              <w:t xml:space="preserve"> дома, жил</w:t>
            </w:r>
            <w:r w:rsidR="00B8543C">
              <w:rPr>
                <w:sz w:val="22"/>
                <w:szCs w:val="22"/>
              </w:rPr>
              <w:t>ые</w:t>
            </w:r>
            <w:r w:rsidR="00B8543C" w:rsidRPr="00B8543C">
              <w:rPr>
                <w:sz w:val="22"/>
                <w:szCs w:val="22"/>
              </w:rPr>
              <w:t xml:space="preserve"> дома </w:t>
            </w:r>
            <w:r>
              <w:rPr>
                <w:sz w:val="22"/>
                <w:szCs w:val="22"/>
              </w:rPr>
              <w:t>могут располагаться по существующей линии застройки, определенной планировочной структурой квартала &lt;*&gt;.</w:t>
            </w:r>
            <w:r>
              <w:t xml:space="preserve"> </w:t>
            </w:r>
            <w:r>
              <w:rPr>
                <w:sz w:val="22"/>
                <w:szCs w:val="22"/>
              </w:rPr>
              <w:t>В районах сложившейся застройки допускается размещать объекты</w:t>
            </w:r>
            <w:r>
              <w:t xml:space="preserve"> </w:t>
            </w:r>
            <w:r>
              <w:rPr>
                <w:sz w:val="22"/>
                <w:szCs w:val="22"/>
              </w:rPr>
              <w:t>капитального строительства без отступа от красной линии и границ соседних придомовых земельных участков.</w:t>
            </w:r>
          </w:p>
          <w:p w14:paraId="2A60F211" w14:textId="77777777" w:rsidR="001072FE" w:rsidRDefault="001072FE">
            <w:pPr>
              <w:widowControl w:val="0"/>
              <w:autoSpaceDE w:val="0"/>
              <w:autoSpaceDN w:val="0"/>
              <w:adjustRightInd w:val="0"/>
              <w:ind w:firstLine="34"/>
              <w:jc w:val="both"/>
              <w:rPr>
                <w:sz w:val="22"/>
                <w:szCs w:val="22"/>
              </w:rPr>
            </w:pPr>
            <w:r>
              <w:rPr>
                <w:sz w:val="22"/>
                <w:szCs w:val="22"/>
              </w:rPr>
              <w:t>4. Расстояние от окон жилых комнат до стен дома и хозяйственных построек, расположенных на соседних земельных участках - не менее 3 м &lt;*&gt;;</w:t>
            </w:r>
          </w:p>
          <w:p w14:paraId="64335076" w14:textId="77777777" w:rsidR="001072FE" w:rsidRDefault="001072FE">
            <w:pPr>
              <w:widowControl w:val="0"/>
              <w:autoSpaceDE w:val="0"/>
              <w:autoSpaceDN w:val="0"/>
              <w:adjustRightInd w:val="0"/>
              <w:ind w:firstLine="34"/>
              <w:jc w:val="both"/>
              <w:rPr>
                <w:sz w:val="22"/>
                <w:szCs w:val="22"/>
              </w:rPr>
            </w:pPr>
            <w:r>
              <w:rPr>
                <w:sz w:val="22"/>
                <w:szCs w:val="22"/>
              </w:rPr>
              <w:t>5.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FA2BA5A" w14:textId="77777777" w:rsidR="001072FE" w:rsidRDefault="001072FE">
            <w:pPr>
              <w:widowControl w:val="0"/>
              <w:autoSpaceDE w:val="0"/>
              <w:autoSpaceDN w:val="0"/>
              <w:adjustRightInd w:val="0"/>
              <w:ind w:firstLine="34"/>
              <w:jc w:val="both"/>
              <w:rPr>
                <w:sz w:val="22"/>
                <w:szCs w:val="22"/>
              </w:rPr>
            </w:pPr>
            <w:r>
              <w:rPr>
                <w:sz w:val="22"/>
                <w:szCs w:val="22"/>
              </w:rPr>
              <w:t>8. Максимальная высота ограждения, устанавливаемого на границе с соседним земельным участком – 3 м, при этом данное ограждение должно быть сетчатым или решетчатым с целью минимального затенения территории соседнего участка, по обоюдному согласию владельцев соседних участков возможно устройство ограждений других типов &lt;*&gt;;</w:t>
            </w:r>
          </w:p>
          <w:p w14:paraId="4D5DAAA2" w14:textId="77777777" w:rsidR="001072FE" w:rsidRPr="00646A9A" w:rsidRDefault="001072FE">
            <w:pPr>
              <w:widowControl w:val="0"/>
              <w:autoSpaceDE w:val="0"/>
              <w:autoSpaceDN w:val="0"/>
              <w:adjustRightInd w:val="0"/>
              <w:ind w:firstLine="34"/>
              <w:jc w:val="both"/>
              <w:rPr>
                <w:sz w:val="22"/>
                <w:szCs w:val="22"/>
              </w:rPr>
            </w:pPr>
            <w:r>
              <w:rPr>
                <w:sz w:val="22"/>
                <w:szCs w:val="22"/>
              </w:rPr>
              <w:t xml:space="preserve">- максимальная высота ограждения земельного участка со стороны улицы, проезда - 3 м, при этом допускаются </w:t>
            </w:r>
            <w:r w:rsidRPr="00646A9A">
              <w:rPr>
                <w:sz w:val="22"/>
                <w:szCs w:val="22"/>
              </w:rPr>
              <w:t>глухие ограждения &lt;*&gt;.</w:t>
            </w:r>
          </w:p>
          <w:p w14:paraId="40D3CF5C" w14:textId="6A8FE854" w:rsidR="00646A9A" w:rsidRDefault="00646A9A">
            <w:pPr>
              <w:widowControl w:val="0"/>
              <w:autoSpaceDE w:val="0"/>
              <w:autoSpaceDN w:val="0"/>
              <w:adjustRightInd w:val="0"/>
              <w:ind w:firstLine="34"/>
              <w:jc w:val="both"/>
              <w:rPr>
                <w:b/>
                <w:highlight w:val="yellow"/>
              </w:rPr>
            </w:pPr>
            <w:r>
              <w:t>9</w:t>
            </w:r>
            <w:r w:rsidRPr="00646A9A">
              <w:t>.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7E818CF6" w14:textId="0365DDDF" w:rsidR="00CE262F" w:rsidRPr="008A43C3" w:rsidRDefault="001072FE" w:rsidP="008A43C3">
      <w:pPr>
        <w:widowControl w:val="0"/>
        <w:autoSpaceDE w:val="0"/>
        <w:autoSpaceDN w:val="0"/>
        <w:adjustRightInd w:val="0"/>
        <w:ind w:firstLine="540"/>
        <w:jc w:val="both"/>
        <w:rPr>
          <w:sz w:val="22"/>
          <w:szCs w:val="22"/>
        </w:rPr>
      </w:pPr>
      <w:r>
        <w:rPr>
          <w:sz w:val="22"/>
          <w:szCs w:val="22"/>
        </w:rPr>
        <w:lastRenderedPageBreak/>
        <w:t xml:space="preserve">&lt;*&gt; Градостроительные регламенты установлены только в отношении застройки </w:t>
      </w:r>
      <w:r w:rsidR="00B8543C" w:rsidRPr="00B8543C">
        <w:rPr>
          <w:sz w:val="22"/>
          <w:szCs w:val="22"/>
        </w:rPr>
        <w:t>садового дома, жилого дома</w:t>
      </w:r>
      <w:r w:rsidR="008A43C3">
        <w:rPr>
          <w:sz w:val="22"/>
          <w:szCs w:val="22"/>
        </w:rPr>
        <w:t>.</w:t>
      </w:r>
    </w:p>
    <w:p w14:paraId="4701F1B1" w14:textId="37F2793C" w:rsidR="00B8543C" w:rsidRDefault="00B8543C" w:rsidP="00B8543C"/>
    <w:p w14:paraId="6C21C417" w14:textId="2DE1C986" w:rsidR="00095380" w:rsidRDefault="00095380" w:rsidP="00B8543C"/>
    <w:p w14:paraId="0C4111A4" w14:textId="43D595C1" w:rsidR="00BA5954" w:rsidRPr="006C4433" w:rsidRDefault="00BA5954" w:rsidP="00BA5954">
      <w:pPr>
        <w:pStyle w:val="2"/>
        <w:rPr>
          <w:rFonts w:ascii="Times New Roman" w:hAnsi="Times New Roman" w:cs="Times New Roman"/>
          <w:b/>
          <w:color w:val="auto"/>
          <w:sz w:val="24"/>
        </w:rPr>
      </w:pPr>
      <w:bookmarkStart w:id="38" w:name="_Toc137467635"/>
      <w:r>
        <w:rPr>
          <w:rFonts w:ascii="Times New Roman" w:hAnsi="Times New Roman" w:cs="Times New Roman"/>
          <w:b/>
          <w:color w:val="auto"/>
          <w:sz w:val="24"/>
        </w:rPr>
        <w:t xml:space="preserve">Статья </w:t>
      </w:r>
      <w:r w:rsidRPr="008A43C3">
        <w:rPr>
          <w:rFonts w:ascii="Times New Roman" w:hAnsi="Times New Roman" w:cs="Times New Roman"/>
          <w:b/>
          <w:color w:val="auto"/>
          <w:sz w:val="24"/>
        </w:rPr>
        <w:t>2</w:t>
      </w:r>
      <w:r>
        <w:rPr>
          <w:rFonts w:ascii="Times New Roman" w:hAnsi="Times New Roman" w:cs="Times New Roman"/>
          <w:b/>
          <w:color w:val="auto"/>
          <w:sz w:val="24"/>
        </w:rPr>
        <w:t>5</w:t>
      </w:r>
      <w:r w:rsidRPr="008A43C3">
        <w:rPr>
          <w:rFonts w:ascii="Times New Roman" w:hAnsi="Times New Roman" w:cs="Times New Roman"/>
          <w:b/>
          <w:color w:val="auto"/>
          <w:sz w:val="24"/>
        </w:rPr>
        <w:t>. С-</w:t>
      </w:r>
      <w:r>
        <w:rPr>
          <w:rFonts w:ascii="Times New Roman" w:hAnsi="Times New Roman" w:cs="Times New Roman"/>
          <w:b/>
          <w:color w:val="auto"/>
          <w:sz w:val="24"/>
        </w:rPr>
        <w:t>1</w:t>
      </w:r>
      <w:r w:rsidRPr="008A43C3">
        <w:rPr>
          <w:rFonts w:ascii="Times New Roman" w:hAnsi="Times New Roman" w:cs="Times New Roman"/>
          <w:b/>
          <w:color w:val="auto"/>
          <w:sz w:val="24"/>
        </w:rPr>
        <w:t xml:space="preserve"> – Зона </w:t>
      </w:r>
      <w:r>
        <w:rPr>
          <w:rFonts w:ascii="Times New Roman" w:hAnsi="Times New Roman" w:cs="Times New Roman"/>
          <w:b/>
          <w:color w:val="auto"/>
          <w:sz w:val="24"/>
        </w:rPr>
        <w:t>складирования и захоронения отходов</w:t>
      </w:r>
      <w:r>
        <w:rPr>
          <w:b/>
        </w:rPr>
        <w:t>.</w:t>
      </w:r>
      <w:bookmarkEnd w:id="38"/>
    </w:p>
    <w:p w14:paraId="3F174A39" w14:textId="77777777" w:rsidR="00BA5954" w:rsidRDefault="00BA5954" w:rsidP="00BA5954">
      <w:pPr>
        <w:widowControl w:val="0"/>
        <w:autoSpaceDE w:val="0"/>
        <w:autoSpaceDN w:val="0"/>
        <w:adjustRightInd w:val="0"/>
        <w:ind w:firstLine="540"/>
        <w:jc w:val="both"/>
      </w:pPr>
    </w:p>
    <w:p w14:paraId="29D4BFA9" w14:textId="1715EC4F" w:rsidR="00BA5954" w:rsidRPr="00787B8E" w:rsidRDefault="00BA5954" w:rsidP="00BA5954">
      <w:pPr>
        <w:widowControl w:val="0"/>
        <w:autoSpaceDE w:val="0"/>
        <w:autoSpaceDN w:val="0"/>
        <w:adjustRightInd w:val="0"/>
        <w:ind w:firstLine="540"/>
        <w:jc w:val="both"/>
      </w:pPr>
      <w:r w:rsidRPr="00787B8E">
        <w:t>Основные</w:t>
      </w:r>
      <w:r>
        <w:t>, вспомогательные</w:t>
      </w:r>
      <w:r w:rsidRPr="00787B8E">
        <w:t xml:space="preserve">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BA5954" w:rsidRPr="00787B8E" w14:paraId="7350160A" w14:textId="77777777" w:rsidTr="001F637B">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1C981EC" w14:textId="77777777" w:rsidR="00BA5954" w:rsidRPr="00787B8E" w:rsidRDefault="00BA5954" w:rsidP="001F637B">
            <w:pPr>
              <w:widowControl w:val="0"/>
              <w:autoSpaceDE w:val="0"/>
              <w:autoSpaceDN w:val="0"/>
              <w:adjustRightInd w:val="0"/>
              <w:jc w:val="center"/>
            </w:pPr>
            <w:r w:rsidRPr="00787B8E">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A182C" w14:textId="77777777" w:rsidR="00BA5954" w:rsidRPr="00787B8E" w:rsidRDefault="00BA5954" w:rsidP="001F637B">
            <w:pPr>
              <w:widowControl w:val="0"/>
              <w:autoSpaceDE w:val="0"/>
              <w:autoSpaceDN w:val="0"/>
              <w:adjustRightInd w:val="0"/>
              <w:jc w:val="center"/>
            </w:pPr>
            <w:r w:rsidRPr="00787B8E">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16DD" w14:textId="77777777" w:rsidR="00BA5954" w:rsidRPr="00787B8E" w:rsidRDefault="00BA5954" w:rsidP="001F637B">
            <w:pPr>
              <w:widowControl w:val="0"/>
              <w:autoSpaceDE w:val="0"/>
              <w:autoSpaceDN w:val="0"/>
              <w:adjustRightInd w:val="0"/>
              <w:jc w:val="center"/>
            </w:pPr>
            <w:r w:rsidRPr="00787B8E">
              <w:t>Код</w:t>
            </w:r>
          </w:p>
        </w:tc>
      </w:tr>
      <w:tr w:rsidR="00BA5954" w:rsidRPr="00787B8E" w14:paraId="2B61815E" w14:textId="77777777" w:rsidTr="001F637B">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26A8447" w14:textId="77777777" w:rsidR="00BA5954" w:rsidRPr="00787B8E" w:rsidRDefault="00BA5954" w:rsidP="001F637B">
            <w:pPr>
              <w:widowControl w:val="0"/>
              <w:autoSpaceDE w:val="0"/>
              <w:autoSpaceDN w:val="0"/>
              <w:adjustRightInd w:val="0"/>
              <w:jc w:val="center"/>
              <w:rPr>
                <w:b/>
              </w:rPr>
            </w:pPr>
            <w:r w:rsidRPr="00787B8E">
              <w:rPr>
                <w:b/>
              </w:rPr>
              <w:t>Основные виды разрешенного использования</w:t>
            </w:r>
          </w:p>
        </w:tc>
      </w:tr>
      <w:tr w:rsidR="00BA5954" w:rsidRPr="008908F4" w14:paraId="64CAED71" w14:textId="77777777" w:rsidTr="001F637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CCA5D" w14:textId="6D4FA554" w:rsidR="00BA5954" w:rsidRDefault="00BA5954" w:rsidP="00BA5954">
            <w:pPr>
              <w:jc w:val="center"/>
            </w:pPr>
            <w:r w:rsidRPr="00BA5954">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14:paraId="3DDC3C1C" w14:textId="02AB6FBA" w:rsidR="00BA5954" w:rsidRDefault="00BA5954" w:rsidP="001F637B">
            <w:pPr>
              <w:jc w:val="both"/>
            </w:pPr>
            <w:r w:rsidRPr="00BA5954">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14:paraId="44FACE58" w14:textId="2086C219" w:rsidR="00BA5954" w:rsidRDefault="00BA5954" w:rsidP="001F637B">
            <w:pPr>
              <w:jc w:val="center"/>
            </w:pPr>
            <w:r w:rsidRPr="00BA5954">
              <w:t>4.9.1.3</w:t>
            </w:r>
          </w:p>
        </w:tc>
      </w:tr>
      <w:tr w:rsidR="00BA5954" w:rsidRPr="00787B8E" w14:paraId="09BA6CDB" w14:textId="77777777" w:rsidTr="001F637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40255" w14:textId="510DDD2D" w:rsidR="00BA5954" w:rsidRPr="00787B8E" w:rsidRDefault="00BA5954" w:rsidP="00BA5954">
            <w:r>
              <w:lastRenderedPageBreak/>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2CDA6181" w14:textId="1BEAF02D" w:rsidR="00BA5954" w:rsidRPr="00E349FF" w:rsidRDefault="00BA5954" w:rsidP="00BA5954">
            <w:pPr>
              <w:widowControl w:val="0"/>
              <w:autoSpaceDE w:val="0"/>
              <w:autoSpaceDN w:val="0"/>
              <w:adjustRightInd w:val="0"/>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0C1D02">
                <w:t>кодами 12.0.1</w:t>
              </w:r>
            </w:hyperlink>
            <w:r>
              <w:t xml:space="preserve"> - </w:t>
            </w:r>
            <w:hyperlink w:anchor="P668" w:history="1">
              <w:r w:rsidRPr="000C1D02">
                <w:t>12.0.2</w:t>
              </w:r>
            </w:hyperlink>
          </w:p>
        </w:tc>
        <w:tc>
          <w:tcPr>
            <w:tcW w:w="850" w:type="dxa"/>
            <w:tcBorders>
              <w:top w:val="single" w:sz="4" w:space="0" w:color="auto"/>
              <w:left w:val="single" w:sz="4" w:space="0" w:color="auto"/>
              <w:bottom w:val="single" w:sz="4" w:space="0" w:color="auto"/>
              <w:right w:val="single" w:sz="4" w:space="0" w:color="auto"/>
            </w:tcBorders>
          </w:tcPr>
          <w:p w14:paraId="50DB578C" w14:textId="1F0CA63F" w:rsidR="00BA5954" w:rsidRPr="00787B8E" w:rsidRDefault="00BA5954" w:rsidP="00BA5954">
            <w:pPr>
              <w:jc w:val="center"/>
            </w:pPr>
            <w:r>
              <w:t>12.0</w:t>
            </w:r>
          </w:p>
        </w:tc>
      </w:tr>
      <w:tr w:rsidR="00BA5954" w:rsidRPr="00787B8E" w14:paraId="307A8CD0" w14:textId="77777777" w:rsidTr="001F637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EBC9D" w14:textId="77777777" w:rsidR="00BA5954" w:rsidRPr="00787B8E" w:rsidRDefault="00BA5954" w:rsidP="00BA5954">
            <w:r w:rsidRPr="00787B8E">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14C6AF93" w14:textId="77777777" w:rsidR="00BA5954" w:rsidRPr="00A2446C" w:rsidRDefault="00BA5954" w:rsidP="00BA5954">
            <w:pPr>
              <w:widowControl w:val="0"/>
              <w:autoSpaceDE w:val="0"/>
              <w:autoSpaceDN w:val="0"/>
              <w:adjustRightInd w:val="0"/>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left w:val="single" w:sz="4" w:space="0" w:color="auto"/>
              <w:bottom w:val="single" w:sz="4" w:space="0" w:color="auto"/>
              <w:right w:val="single" w:sz="4" w:space="0" w:color="auto"/>
            </w:tcBorders>
          </w:tcPr>
          <w:p w14:paraId="254A5A65" w14:textId="77777777" w:rsidR="00BA5954" w:rsidRPr="00787B8E" w:rsidRDefault="00BA5954" w:rsidP="00BA5954">
            <w:pPr>
              <w:jc w:val="center"/>
            </w:pPr>
            <w:r w:rsidRPr="00787B8E">
              <w:t>12.2</w:t>
            </w:r>
          </w:p>
        </w:tc>
      </w:tr>
      <w:tr w:rsidR="00BA5954" w:rsidRPr="00787B8E" w14:paraId="00B3DADC" w14:textId="77777777" w:rsidTr="001F637B">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8E346" w14:textId="77777777" w:rsidR="00BA5954" w:rsidRPr="00787B8E" w:rsidRDefault="00BA5954" w:rsidP="00BA5954">
            <w:pPr>
              <w:widowControl w:val="0"/>
              <w:autoSpaceDE w:val="0"/>
              <w:autoSpaceDN w:val="0"/>
              <w:adjustRightInd w:val="0"/>
              <w:jc w:val="center"/>
            </w:pPr>
            <w:r w:rsidRPr="00787B8E">
              <w:rPr>
                <w:b/>
              </w:rPr>
              <w:t>Вспомогательные виды разрешенного использования</w:t>
            </w:r>
          </w:p>
        </w:tc>
      </w:tr>
      <w:tr w:rsidR="00BA5954" w:rsidRPr="00787B8E" w14:paraId="49840A22" w14:textId="77777777" w:rsidTr="001F637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E904" w14:textId="77777777" w:rsidR="00BA5954" w:rsidRPr="00787B8E" w:rsidRDefault="00BA5954" w:rsidP="00BA5954">
            <w:r w:rsidRPr="00787B8E">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3EFAEFAF" w14:textId="77777777" w:rsidR="00BA5954" w:rsidRPr="00E349FF" w:rsidRDefault="00BA5954" w:rsidP="00BA5954">
            <w:pPr>
              <w:widowControl w:val="0"/>
              <w:autoSpaceDE w:val="0"/>
              <w:autoSpaceDN w:val="0"/>
              <w:adjustRightInd w:val="0"/>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E349FF">
                <w:t>кодами 3.1.1</w:t>
              </w:r>
            </w:hyperlink>
            <w:r>
              <w:t xml:space="preserve"> - </w:t>
            </w:r>
            <w:hyperlink w:anchor="P202" w:history="1">
              <w:r w:rsidRPr="00E349FF">
                <w:t>3.1.2</w:t>
              </w:r>
            </w:hyperlink>
          </w:p>
        </w:tc>
        <w:tc>
          <w:tcPr>
            <w:tcW w:w="850" w:type="dxa"/>
            <w:tcBorders>
              <w:top w:val="single" w:sz="4" w:space="0" w:color="auto"/>
              <w:left w:val="single" w:sz="4" w:space="0" w:color="auto"/>
              <w:bottom w:val="single" w:sz="4" w:space="0" w:color="auto"/>
              <w:right w:val="single" w:sz="4" w:space="0" w:color="auto"/>
            </w:tcBorders>
          </w:tcPr>
          <w:p w14:paraId="3BC9D884" w14:textId="77777777" w:rsidR="00BA5954" w:rsidRPr="00787B8E" w:rsidRDefault="00BA5954" w:rsidP="00BA5954">
            <w:pPr>
              <w:jc w:val="center"/>
            </w:pPr>
            <w:r w:rsidRPr="00787B8E">
              <w:t>3.1</w:t>
            </w:r>
          </w:p>
        </w:tc>
      </w:tr>
      <w:tr w:rsidR="00BA5954" w:rsidRPr="00787B8E" w14:paraId="4390391D" w14:textId="77777777" w:rsidTr="001F637B">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58D72" w14:textId="77777777" w:rsidR="00BA5954" w:rsidRPr="00787B8E" w:rsidRDefault="00BA5954" w:rsidP="00BA5954">
            <w:pPr>
              <w:widowControl w:val="0"/>
              <w:autoSpaceDE w:val="0"/>
              <w:autoSpaceDN w:val="0"/>
              <w:adjustRightInd w:val="0"/>
              <w:jc w:val="center"/>
            </w:pPr>
            <w:r w:rsidRPr="00787B8E">
              <w:rPr>
                <w:b/>
              </w:rPr>
              <w:t>Условно разрешенные виды использования</w:t>
            </w:r>
          </w:p>
        </w:tc>
      </w:tr>
      <w:tr w:rsidR="00BA5954" w:rsidRPr="00787B8E" w14:paraId="5D349CC9" w14:textId="77777777" w:rsidTr="001F637B">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164A7D" w14:textId="60E33D75" w:rsidR="00BA5954" w:rsidRPr="00787B8E" w:rsidRDefault="00BA5954" w:rsidP="00BA5954">
            <w:pPr>
              <w:widowControl w:val="0"/>
              <w:autoSpaceDE w:val="0"/>
              <w:autoSpaceDN w:val="0"/>
              <w:adjustRightInd w:val="0"/>
              <w:jc w:val="center"/>
            </w:pPr>
            <w:r>
              <w:t>Не предусматриваются</w:t>
            </w:r>
          </w:p>
        </w:tc>
      </w:tr>
    </w:tbl>
    <w:p w14:paraId="2C224B62" w14:textId="77777777" w:rsidR="00BA5954" w:rsidRDefault="00BA5954" w:rsidP="00BA5954">
      <w:pPr>
        <w:widowControl w:val="0"/>
        <w:autoSpaceDE w:val="0"/>
        <w:autoSpaceDN w:val="0"/>
        <w:adjustRightInd w:val="0"/>
        <w:ind w:firstLine="540"/>
        <w:jc w:val="both"/>
        <w:rPr>
          <w:b/>
        </w:rPr>
      </w:pPr>
    </w:p>
    <w:p w14:paraId="3AB2BAE1" w14:textId="77777777" w:rsidR="00BA5954" w:rsidRPr="00787B8E" w:rsidRDefault="00BA5954" w:rsidP="00BA5954">
      <w:pPr>
        <w:widowControl w:val="0"/>
        <w:autoSpaceDE w:val="0"/>
        <w:autoSpaceDN w:val="0"/>
        <w:adjustRightInd w:val="0"/>
        <w:ind w:firstLine="540"/>
        <w:jc w:val="both"/>
      </w:pPr>
      <w:r w:rsidRPr="00787B8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6"/>
        <w:gridCol w:w="5731"/>
      </w:tblGrid>
      <w:tr w:rsidR="00BA5954" w:rsidRPr="00787B8E" w14:paraId="5471B91B" w14:textId="77777777" w:rsidTr="00BA5954">
        <w:tc>
          <w:tcPr>
            <w:tcW w:w="3636" w:type="dxa"/>
          </w:tcPr>
          <w:p w14:paraId="75B82021" w14:textId="77777777" w:rsidR="00BA5954" w:rsidRPr="00787B8E" w:rsidRDefault="00BA5954" w:rsidP="001F637B">
            <w:pPr>
              <w:widowControl w:val="0"/>
              <w:autoSpaceDE w:val="0"/>
              <w:autoSpaceDN w:val="0"/>
              <w:adjustRightInd w:val="0"/>
            </w:pPr>
            <w:r w:rsidRPr="00787B8E">
              <w:t>Наименование размера, параметра</w:t>
            </w:r>
          </w:p>
        </w:tc>
        <w:tc>
          <w:tcPr>
            <w:tcW w:w="5731" w:type="dxa"/>
          </w:tcPr>
          <w:p w14:paraId="33B57C63" w14:textId="77777777" w:rsidR="00BA5954" w:rsidRPr="00787B8E" w:rsidRDefault="00BA5954" w:rsidP="001F637B">
            <w:pPr>
              <w:widowControl w:val="0"/>
              <w:autoSpaceDE w:val="0"/>
              <w:autoSpaceDN w:val="0"/>
              <w:adjustRightInd w:val="0"/>
            </w:pPr>
            <w:r w:rsidRPr="00787B8E">
              <w:t>Значение, единица измерения, дополнительные условия</w:t>
            </w:r>
          </w:p>
        </w:tc>
      </w:tr>
      <w:tr w:rsidR="00BA5954" w:rsidRPr="00787B8E" w14:paraId="532D8F53" w14:textId="77777777" w:rsidTr="00BA5954">
        <w:tc>
          <w:tcPr>
            <w:tcW w:w="3636" w:type="dxa"/>
          </w:tcPr>
          <w:p w14:paraId="29D7242A" w14:textId="77777777" w:rsidR="00BA5954" w:rsidRPr="00787B8E" w:rsidRDefault="00BA5954" w:rsidP="001F637B">
            <w:pPr>
              <w:widowControl w:val="0"/>
              <w:autoSpaceDE w:val="0"/>
              <w:autoSpaceDN w:val="0"/>
              <w:adjustRightInd w:val="0"/>
              <w:rPr>
                <w:b/>
              </w:rPr>
            </w:pPr>
            <w:r w:rsidRPr="00787B8E">
              <w:t>Предельные (минимальные и (или) максимальные) размеры земельных участков</w:t>
            </w:r>
          </w:p>
        </w:tc>
        <w:tc>
          <w:tcPr>
            <w:tcW w:w="5731" w:type="dxa"/>
          </w:tcPr>
          <w:p w14:paraId="3D93338D" w14:textId="77777777" w:rsidR="00BA5954" w:rsidRPr="00787B8E" w:rsidRDefault="00BA5954" w:rsidP="001F637B">
            <w:pPr>
              <w:widowControl w:val="0"/>
              <w:autoSpaceDE w:val="0"/>
              <w:autoSpaceDN w:val="0"/>
              <w:adjustRightInd w:val="0"/>
              <w:jc w:val="both"/>
              <w:rPr>
                <w:b/>
              </w:rPr>
            </w:pPr>
            <w:r w:rsidRPr="00787B8E">
              <w:t>не подлежит ограничению</w:t>
            </w:r>
          </w:p>
        </w:tc>
      </w:tr>
      <w:tr w:rsidR="00BA5954" w:rsidRPr="00787B8E" w14:paraId="3EA0B9CD" w14:textId="77777777" w:rsidTr="00BA5954">
        <w:tc>
          <w:tcPr>
            <w:tcW w:w="3636" w:type="dxa"/>
          </w:tcPr>
          <w:p w14:paraId="15E03A99" w14:textId="77777777" w:rsidR="00BA5954" w:rsidRPr="00787B8E" w:rsidRDefault="00BA5954" w:rsidP="001F637B">
            <w:pPr>
              <w:widowControl w:val="0"/>
              <w:autoSpaceDE w:val="0"/>
              <w:autoSpaceDN w:val="0"/>
              <w:adjustRightInd w:val="0"/>
              <w:rPr>
                <w:b/>
              </w:rPr>
            </w:pPr>
            <w:r w:rsidRPr="00787B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r>
              <w:t>о строительство зда</w:t>
            </w:r>
            <w:r w:rsidRPr="00787B8E">
              <w:t>ний, строений, сооружений</w:t>
            </w:r>
          </w:p>
        </w:tc>
        <w:tc>
          <w:tcPr>
            <w:tcW w:w="5731" w:type="dxa"/>
          </w:tcPr>
          <w:p w14:paraId="5634B215" w14:textId="77777777" w:rsidR="00BA5954" w:rsidRPr="00787B8E" w:rsidRDefault="00BA5954" w:rsidP="001F637B">
            <w:pPr>
              <w:widowControl w:val="0"/>
              <w:autoSpaceDE w:val="0"/>
              <w:autoSpaceDN w:val="0"/>
              <w:adjustRightInd w:val="0"/>
              <w:ind w:firstLine="34"/>
              <w:jc w:val="both"/>
              <w:rPr>
                <w:b/>
              </w:rPr>
            </w:pPr>
            <w:r w:rsidRPr="00787B8E">
              <w:t>не подлежит ограничению</w:t>
            </w:r>
          </w:p>
        </w:tc>
      </w:tr>
      <w:tr w:rsidR="00BA5954" w:rsidRPr="00787B8E" w14:paraId="309A9726" w14:textId="77777777" w:rsidTr="00BA5954">
        <w:tc>
          <w:tcPr>
            <w:tcW w:w="3636" w:type="dxa"/>
          </w:tcPr>
          <w:p w14:paraId="3704D613" w14:textId="77777777" w:rsidR="00BA5954" w:rsidRPr="00787B8E" w:rsidRDefault="00BA5954" w:rsidP="001F637B">
            <w:pPr>
              <w:widowControl w:val="0"/>
              <w:autoSpaceDE w:val="0"/>
              <w:autoSpaceDN w:val="0"/>
              <w:adjustRightInd w:val="0"/>
              <w:rPr>
                <w:b/>
              </w:rPr>
            </w:pPr>
            <w:r w:rsidRPr="00787B8E">
              <w:t>Предельное количество этажей или предельная высота зданий, строений, сооружений</w:t>
            </w:r>
          </w:p>
        </w:tc>
        <w:tc>
          <w:tcPr>
            <w:tcW w:w="5731" w:type="dxa"/>
          </w:tcPr>
          <w:p w14:paraId="4F956042" w14:textId="77777777" w:rsidR="00BA5954" w:rsidRPr="00787B8E" w:rsidRDefault="00BA5954" w:rsidP="001F637B">
            <w:pPr>
              <w:widowControl w:val="0"/>
              <w:autoSpaceDE w:val="0"/>
              <w:autoSpaceDN w:val="0"/>
              <w:adjustRightInd w:val="0"/>
              <w:ind w:firstLine="34"/>
              <w:jc w:val="both"/>
              <w:rPr>
                <w:b/>
              </w:rPr>
            </w:pPr>
            <w:r w:rsidRPr="00787B8E">
              <w:t>не подлежит ограничению</w:t>
            </w:r>
          </w:p>
        </w:tc>
      </w:tr>
      <w:tr w:rsidR="00BA5954" w:rsidRPr="00787B8E" w14:paraId="4E38B6A3" w14:textId="77777777" w:rsidTr="00BA5954">
        <w:tc>
          <w:tcPr>
            <w:tcW w:w="3636" w:type="dxa"/>
          </w:tcPr>
          <w:p w14:paraId="35A5581C" w14:textId="77777777" w:rsidR="00BA5954" w:rsidRPr="00787B8E" w:rsidRDefault="00BA5954" w:rsidP="001F637B">
            <w:pPr>
              <w:widowControl w:val="0"/>
              <w:autoSpaceDE w:val="0"/>
              <w:autoSpaceDN w:val="0"/>
              <w:adjustRightInd w:val="0"/>
              <w:rPr>
                <w:b/>
              </w:rPr>
            </w:pPr>
            <w:r w:rsidRPr="00787B8E">
              <w:t>Максимальный процент застройки в границах земельного участка</w:t>
            </w:r>
          </w:p>
        </w:tc>
        <w:tc>
          <w:tcPr>
            <w:tcW w:w="5731" w:type="dxa"/>
          </w:tcPr>
          <w:p w14:paraId="2331F2B4" w14:textId="77777777" w:rsidR="00BA5954" w:rsidRPr="00787B8E" w:rsidRDefault="00BA5954" w:rsidP="001F637B">
            <w:pPr>
              <w:widowControl w:val="0"/>
              <w:autoSpaceDE w:val="0"/>
              <w:autoSpaceDN w:val="0"/>
              <w:adjustRightInd w:val="0"/>
              <w:jc w:val="both"/>
            </w:pPr>
            <w:r w:rsidRPr="00787B8E">
              <w:t>не подлежит ограничению</w:t>
            </w:r>
          </w:p>
        </w:tc>
      </w:tr>
      <w:tr w:rsidR="00BA5954" w:rsidRPr="00787B8E" w14:paraId="16779CC2" w14:textId="77777777" w:rsidTr="00BA5954">
        <w:tc>
          <w:tcPr>
            <w:tcW w:w="3636" w:type="dxa"/>
            <w:tcBorders>
              <w:top w:val="single" w:sz="4" w:space="0" w:color="auto"/>
              <w:left w:val="single" w:sz="4" w:space="0" w:color="auto"/>
              <w:bottom w:val="single" w:sz="4" w:space="0" w:color="auto"/>
              <w:right w:val="single" w:sz="4" w:space="0" w:color="auto"/>
            </w:tcBorders>
          </w:tcPr>
          <w:p w14:paraId="012CB202" w14:textId="2ACBBA87" w:rsidR="00BA5954" w:rsidRPr="00787B8E" w:rsidRDefault="00BA5954" w:rsidP="00BA5954">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731" w:type="dxa"/>
            <w:tcBorders>
              <w:top w:val="single" w:sz="4" w:space="0" w:color="auto"/>
              <w:left w:val="single" w:sz="4" w:space="0" w:color="auto"/>
              <w:bottom w:val="single" w:sz="4" w:space="0" w:color="auto"/>
              <w:right w:val="single" w:sz="4" w:space="0" w:color="auto"/>
            </w:tcBorders>
          </w:tcPr>
          <w:p w14:paraId="64BF99EB" w14:textId="77777777" w:rsidR="00BA5954" w:rsidRDefault="00BA5954" w:rsidP="00BA5954">
            <w:pPr>
              <w:widowControl w:val="0"/>
              <w:autoSpaceDE w:val="0"/>
              <w:autoSpaceDN w:val="0"/>
              <w:adjustRightInd w:val="0"/>
              <w:ind w:firstLine="330"/>
              <w:jc w:val="both"/>
            </w:pPr>
            <w: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14 настоящих Правил с учетом отображенных на карте </w:t>
            </w:r>
            <w:r>
              <w:lastRenderedPageBreak/>
              <w:t>градостроительного зонирования границ зон с особыми условиями использования территории.</w:t>
            </w:r>
          </w:p>
          <w:p w14:paraId="2AB5AB41" w14:textId="2580B426" w:rsidR="00BA5954" w:rsidRPr="00787B8E" w:rsidRDefault="00BA5954" w:rsidP="00BA5954">
            <w:pPr>
              <w:widowControl w:val="0"/>
              <w:autoSpaceDE w:val="0"/>
              <w:autoSpaceDN w:val="0"/>
              <w:adjustRightInd w:val="0"/>
              <w:ind w:firstLine="362"/>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A5954" w:rsidRPr="008908F4" w14:paraId="1713E2C1" w14:textId="77777777" w:rsidTr="00BA5954">
        <w:tc>
          <w:tcPr>
            <w:tcW w:w="3636" w:type="dxa"/>
          </w:tcPr>
          <w:p w14:paraId="70C35D7C" w14:textId="77777777" w:rsidR="00BA5954" w:rsidRPr="008908F4" w:rsidRDefault="00BA5954" w:rsidP="001F637B">
            <w:pPr>
              <w:widowControl w:val="0"/>
              <w:autoSpaceDE w:val="0"/>
              <w:autoSpaceDN w:val="0"/>
              <w:adjustRightInd w:val="0"/>
              <w:rPr>
                <w:b/>
                <w:highlight w:val="yellow"/>
              </w:rPr>
            </w:pPr>
            <w:r w:rsidRPr="00787B8E">
              <w:lastRenderedPageBreak/>
              <w:t>Иные предельные параметры разрешенного строительства, реконструкции объектов капитального строительства</w:t>
            </w:r>
          </w:p>
        </w:tc>
        <w:tc>
          <w:tcPr>
            <w:tcW w:w="5731" w:type="dxa"/>
          </w:tcPr>
          <w:p w14:paraId="11E648D3" w14:textId="77777777" w:rsidR="00BA5954" w:rsidRPr="00787B8E" w:rsidRDefault="00BA5954" w:rsidP="001F637B">
            <w:pPr>
              <w:widowControl w:val="0"/>
              <w:autoSpaceDE w:val="0"/>
              <w:autoSpaceDN w:val="0"/>
              <w:adjustRightInd w:val="0"/>
              <w:ind w:firstLine="34"/>
              <w:jc w:val="both"/>
              <w:rPr>
                <w:sz w:val="22"/>
                <w:szCs w:val="22"/>
              </w:rPr>
            </w:pPr>
            <w:r w:rsidRPr="00787B8E">
              <w:rPr>
                <w:sz w:val="22"/>
                <w:szCs w:val="22"/>
              </w:rPr>
              <w:t>1. Максимальный коэффициент плотности застройки - не устанавливается.</w:t>
            </w:r>
          </w:p>
          <w:p w14:paraId="4A8473FC" w14:textId="4173709E" w:rsidR="00BA5954" w:rsidRDefault="00BA5954" w:rsidP="001F637B">
            <w:pPr>
              <w:widowControl w:val="0"/>
              <w:autoSpaceDE w:val="0"/>
              <w:autoSpaceDN w:val="0"/>
              <w:adjustRightInd w:val="0"/>
              <w:ind w:firstLine="34"/>
              <w:jc w:val="both"/>
              <w:rPr>
                <w:sz w:val="22"/>
                <w:szCs w:val="22"/>
              </w:rPr>
            </w:pPr>
            <w:r w:rsidRPr="00787B8E">
              <w:rPr>
                <w:sz w:val="22"/>
                <w:szCs w:val="22"/>
              </w:rPr>
              <w:t xml:space="preserve">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14:paraId="04B43179" w14:textId="7E1726A2" w:rsidR="00646A9A" w:rsidRPr="00787B8E" w:rsidRDefault="00646A9A" w:rsidP="001F637B">
            <w:pPr>
              <w:widowControl w:val="0"/>
              <w:autoSpaceDE w:val="0"/>
              <w:autoSpaceDN w:val="0"/>
              <w:adjustRightInd w:val="0"/>
              <w:ind w:firstLine="34"/>
              <w:jc w:val="both"/>
              <w:rPr>
                <w:sz w:val="22"/>
                <w:szCs w:val="22"/>
              </w:rPr>
            </w:pPr>
            <w:r>
              <w:rPr>
                <w:sz w:val="22"/>
                <w:szCs w:val="22"/>
              </w:rPr>
              <w:t xml:space="preserve">3. </w:t>
            </w:r>
            <w:r w:rsidRPr="00646A9A">
              <w:rPr>
                <w:sz w:val="22"/>
                <w:szCs w:val="22"/>
              </w:rPr>
              <w:t>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56626044" w14:textId="241D3B23" w:rsidR="00BA5954" w:rsidRPr="008908F4" w:rsidRDefault="00646A9A" w:rsidP="001F637B">
            <w:pPr>
              <w:widowControl w:val="0"/>
              <w:autoSpaceDE w:val="0"/>
              <w:autoSpaceDN w:val="0"/>
              <w:adjustRightInd w:val="0"/>
              <w:ind w:firstLine="34"/>
              <w:jc w:val="both"/>
              <w:rPr>
                <w:b/>
                <w:highlight w:val="yellow"/>
              </w:rPr>
            </w:pPr>
            <w:r>
              <w:rPr>
                <w:sz w:val="22"/>
                <w:szCs w:val="22"/>
              </w:rPr>
              <w:t>4</w:t>
            </w:r>
            <w:r w:rsidR="00BA5954" w:rsidRPr="00787B8E">
              <w:rPr>
                <w:sz w:val="22"/>
                <w:szCs w:val="22"/>
              </w:rPr>
              <w:t>. Размеры санитарно-защитной зоны устанавливаются с учетом требований СанПиН 2.2.1/2.1.1.1200.</w:t>
            </w:r>
          </w:p>
        </w:tc>
      </w:tr>
    </w:tbl>
    <w:p w14:paraId="0CCB5759" w14:textId="7E5829A3" w:rsidR="00BA5954" w:rsidRDefault="00BA5954" w:rsidP="00B8543C"/>
    <w:p w14:paraId="17425ABD" w14:textId="6DECDBDD" w:rsidR="00BA5954" w:rsidRDefault="00BA5954" w:rsidP="00B8543C"/>
    <w:p w14:paraId="370147F6" w14:textId="77777777" w:rsidR="00BA5954" w:rsidRDefault="00BA5954" w:rsidP="00B8543C"/>
    <w:p w14:paraId="293A6F82" w14:textId="3F3F8765" w:rsidR="008A43C3" w:rsidRPr="006C4433" w:rsidRDefault="00734034" w:rsidP="008A43C3">
      <w:pPr>
        <w:pStyle w:val="2"/>
        <w:rPr>
          <w:rFonts w:ascii="Times New Roman" w:hAnsi="Times New Roman" w:cs="Times New Roman"/>
          <w:b/>
          <w:color w:val="auto"/>
          <w:sz w:val="24"/>
        </w:rPr>
      </w:pPr>
      <w:bookmarkStart w:id="39" w:name="_Toc137467636"/>
      <w:r>
        <w:rPr>
          <w:rFonts w:ascii="Times New Roman" w:hAnsi="Times New Roman" w:cs="Times New Roman"/>
          <w:b/>
          <w:color w:val="auto"/>
          <w:sz w:val="24"/>
        </w:rPr>
        <w:t xml:space="preserve">Статья </w:t>
      </w:r>
      <w:r w:rsidR="008A43C3" w:rsidRPr="008A43C3">
        <w:rPr>
          <w:rFonts w:ascii="Times New Roman" w:hAnsi="Times New Roman" w:cs="Times New Roman"/>
          <w:b/>
          <w:color w:val="auto"/>
          <w:sz w:val="24"/>
        </w:rPr>
        <w:t>2</w:t>
      </w:r>
      <w:r w:rsidR="00BA5954">
        <w:rPr>
          <w:rFonts w:ascii="Times New Roman" w:hAnsi="Times New Roman" w:cs="Times New Roman"/>
          <w:b/>
          <w:color w:val="auto"/>
          <w:sz w:val="24"/>
        </w:rPr>
        <w:t>6</w:t>
      </w:r>
      <w:r w:rsidR="008A43C3" w:rsidRPr="008A43C3">
        <w:rPr>
          <w:rFonts w:ascii="Times New Roman" w:hAnsi="Times New Roman" w:cs="Times New Roman"/>
          <w:b/>
          <w:color w:val="auto"/>
          <w:sz w:val="24"/>
        </w:rPr>
        <w:t>. С-2 – Зона режимных объектов</w:t>
      </w:r>
      <w:r w:rsidR="008A43C3">
        <w:rPr>
          <w:b/>
        </w:rPr>
        <w:t>.</w:t>
      </w:r>
      <w:bookmarkEnd w:id="39"/>
    </w:p>
    <w:p w14:paraId="1223B29E" w14:textId="77777777" w:rsidR="008A43C3" w:rsidRDefault="008A43C3" w:rsidP="008A43C3">
      <w:pPr>
        <w:widowControl w:val="0"/>
        <w:autoSpaceDE w:val="0"/>
        <w:autoSpaceDN w:val="0"/>
        <w:adjustRightInd w:val="0"/>
        <w:ind w:firstLine="540"/>
        <w:jc w:val="both"/>
        <w:rPr>
          <w:b/>
          <w:color w:val="auto"/>
        </w:rPr>
      </w:pPr>
    </w:p>
    <w:p w14:paraId="41D499AE" w14:textId="77777777" w:rsidR="008A43C3" w:rsidRDefault="008A43C3" w:rsidP="008A43C3">
      <w:pPr>
        <w:widowControl w:val="0"/>
        <w:autoSpaceDE w:val="0"/>
        <w:autoSpaceDN w:val="0"/>
        <w:adjustRightInd w:val="0"/>
        <w:ind w:firstLine="540"/>
        <w:jc w:val="both"/>
      </w:pPr>
      <w:r>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8A43C3" w14:paraId="1BADB6E9" w14:textId="77777777" w:rsidTr="008A43C3">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4188A2F" w14:textId="77777777" w:rsidR="008A43C3" w:rsidRDefault="008A43C3">
            <w:pPr>
              <w:widowControl w:val="0"/>
              <w:autoSpaceDE w:val="0"/>
              <w:autoSpaceDN w:val="0"/>
              <w:adjustRightInd w:val="0"/>
              <w:jc w:val="center"/>
            </w:pPr>
            <w: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9E054" w14:textId="77777777" w:rsidR="008A43C3" w:rsidRDefault="008A43C3">
            <w:pPr>
              <w:widowControl w:val="0"/>
              <w:autoSpaceDE w:val="0"/>
              <w:autoSpaceDN w:val="0"/>
              <w:adjustRightInd w:val="0"/>
              <w:jc w:val="center"/>
            </w:pPr>
            <w: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FB348" w14:textId="77777777" w:rsidR="008A43C3" w:rsidRDefault="008A43C3">
            <w:pPr>
              <w:widowControl w:val="0"/>
              <w:autoSpaceDE w:val="0"/>
              <w:autoSpaceDN w:val="0"/>
              <w:adjustRightInd w:val="0"/>
              <w:jc w:val="center"/>
            </w:pPr>
            <w:r>
              <w:t>Код</w:t>
            </w:r>
          </w:p>
        </w:tc>
      </w:tr>
      <w:tr w:rsidR="008A43C3" w14:paraId="556AD6B4" w14:textId="77777777" w:rsidTr="008A43C3">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724ED5BE" w14:textId="77777777" w:rsidR="008A43C3" w:rsidRDefault="008A43C3">
            <w:pPr>
              <w:widowControl w:val="0"/>
              <w:autoSpaceDE w:val="0"/>
              <w:autoSpaceDN w:val="0"/>
              <w:adjustRightInd w:val="0"/>
              <w:jc w:val="center"/>
              <w:rPr>
                <w:b/>
              </w:rPr>
            </w:pPr>
            <w:r>
              <w:rPr>
                <w:b/>
              </w:rPr>
              <w:t>Основные виды разрешенного использования</w:t>
            </w:r>
          </w:p>
        </w:tc>
      </w:tr>
      <w:tr w:rsidR="008A43C3" w14:paraId="771C0385" w14:textId="77777777" w:rsidTr="008A43C3">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hideMark/>
          </w:tcPr>
          <w:p w14:paraId="7EBB9AD1" w14:textId="77777777" w:rsidR="008A43C3" w:rsidRDefault="008A43C3">
            <w: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hideMark/>
          </w:tcPr>
          <w:p w14:paraId="7E2F458C" w14:textId="77777777" w:rsidR="008A43C3" w:rsidRDefault="008A43C3">
            <w:pPr>
              <w:widowControl w:val="0"/>
              <w:autoSpaceDE w:val="0"/>
              <w:autoSpaceDN w:val="0"/>
              <w:adjustRightInd w:val="0"/>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-места, за исключением гаражей, размещение которых предусмотрено содержанием видов разрешенного использования с кодами 2.7.2, 4.9</w:t>
            </w:r>
          </w:p>
        </w:tc>
        <w:tc>
          <w:tcPr>
            <w:tcW w:w="850" w:type="dxa"/>
            <w:tcBorders>
              <w:top w:val="single" w:sz="4" w:space="0" w:color="auto"/>
              <w:left w:val="single" w:sz="4" w:space="0" w:color="auto"/>
              <w:bottom w:val="single" w:sz="4" w:space="0" w:color="auto"/>
              <w:right w:val="single" w:sz="4" w:space="0" w:color="auto"/>
            </w:tcBorders>
            <w:hideMark/>
          </w:tcPr>
          <w:p w14:paraId="768C155A" w14:textId="77777777" w:rsidR="008A43C3" w:rsidRDefault="008A43C3">
            <w:pPr>
              <w:jc w:val="center"/>
            </w:pPr>
            <w:r>
              <w:t>2.7.1</w:t>
            </w:r>
          </w:p>
        </w:tc>
      </w:tr>
      <w:tr w:rsidR="008A43C3" w14:paraId="427AD9AE"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8BFFFD4" w14:textId="77777777" w:rsidR="008A43C3" w:rsidRDefault="008A43C3">
            <w:r>
              <w:t>Бытовое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14:paraId="48C61AE4" w14:textId="77777777" w:rsidR="008A43C3" w:rsidRDefault="008A43C3">
            <w:pPr>
              <w:widowControl w:val="0"/>
              <w:autoSpaceDE w:val="0"/>
              <w:autoSpaceDN w:val="0"/>
              <w:adjustRightInd w:val="0"/>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hideMark/>
          </w:tcPr>
          <w:p w14:paraId="7302837A" w14:textId="77777777" w:rsidR="008A43C3" w:rsidRDefault="008A43C3">
            <w:pPr>
              <w:jc w:val="center"/>
            </w:pPr>
            <w:r>
              <w:t>3.3</w:t>
            </w:r>
          </w:p>
        </w:tc>
      </w:tr>
      <w:tr w:rsidR="008A43C3" w14:paraId="189E6685"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DFDB383" w14:textId="77777777" w:rsidR="008A43C3" w:rsidRDefault="008A43C3">
            <w: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hideMark/>
          </w:tcPr>
          <w:p w14:paraId="08DC977D" w14:textId="77777777" w:rsidR="008A43C3" w:rsidRDefault="008A43C3">
            <w:pPr>
              <w:widowControl w:val="0"/>
              <w:autoSpaceDE w:val="0"/>
              <w:autoSpaceDN w:val="0"/>
              <w:adjustRightInd w:val="0"/>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hideMark/>
          </w:tcPr>
          <w:p w14:paraId="11AC434C" w14:textId="77777777" w:rsidR="008A43C3" w:rsidRDefault="008A43C3">
            <w:pPr>
              <w:jc w:val="center"/>
            </w:pPr>
            <w:r>
              <w:lastRenderedPageBreak/>
              <w:t>3.9.1</w:t>
            </w:r>
          </w:p>
        </w:tc>
      </w:tr>
      <w:tr w:rsidR="008A43C3" w14:paraId="38421064"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FCFC0BB" w14:textId="77777777" w:rsidR="008A43C3" w:rsidRDefault="008A43C3">
            <w:r>
              <w:lastRenderedPageBreak/>
              <w:t>Автомобильные мойки</w:t>
            </w:r>
          </w:p>
        </w:tc>
        <w:tc>
          <w:tcPr>
            <w:tcW w:w="6662" w:type="dxa"/>
            <w:tcBorders>
              <w:top w:val="single" w:sz="4" w:space="0" w:color="auto"/>
              <w:left w:val="single" w:sz="4" w:space="0" w:color="auto"/>
              <w:bottom w:val="single" w:sz="4" w:space="0" w:color="auto"/>
              <w:right w:val="single" w:sz="4" w:space="0" w:color="auto"/>
            </w:tcBorders>
            <w:hideMark/>
          </w:tcPr>
          <w:p w14:paraId="30217331" w14:textId="77777777" w:rsidR="008A43C3" w:rsidRDefault="008A43C3">
            <w:pPr>
              <w:widowControl w:val="0"/>
              <w:autoSpaceDE w:val="0"/>
              <w:autoSpaceDN w:val="0"/>
              <w:adjustRightInd w:val="0"/>
              <w:jc w:val="both"/>
            </w:pPr>
            <w:r>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hideMark/>
          </w:tcPr>
          <w:p w14:paraId="0E4CED8E" w14:textId="77777777" w:rsidR="008A43C3" w:rsidRDefault="008A43C3">
            <w:pPr>
              <w:jc w:val="center"/>
            </w:pPr>
            <w:r>
              <w:t>4.9.1.3</w:t>
            </w:r>
          </w:p>
        </w:tc>
      </w:tr>
      <w:tr w:rsidR="008A43C3" w14:paraId="698FE6C1"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97BA1D2" w14:textId="77777777" w:rsidR="008A43C3" w:rsidRDefault="008A43C3">
            <w:r>
              <w:t>Обеспечение занятий спортом в помещениях</w:t>
            </w:r>
          </w:p>
        </w:tc>
        <w:tc>
          <w:tcPr>
            <w:tcW w:w="6662" w:type="dxa"/>
            <w:tcBorders>
              <w:top w:val="single" w:sz="4" w:space="0" w:color="auto"/>
              <w:left w:val="single" w:sz="4" w:space="0" w:color="auto"/>
              <w:bottom w:val="single" w:sz="4" w:space="0" w:color="auto"/>
              <w:right w:val="single" w:sz="4" w:space="0" w:color="auto"/>
            </w:tcBorders>
            <w:hideMark/>
          </w:tcPr>
          <w:p w14:paraId="76FBD8CA" w14:textId="77777777" w:rsidR="008A43C3" w:rsidRDefault="008A43C3">
            <w:pPr>
              <w:widowControl w:val="0"/>
              <w:autoSpaceDE w:val="0"/>
              <w:autoSpaceDN w:val="0"/>
              <w:adjustRightInd w:val="0"/>
              <w:jc w:val="both"/>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right w:val="single" w:sz="4" w:space="0" w:color="auto"/>
            </w:tcBorders>
            <w:hideMark/>
          </w:tcPr>
          <w:p w14:paraId="36B8C5FA" w14:textId="77777777" w:rsidR="008A43C3" w:rsidRDefault="008A43C3">
            <w:pPr>
              <w:jc w:val="center"/>
            </w:pPr>
            <w:r>
              <w:t>5.1.2</w:t>
            </w:r>
          </w:p>
        </w:tc>
      </w:tr>
      <w:tr w:rsidR="008A43C3" w14:paraId="56EFBDC3"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0945946" w14:textId="77777777" w:rsidR="008A43C3" w:rsidRDefault="008A43C3">
            <w:r>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hideMark/>
          </w:tcPr>
          <w:p w14:paraId="6631A021" w14:textId="77777777" w:rsidR="008A43C3" w:rsidRDefault="008A43C3">
            <w:pPr>
              <w:widowControl w:val="0"/>
              <w:autoSpaceDE w:val="0"/>
              <w:autoSpaceDN w:val="0"/>
              <w:adjustRightInd w:val="0"/>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right w:val="single" w:sz="4" w:space="0" w:color="auto"/>
            </w:tcBorders>
            <w:hideMark/>
          </w:tcPr>
          <w:p w14:paraId="18D8F9B1" w14:textId="77777777" w:rsidR="008A43C3" w:rsidRDefault="008A43C3">
            <w:pPr>
              <w:jc w:val="center"/>
            </w:pPr>
            <w:r>
              <w:t>5.1.3</w:t>
            </w:r>
          </w:p>
        </w:tc>
      </w:tr>
      <w:tr w:rsidR="008A43C3" w14:paraId="1B5C51F7"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64FC019" w14:textId="77777777" w:rsidR="008A43C3" w:rsidRDefault="008A43C3">
            <w:r>
              <w:t>Склады</w:t>
            </w:r>
          </w:p>
        </w:tc>
        <w:tc>
          <w:tcPr>
            <w:tcW w:w="6662" w:type="dxa"/>
            <w:tcBorders>
              <w:top w:val="single" w:sz="4" w:space="0" w:color="auto"/>
              <w:left w:val="single" w:sz="4" w:space="0" w:color="auto"/>
              <w:bottom w:val="single" w:sz="4" w:space="0" w:color="auto"/>
              <w:right w:val="single" w:sz="4" w:space="0" w:color="auto"/>
            </w:tcBorders>
            <w:hideMark/>
          </w:tcPr>
          <w:p w14:paraId="7C896C40" w14:textId="77777777" w:rsidR="008A43C3" w:rsidRDefault="008A43C3">
            <w:pPr>
              <w:widowControl w:val="0"/>
              <w:autoSpaceDE w:val="0"/>
              <w:autoSpaceDN w:val="0"/>
              <w:adjustRightInd w:val="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hideMark/>
          </w:tcPr>
          <w:p w14:paraId="3F0AC60A" w14:textId="77777777" w:rsidR="008A43C3" w:rsidRDefault="008A43C3">
            <w:pPr>
              <w:jc w:val="center"/>
            </w:pPr>
            <w:r>
              <w:t>6.9</w:t>
            </w:r>
          </w:p>
        </w:tc>
      </w:tr>
      <w:tr w:rsidR="008A43C3" w14:paraId="3B021F25"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FC12C86" w14:textId="77777777" w:rsidR="008A43C3" w:rsidRDefault="008A43C3">
            <w: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hideMark/>
          </w:tcPr>
          <w:p w14:paraId="70D5E891" w14:textId="77777777" w:rsidR="008A43C3" w:rsidRDefault="008A43C3">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59480559" w14:textId="77777777" w:rsidR="008A43C3" w:rsidRDefault="008A43C3">
            <w:pPr>
              <w:jc w:val="center"/>
            </w:pPr>
            <w:r>
              <w:t>8.0</w:t>
            </w:r>
          </w:p>
        </w:tc>
      </w:tr>
      <w:tr w:rsidR="008A43C3" w14:paraId="52407B38"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B7192ED" w14:textId="77777777" w:rsidR="008A43C3" w:rsidRDefault="008A43C3">
            <w:r>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hideMark/>
          </w:tcPr>
          <w:p w14:paraId="2F1E68B0" w14:textId="77777777" w:rsidR="008A43C3" w:rsidRDefault="008A43C3">
            <w:pPr>
              <w:widowControl w:val="0"/>
              <w:autoSpaceDE w:val="0"/>
              <w:autoSpaceDN w:val="0"/>
              <w:adjustRightInd w:val="0"/>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bottom w:val="single" w:sz="4" w:space="0" w:color="auto"/>
              <w:right w:val="single" w:sz="4" w:space="0" w:color="auto"/>
            </w:tcBorders>
            <w:hideMark/>
          </w:tcPr>
          <w:p w14:paraId="3CA2F291" w14:textId="77777777" w:rsidR="008A43C3" w:rsidRDefault="008A43C3">
            <w:pPr>
              <w:jc w:val="center"/>
            </w:pPr>
            <w:r>
              <w:t>8.1</w:t>
            </w:r>
          </w:p>
        </w:tc>
      </w:tr>
      <w:tr w:rsidR="008A43C3" w14:paraId="08BDB03B"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EC3E552" w14:textId="77777777" w:rsidR="008A43C3" w:rsidRDefault="008A43C3">
            <w:r>
              <w:lastRenderedPageBreak/>
              <w:t>Охрана Государственной границы Российской Федерации</w:t>
            </w:r>
          </w:p>
        </w:tc>
        <w:tc>
          <w:tcPr>
            <w:tcW w:w="6662" w:type="dxa"/>
            <w:tcBorders>
              <w:top w:val="single" w:sz="4" w:space="0" w:color="auto"/>
              <w:left w:val="single" w:sz="4" w:space="0" w:color="auto"/>
              <w:bottom w:val="single" w:sz="4" w:space="0" w:color="auto"/>
              <w:right w:val="single" w:sz="4" w:space="0" w:color="auto"/>
            </w:tcBorders>
            <w:hideMark/>
          </w:tcPr>
          <w:p w14:paraId="0C412354" w14:textId="77777777" w:rsidR="008A43C3" w:rsidRDefault="008A43C3">
            <w:pPr>
              <w:widowControl w:val="0"/>
              <w:autoSpaceDE w:val="0"/>
              <w:autoSpaceDN w:val="0"/>
              <w:adjustRightInd w:val="0"/>
              <w:jc w:val="both"/>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14:paraId="39F50B42" w14:textId="77777777" w:rsidR="008A43C3" w:rsidRDefault="008A43C3">
            <w:pPr>
              <w:jc w:val="center"/>
            </w:pPr>
            <w:r>
              <w:t>8.2</w:t>
            </w:r>
          </w:p>
        </w:tc>
      </w:tr>
      <w:tr w:rsidR="008A43C3" w14:paraId="5B491634"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01E8552" w14:textId="77777777" w:rsidR="008A43C3" w:rsidRDefault="008A43C3">
            <w: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hideMark/>
          </w:tcPr>
          <w:p w14:paraId="5DED9C57" w14:textId="77777777" w:rsidR="008A43C3" w:rsidRDefault="008A43C3">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14:paraId="7F9391B0" w14:textId="77777777" w:rsidR="008A43C3" w:rsidRDefault="008A43C3">
            <w:pPr>
              <w:jc w:val="center"/>
            </w:pPr>
            <w:r>
              <w:t>8.3</w:t>
            </w:r>
          </w:p>
        </w:tc>
      </w:tr>
      <w:tr w:rsidR="008A43C3" w14:paraId="43C750BD"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DE5C01B" w14:textId="77777777" w:rsidR="008A43C3" w:rsidRDefault="008A43C3">
            <w: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hideMark/>
          </w:tcPr>
          <w:p w14:paraId="12077EEA" w14:textId="77777777" w:rsidR="008A43C3" w:rsidRDefault="008A43C3">
            <w:pPr>
              <w:widowControl w:val="0"/>
              <w:autoSpaceDE w:val="0"/>
              <w:autoSpaceDN w:val="0"/>
              <w:adjustRightInd w:val="0"/>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850" w:type="dxa"/>
            <w:tcBorders>
              <w:top w:val="single" w:sz="4" w:space="0" w:color="auto"/>
              <w:left w:val="single" w:sz="4" w:space="0" w:color="auto"/>
              <w:bottom w:val="single" w:sz="4" w:space="0" w:color="auto"/>
              <w:right w:val="single" w:sz="4" w:space="0" w:color="auto"/>
            </w:tcBorders>
            <w:hideMark/>
          </w:tcPr>
          <w:p w14:paraId="449C85D7" w14:textId="77777777" w:rsidR="008A43C3" w:rsidRDefault="008A43C3">
            <w:pPr>
              <w:jc w:val="center"/>
            </w:pPr>
            <w:r>
              <w:t>8.4</w:t>
            </w:r>
          </w:p>
        </w:tc>
      </w:tr>
      <w:tr w:rsidR="008A43C3" w14:paraId="0306C4C8"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0712F03" w14:textId="77777777" w:rsidR="008A43C3" w:rsidRDefault="008A43C3">
            <w:r>
              <w:t>Общее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14:paraId="21256374" w14:textId="77777777" w:rsidR="008A43C3" w:rsidRDefault="008A43C3">
            <w:pPr>
              <w:widowControl w:val="0"/>
              <w:autoSpaceDE w:val="0"/>
              <w:autoSpaceDN w:val="0"/>
              <w:adjustRightInd w:val="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3265190E" w14:textId="77777777" w:rsidR="008A43C3" w:rsidRDefault="008A43C3">
            <w:pPr>
              <w:widowControl w:val="0"/>
              <w:autoSpaceDE w:val="0"/>
              <w:autoSpaceDN w:val="0"/>
              <w:adjustRightInd w:val="0"/>
              <w:jc w:val="both"/>
            </w:pPr>
            <w: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Borders>
              <w:top w:val="single" w:sz="4" w:space="0" w:color="auto"/>
              <w:left w:val="single" w:sz="4" w:space="0" w:color="auto"/>
              <w:bottom w:val="single" w:sz="4" w:space="0" w:color="auto"/>
              <w:right w:val="single" w:sz="4" w:space="0" w:color="auto"/>
            </w:tcBorders>
            <w:hideMark/>
          </w:tcPr>
          <w:p w14:paraId="6B7F059A" w14:textId="77777777" w:rsidR="008A43C3" w:rsidRDefault="008A43C3">
            <w:pPr>
              <w:jc w:val="center"/>
            </w:pPr>
            <w:r>
              <w:t>11.1</w:t>
            </w:r>
          </w:p>
        </w:tc>
      </w:tr>
      <w:tr w:rsidR="008A43C3" w14:paraId="7E3B05D0"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5B7EC6C" w14:textId="77777777" w:rsidR="008A43C3" w:rsidRDefault="008A43C3">
            <w: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hideMark/>
          </w:tcPr>
          <w:p w14:paraId="6BF5B4D0" w14:textId="77777777" w:rsidR="008A43C3" w:rsidRDefault="008A43C3">
            <w:pPr>
              <w:widowControl w:val="0"/>
              <w:autoSpaceDE w:val="0"/>
              <w:autoSpaceDN w:val="0"/>
              <w:adjustRightInd w:val="0"/>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tcBorders>
              <w:top w:val="single" w:sz="4" w:space="0" w:color="auto"/>
              <w:left w:val="single" w:sz="4" w:space="0" w:color="auto"/>
              <w:bottom w:val="single" w:sz="4" w:space="0" w:color="auto"/>
              <w:right w:val="single" w:sz="4" w:space="0" w:color="auto"/>
            </w:tcBorders>
            <w:hideMark/>
          </w:tcPr>
          <w:p w14:paraId="4C268EA4" w14:textId="77777777" w:rsidR="008A43C3" w:rsidRDefault="008A43C3">
            <w:pPr>
              <w:jc w:val="center"/>
            </w:pPr>
            <w:r>
              <w:t>11.2</w:t>
            </w:r>
          </w:p>
        </w:tc>
      </w:tr>
      <w:tr w:rsidR="008A43C3" w14:paraId="4869E5CB"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5AED68" w14:textId="77777777" w:rsidR="008A43C3" w:rsidRDefault="008A43C3">
            <w: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hideMark/>
          </w:tcPr>
          <w:p w14:paraId="70527789" w14:textId="77777777" w:rsidR="008A43C3" w:rsidRDefault="008A43C3">
            <w:pPr>
              <w:widowControl w:val="0"/>
              <w:autoSpaceDE w:val="0"/>
              <w:autoSpaceDN w:val="0"/>
              <w:adjustRightInd w:val="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hideMark/>
          </w:tcPr>
          <w:p w14:paraId="26C0AAEC" w14:textId="77777777" w:rsidR="008A43C3" w:rsidRDefault="008A43C3">
            <w:pPr>
              <w:jc w:val="center"/>
            </w:pPr>
            <w:r>
              <w:t>11.3</w:t>
            </w:r>
          </w:p>
        </w:tc>
      </w:tr>
      <w:tr w:rsidR="008A43C3" w14:paraId="0634F6CC"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1A17038" w14:textId="77777777" w:rsidR="008A43C3" w:rsidRDefault="008A43C3">
            <w: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hideMark/>
          </w:tcPr>
          <w:p w14:paraId="495AD528" w14:textId="77777777" w:rsidR="008A43C3" w:rsidRDefault="008A43C3">
            <w:pPr>
              <w:widowControl w:val="0"/>
              <w:autoSpaceDE w:val="0"/>
              <w:autoSpaceDN w:val="0"/>
              <w:adjustRightInd w:val="0"/>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14:paraId="3CB03DF1" w14:textId="77777777" w:rsidR="008A43C3" w:rsidRDefault="008A43C3">
            <w:pPr>
              <w:widowControl w:val="0"/>
              <w:autoSpaceDE w:val="0"/>
              <w:autoSpaceDN w:val="0"/>
              <w:adjustRightInd w:val="0"/>
              <w:jc w:val="both"/>
            </w:pPr>
            <w:r>
              <w:t>с кодами 12.0.1-12.0.2</w:t>
            </w:r>
          </w:p>
        </w:tc>
        <w:tc>
          <w:tcPr>
            <w:tcW w:w="850" w:type="dxa"/>
            <w:tcBorders>
              <w:top w:val="single" w:sz="4" w:space="0" w:color="auto"/>
              <w:left w:val="single" w:sz="4" w:space="0" w:color="auto"/>
              <w:bottom w:val="single" w:sz="4" w:space="0" w:color="auto"/>
              <w:right w:val="single" w:sz="4" w:space="0" w:color="auto"/>
            </w:tcBorders>
            <w:hideMark/>
          </w:tcPr>
          <w:p w14:paraId="50451B4B" w14:textId="77777777" w:rsidR="008A43C3" w:rsidRDefault="008A43C3">
            <w:pPr>
              <w:jc w:val="center"/>
            </w:pPr>
            <w:r>
              <w:t>12.0</w:t>
            </w:r>
          </w:p>
        </w:tc>
      </w:tr>
      <w:tr w:rsidR="008A43C3" w14:paraId="1DF29C06"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8ECAED3" w14:textId="77777777" w:rsidR="008A43C3" w:rsidRDefault="008A43C3">
            <w: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14:paraId="6AFBAFC3" w14:textId="77777777" w:rsidR="008A43C3" w:rsidRDefault="008A43C3">
            <w:pPr>
              <w:widowControl w:val="0"/>
              <w:autoSpaceDE w:val="0"/>
              <w:autoSpaceDN w:val="0"/>
              <w:adjustRightInd w:val="0"/>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w:t>
            </w:r>
            <w: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14:paraId="5492C73F" w14:textId="77777777" w:rsidR="008A43C3" w:rsidRDefault="008A43C3">
            <w:pPr>
              <w:jc w:val="center"/>
            </w:pPr>
            <w:r>
              <w:lastRenderedPageBreak/>
              <w:t>12.0.1</w:t>
            </w:r>
          </w:p>
        </w:tc>
      </w:tr>
      <w:tr w:rsidR="008A43C3" w14:paraId="5EA7EC7D"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F584760" w14:textId="77777777" w:rsidR="008A43C3" w:rsidRDefault="008A43C3">
            <w:r>
              <w:lastRenderedPageBreak/>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hideMark/>
          </w:tcPr>
          <w:p w14:paraId="78B72CBA" w14:textId="77777777" w:rsidR="008A43C3" w:rsidRDefault="008A43C3">
            <w:pPr>
              <w:widowControl w:val="0"/>
              <w:autoSpaceDE w:val="0"/>
              <w:autoSpaceDN w:val="0"/>
              <w:adjustRightInd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hideMark/>
          </w:tcPr>
          <w:p w14:paraId="263BC958" w14:textId="77777777" w:rsidR="008A43C3" w:rsidRDefault="008A43C3">
            <w:pPr>
              <w:jc w:val="center"/>
            </w:pPr>
            <w:r>
              <w:t>12.0.2</w:t>
            </w:r>
          </w:p>
        </w:tc>
      </w:tr>
      <w:tr w:rsidR="008A43C3" w14:paraId="082E8E7B" w14:textId="77777777" w:rsidTr="008A43C3">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28681A" w14:textId="77777777" w:rsidR="008A43C3" w:rsidRDefault="008A43C3">
            <w:pPr>
              <w:widowControl w:val="0"/>
              <w:autoSpaceDE w:val="0"/>
              <w:autoSpaceDN w:val="0"/>
              <w:adjustRightInd w:val="0"/>
              <w:jc w:val="center"/>
            </w:pPr>
            <w:r>
              <w:rPr>
                <w:b/>
              </w:rPr>
              <w:t>Вспомогательные виды разрешенного использования</w:t>
            </w:r>
          </w:p>
        </w:tc>
      </w:tr>
      <w:tr w:rsidR="008A43C3" w14:paraId="6C01F3A9" w14:textId="77777777" w:rsidTr="008A43C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1CC0D9" w14:textId="77777777" w:rsidR="008A43C3" w:rsidRDefault="008A43C3">
            <w: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hideMark/>
          </w:tcPr>
          <w:p w14:paraId="531F3F90" w14:textId="77777777" w:rsidR="008A43C3" w:rsidRDefault="008A43C3">
            <w:pPr>
              <w:widowControl w:val="0"/>
              <w:autoSpaceDE w:val="0"/>
              <w:autoSpaceDN w:val="0"/>
              <w:adjustRightInd w:val="0"/>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P198" w:history="1">
              <w:r>
                <w:rPr>
                  <w:rStyle w:val="a3"/>
                  <w:rFonts w:eastAsiaTheme="majorEastAsia"/>
                  <w:color w:val="auto"/>
                </w:rPr>
                <w:t>кодами 3.1.1</w:t>
              </w:r>
            </w:hyperlink>
            <w:r>
              <w:t xml:space="preserve"> - </w:t>
            </w:r>
            <w:hyperlink r:id="rId106" w:anchor="P202" w:history="1">
              <w:r>
                <w:rPr>
                  <w:rStyle w:val="a3"/>
                  <w:rFonts w:eastAsiaTheme="majorEastAsia"/>
                  <w:color w:val="auto"/>
                </w:rPr>
                <w:t>3.1.2</w:t>
              </w:r>
            </w:hyperlink>
          </w:p>
        </w:tc>
        <w:tc>
          <w:tcPr>
            <w:tcW w:w="850" w:type="dxa"/>
            <w:tcBorders>
              <w:top w:val="single" w:sz="4" w:space="0" w:color="auto"/>
              <w:left w:val="single" w:sz="4" w:space="0" w:color="auto"/>
              <w:bottom w:val="single" w:sz="4" w:space="0" w:color="auto"/>
              <w:right w:val="single" w:sz="4" w:space="0" w:color="auto"/>
            </w:tcBorders>
            <w:hideMark/>
          </w:tcPr>
          <w:p w14:paraId="70D66588" w14:textId="77777777" w:rsidR="008A43C3" w:rsidRDefault="008A43C3">
            <w:pPr>
              <w:jc w:val="center"/>
            </w:pPr>
            <w:r>
              <w:t>3.1</w:t>
            </w:r>
          </w:p>
        </w:tc>
      </w:tr>
      <w:tr w:rsidR="008A43C3" w14:paraId="32034055" w14:textId="77777777" w:rsidTr="008A43C3">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ED91E8" w14:textId="77777777" w:rsidR="008A43C3" w:rsidRDefault="008A43C3">
            <w:pPr>
              <w:widowControl w:val="0"/>
              <w:autoSpaceDE w:val="0"/>
              <w:autoSpaceDN w:val="0"/>
              <w:adjustRightInd w:val="0"/>
              <w:jc w:val="center"/>
            </w:pPr>
            <w:r>
              <w:rPr>
                <w:b/>
              </w:rPr>
              <w:t>Условно разрешенные виды использования</w:t>
            </w:r>
          </w:p>
        </w:tc>
      </w:tr>
      <w:tr w:rsidR="008A43C3" w14:paraId="3A9D7808"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1C7C88F" w14:textId="77777777" w:rsidR="008A43C3" w:rsidRDefault="008A43C3">
            <w: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hideMark/>
          </w:tcPr>
          <w:p w14:paraId="2865DAF6" w14:textId="77777777" w:rsidR="008A43C3" w:rsidRDefault="008A43C3">
            <w:pPr>
              <w:widowControl w:val="0"/>
              <w:autoSpaceDE w:val="0"/>
              <w:autoSpaceDN w:val="0"/>
              <w:adjustRightInd w:val="0"/>
              <w:jc w:val="both"/>
            </w:pPr>
            <w:r>
              <w:t>Размещение малоэтажных многоквартирных домов (многоквартирные дома высотой до 4 этажей, включая мансардный);</w:t>
            </w:r>
          </w:p>
          <w:p w14:paraId="668DCE01" w14:textId="77777777" w:rsidR="008A43C3" w:rsidRDefault="008A43C3">
            <w:pPr>
              <w:widowControl w:val="0"/>
              <w:autoSpaceDE w:val="0"/>
              <w:autoSpaceDN w:val="0"/>
              <w:adjustRightInd w:val="0"/>
              <w:jc w:val="both"/>
            </w:pPr>
            <w:r>
              <w:t>обустройство спортивных и детских площадок, площадок для отдыха;</w:t>
            </w:r>
          </w:p>
          <w:p w14:paraId="6924F6DE" w14:textId="77777777" w:rsidR="008A43C3" w:rsidRDefault="008A43C3">
            <w:pPr>
              <w:widowControl w:val="0"/>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A1FA22D" w14:textId="77777777" w:rsidR="008A43C3" w:rsidRDefault="008A43C3">
            <w:pPr>
              <w:jc w:val="center"/>
            </w:pPr>
            <w:r>
              <w:t>2.1.1</w:t>
            </w:r>
          </w:p>
        </w:tc>
      </w:tr>
      <w:tr w:rsidR="008A43C3" w14:paraId="1CC24E26"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612A306" w14:textId="77777777" w:rsidR="008A43C3" w:rsidRDefault="008A43C3">
            <w:proofErr w:type="spellStart"/>
            <w:r>
              <w:t>Среднеэтажная</w:t>
            </w:r>
            <w:proofErr w:type="spellEnd"/>
            <w: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hideMark/>
          </w:tcPr>
          <w:p w14:paraId="5404E808" w14:textId="77777777" w:rsidR="008A43C3" w:rsidRDefault="008A43C3">
            <w:pPr>
              <w:widowControl w:val="0"/>
              <w:autoSpaceDE w:val="0"/>
              <w:autoSpaceDN w:val="0"/>
              <w:adjustRightInd w:val="0"/>
              <w:jc w:val="both"/>
            </w:pPr>
            <w: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t>встроенно</w:t>
            </w:r>
            <w:proofErr w:type="spellEnd"/>
            <w:r>
              <w:t>-</w:t>
            </w:r>
          </w:p>
          <w:p w14:paraId="5B46665A" w14:textId="77777777" w:rsidR="008A43C3" w:rsidRDefault="008A43C3">
            <w:pPr>
              <w:widowControl w:val="0"/>
              <w:autoSpaceDE w:val="0"/>
              <w:autoSpaceDN w:val="0"/>
              <w:adjustRightInd w:val="0"/>
              <w:jc w:val="both"/>
            </w:pPr>
            <w: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6D176AB" w14:textId="77777777" w:rsidR="008A43C3" w:rsidRDefault="008A43C3">
            <w:pPr>
              <w:jc w:val="center"/>
            </w:pPr>
            <w:r>
              <w:t>2.5</w:t>
            </w:r>
          </w:p>
        </w:tc>
      </w:tr>
      <w:tr w:rsidR="008A43C3" w14:paraId="4D2205B7"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53CBAFB" w14:textId="77777777" w:rsidR="008A43C3" w:rsidRDefault="008A43C3">
            <w: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14:paraId="65DE0B58" w14:textId="77777777" w:rsidR="008A43C3" w:rsidRDefault="008A43C3">
            <w:pPr>
              <w:widowControl w:val="0"/>
              <w:autoSpaceDE w:val="0"/>
              <w:autoSpaceDN w:val="0"/>
              <w:adjustRightInd w:val="0"/>
              <w:jc w:val="both"/>
            </w:pPr>
            <w:r>
              <w:t>Размещение многоквартирных домов этажностью девять этажей и выше;</w:t>
            </w:r>
          </w:p>
          <w:p w14:paraId="126618D8" w14:textId="77777777" w:rsidR="008A43C3" w:rsidRDefault="008A43C3">
            <w:pPr>
              <w:widowControl w:val="0"/>
              <w:autoSpaceDE w:val="0"/>
              <w:autoSpaceDN w:val="0"/>
              <w:adjustRightInd w:val="0"/>
              <w:jc w:val="both"/>
            </w:pPr>
            <w:r>
              <w:t>благоустройство и озеленение придомовых территорий;</w:t>
            </w:r>
          </w:p>
          <w:p w14:paraId="71D3E331" w14:textId="77777777" w:rsidR="008A43C3" w:rsidRDefault="008A43C3">
            <w:pPr>
              <w:widowControl w:val="0"/>
              <w:autoSpaceDE w:val="0"/>
              <w:autoSpaceDN w:val="0"/>
              <w:adjustRightInd w:val="0"/>
              <w:jc w:val="both"/>
            </w:pPr>
            <w:r>
              <w:t>обустройство спортивных и детских площадок, хозяйственных площадок и площадок для отдыха;</w:t>
            </w:r>
          </w:p>
          <w:p w14:paraId="68BFCF00" w14:textId="77777777" w:rsidR="008A43C3" w:rsidRDefault="008A43C3">
            <w:pPr>
              <w:widowControl w:val="0"/>
              <w:autoSpaceDE w:val="0"/>
              <w:autoSpaceDN w:val="0"/>
              <w:adjustRightInd w:val="0"/>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p>
          <w:p w14:paraId="21752B1D" w14:textId="77777777" w:rsidR="008A43C3" w:rsidRDefault="008A43C3">
            <w:pPr>
              <w:widowControl w:val="0"/>
              <w:autoSpaceDE w:val="0"/>
              <w:autoSpaceDN w:val="0"/>
              <w:adjustRightInd w:val="0"/>
              <w:jc w:val="both"/>
            </w:pPr>
            <w:r>
              <w:lastRenderedPageBreak/>
              <w:t>от общей площади дома</w:t>
            </w:r>
          </w:p>
          <w:p w14:paraId="2703B188" w14:textId="77777777" w:rsidR="008A43C3" w:rsidRDefault="008A43C3">
            <w:pPr>
              <w:widowControl w:val="0"/>
              <w:autoSpaceDE w:val="0"/>
              <w:autoSpaceDN w:val="0"/>
              <w:adjustRightInd w:val="0"/>
              <w:jc w:val="both"/>
            </w:pP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3BE7882" w14:textId="77777777" w:rsidR="008A43C3" w:rsidRDefault="008A43C3">
            <w:pPr>
              <w:jc w:val="center"/>
            </w:pPr>
            <w:r>
              <w:lastRenderedPageBreak/>
              <w:t>2.6</w:t>
            </w:r>
          </w:p>
        </w:tc>
      </w:tr>
      <w:tr w:rsidR="008A43C3" w14:paraId="06BD78FB"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D422C4D" w14:textId="77777777" w:rsidR="008A43C3" w:rsidRDefault="008A43C3">
            <w:r>
              <w:lastRenderedPageBreak/>
              <w:t>Общежития</w:t>
            </w:r>
          </w:p>
        </w:tc>
        <w:tc>
          <w:tcPr>
            <w:tcW w:w="6662" w:type="dxa"/>
            <w:tcBorders>
              <w:top w:val="single" w:sz="4" w:space="0" w:color="auto"/>
              <w:left w:val="single" w:sz="4" w:space="0" w:color="auto"/>
              <w:bottom w:val="single" w:sz="4" w:space="0" w:color="auto"/>
              <w:right w:val="single" w:sz="4" w:space="0" w:color="auto"/>
            </w:tcBorders>
            <w:hideMark/>
          </w:tcPr>
          <w:p w14:paraId="5EAA5240" w14:textId="77777777" w:rsidR="008A43C3" w:rsidRDefault="008A43C3">
            <w:pPr>
              <w:widowControl w:val="0"/>
              <w:autoSpaceDE w:val="0"/>
              <w:autoSpaceDN w:val="0"/>
              <w:adjustRightInd w:val="0"/>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72237A4" w14:textId="77777777" w:rsidR="008A43C3" w:rsidRDefault="008A43C3">
            <w:pPr>
              <w:jc w:val="center"/>
            </w:pPr>
            <w:r>
              <w:t>3.2.4</w:t>
            </w:r>
          </w:p>
        </w:tc>
      </w:tr>
      <w:tr w:rsidR="008A43C3" w14:paraId="59B3879A"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DD6E5F7" w14:textId="77777777" w:rsidR="008A43C3" w:rsidRDefault="008A43C3">
            <w: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hideMark/>
          </w:tcPr>
          <w:p w14:paraId="2840F1B9" w14:textId="77777777" w:rsidR="008A43C3" w:rsidRDefault="008A43C3">
            <w:pPr>
              <w:widowControl w:val="0"/>
              <w:autoSpaceDE w:val="0"/>
              <w:autoSpaceDN w:val="0"/>
              <w:adjustRightInd w:val="0"/>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E861A80" w14:textId="77777777" w:rsidR="008A43C3" w:rsidRDefault="008A43C3">
            <w:pPr>
              <w:jc w:val="center"/>
            </w:pPr>
            <w:r>
              <w:t>3.7</w:t>
            </w:r>
          </w:p>
        </w:tc>
      </w:tr>
      <w:tr w:rsidR="008A43C3" w14:paraId="45A9191D"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765F663" w14:textId="77777777" w:rsidR="008A43C3" w:rsidRDefault="008A43C3">
            <w:r>
              <w:t>Магазины</w:t>
            </w:r>
          </w:p>
        </w:tc>
        <w:tc>
          <w:tcPr>
            <w:tcW w:w="6662" w:type="dxa"/>
            <w:tcBorders>
              <w:top w:val="single" w:sz="4" w:space="0" w:color="auto"/>
              <w:left w:val="single" w:sz="4" w:space="0" w:color="auto"/>
              <w:bottom w:val="single" w:sz="4" w:space="0" w:color="auto"/>
              <w:right w:val="single" w:sz="4" w:space="0" w:color="auto"/>
            </w:tcBorders>
            <w:hideMark/>
          </w:tcPr>
          <w:p w14:paraId="7DAA0CD4" w14:textId="77777777" w:rsidR="008A43C3" w:rsidRDefault="008A43C3">
            <w:pPr>
              <w:widowControl w:val="0"/>
              <w:autoSpaceDE w:val="0"/>
              <w:autoSpaceDN w:val="0"/>
              <w:adjustRightInd w:val="0"/>
              <w:jc w:val="both"/>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FBB0B2F" w14:textId="77777777" w:rsidR="008A43C3" w:rsidRDefault="008A43C3">
            <w:pPr>
              <w:jc w:val="center"/>
            </w:pPr>
            <w:r>
              <w:t>4.4</w:t>
            </w:r>
          </w:p>
        </w:tc>
      </w:tr>
      <w:tr w:rsidR="008A43C3" w14:paraId="3A8B3DEE"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3353DF0" w14:textId="77777777" w:rsidR="008A43C3" w:rsidRDefault="008A43C3">
            <w:r>
              <w:t>Общественное питание</w:t>
            </w:r>
          </w:p>
        </w:tc>
        <w:tc>
          <w:tcPr>
            <w:tcW w:w="6662" w:type="dxa"/>
            <w:tcBorders>
              <w:top w:val="single" w:sz="4" w:space="0" w:color="auto"/>
              <w:left w:val="single" w:sz="4" w:space="0" w:color="auto"/>
              <w:bottom w:val="single" w:sz="4" w:space="0" w:color="auto"/>
              <w:right w:val="single" w:sz="4" w:space="0" w:color="auto"/>
            </w:tcBorders>
            <w:hideMark/>
          </w:tcPr>
          <w:p w14:paraId="2C95CFD8" w14:textId="77777777" w:rsidR="008A43C3" w:rsidRDefault="008A43C3">
            <w:pPr>
              <w:widowControl w:val="0"/>
              <w:autoSpaceDE w:val="0"/>
              <w:autoSpaceDN w:val="0"/>
              <w:adjustRightInd w:val="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A535908" w14:textId="77777777" w:rsidR="008A43C3" w:rsidRDefault="008A43C3">
            <w:pPr>
              <w:jc w:val="center"/>
            </w:pPr>
            <w:r>
              <w:t>4.6</w:t>
            </w:r>
          </w:p>
        </w:tc>
      </w:tr>
      <w:tr w:rsidR="008A43C3" w14:paraId="1F80D267"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AD3ABE1" w14:textId="77777777" w:rsidR="008A43C3" w:rsidRDefault="008A43C3">
            <w:r>
              <w:t>Связь</w:t>
            </w:r>
          </w:p>
        </w:tc>
        <w:tc>
          <w:tcPr>
            <w:tcW w:w="6662" w:type="dxa"/>
            <w:tcBorders>
              <w:top w:val="single" w:sz="4" w:space="0" w:color="auto"/>
              <w:left w:val="single" w:sz="4" w:space="0" w:color="auto"/>
              <w:bottom w:val="single" w:sz="4" w:space="0" w:color="auto"/>
              <w:right w:val="single" w:sz="4" w:space="0" w:color="auto"/>
            </w:tcBorders>
            <w:hideMark/>
          </w:tcPr>
          <w:p w14:paraId="75759719" w14:textId="77777777" w:rsidR="008A43C3" w:rsidRDefault="008A43C3">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B329B69" w14:textId="77777777" w:rsidR="008A43C3" w:rsidRDefault="008A43C3">
            <w:pPr>
              <w:jc w:val="center"/>
            </w:pPr>
            <w:r>
              <w:t>6.8</w:t>
            </w:r>
          </w:p>
        </w:tc>
      </w:tr>
      <w:tr w:rsidR="008A43C3" w14:paraId="066000ED"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C14894B" w14:textId="77777777" w:rsidR="008A43C3" w:rsidRDefault="008A43C3">
            <w:r>
              <w:t>Складские площадки</w:t>
            </w:r>
          </w:p>
        </w:tc>
        <w:tc>
          <w:tcPr>
            <w:tcW w:w="6662" w:type="dxa"/>
            <w:tcBorders>
              <w:top w:val="single" w:sz="4" w:space="0" w:color="auto"/>
              <w:left w:val="single" w:sz="4" w:space="0" w:color="auto"/>
              <w:bottom w:val="single" w:sz="4" w:space="0" w:color="auto"/>
              <w:right w:val="single" w:sz="4" w:space="0" w:color="auto"/>
            </w:tcBorders>
            <w:hideMark/>
          </w:tcPr>
          <w:p w14:paraId="2AE3CDDA" w14:textId="77777777" w:rsidR="008A43C3" w:rsidRDefault="008A43C3">
            <w:pPr>
              <w:widowControl w:val="0"/>
              <w:autoSpaceDE w:val="0"/>
              <w:autoSpaceDN w:val="0"/>
              <w:adjustRightInd w:val="0"/>
              <w:jc w:val="both"/>
            </w:pPr>
            <w:r>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05CE23D" w14:textId="77777777" w:rsidR="008A43C3" w:rsidRDefault="008A43C3">
            <w:pPr>
              <w:jc w:val="center"/>
            </w:pPr>
            <w:r>
              <w:t>6.9.1</w:t>
            </w:r>
          </w:p>
        </w:tc>
      </w:tr>
      <w:tr w:rsidR="008A43C3" w14:paraId="250ED236" w14:textId="77777777" w:rsidTr="008A43C3">
        <w:tc>
          <w:tcPr>
            <w:tcW w:w="21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C103182" w14:textId="77777777" w:rsidR="008A43C3" w:rsidRDefault="008A43C3">
            <w:r>
              <w:t>Воздушный транспорт</w:t>
            </w:r>
          </w:p>
        </w:tc>
        <w:tc>
          <w:tcPr>
            <w:tcW w:w="6662" w:type="dxa"/>
            <w:tcBorders>
              <w:top w:val="single" w:sz="4" w:space="0" w:color="auto"/>
              <w:left w:val="single" w:sz="4" w:space="0" w:color="auto"/>
              <w:bottom w:val="single" w:sz="4" w:space="0" w:color="auto"/>
              <w:right w:val="single" w:sz="4" w:space="0" w:color="auto"/>
            </w:tcBorders>
            <w:hideMark/>
          </w:tcPr>
          <w:p w14:paraId="04480CED" w14:textId="77777777" w:rsidR="008A43C3" w:rsidRDefault="008A43C3">
            <w:pPr>
              <w:widowControl w:val="0"/>
              <w:autoSpaceDE w:val="0"/>
              <w:autoSpaceDN w:val="0"/>
              <w:adjustRightInd w:val="0"/>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B249256" w14:textId="77777777" w:rsidR="008A43C3" w:rsidRDefault="008A43C3">
            <w:pPr>
              <w:jc w:val="center"/>
            </w:pPr>
            <w:r>
              <w:t>7.4</w:t>
            </w:r>
          </w:p>
        </w:tc>
      </w:tr>
    </w:tbl>
    <w:p w14:paraId="44A31F0F" w14:textId="77777777" w:rsidR="008A43C3" w:rsidRDefault="008A43C3" w:rsidP="008A43C3">
      <w:pPr>
        <w:widowControl w:val="0"/>
        <w:autoSpaceDE w:val="0"/>
        <w:autoSpaceDN w:val="0"/>
        <w:adjustRightInd w:val="0"/>
        <w:ind w:firstLine="540"/>
        <w:jc w:val="both"/>
        <w:rPr>
          <w:b/>
        </w:rPr>
      </w:pPr>
    </w:p>
    <w:p w14:paraId="40EB5A31" w14:textId="77777777" w:rsidR="008A43C3" w:rsidRDefault="008A43C3" w:rsidP="008A43C3">
      <w:pPr>
        <w:widowControl w:val="0"/>
        <w:autoSpaceDE w:val="0"/>
        <w:autoSpaceDN w:val="0"/>
        <w:adjustRightInd w:val="0"/>
        <w:ind w:firstLine="540"/>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8A43C3" w14:paraId="2785135F"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1FEFD82E" w14:textId="77777777" w:rsidR="008A43C3" w:rsidRDefault="008A43C3">
            <w:pPr>
              <w:widowControl w:val="0"/>
              <w:autoSpaceDE w:val="0"/>
              <w:autoSpaceDN w:val="0"/>
              <w:adjustRightInd w:val="0"/>
            </w:pPr>
            <w:r>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4F451009" w14:textId="77777777" w:rsidR="008A43C3" w:rsidRDefault="008A43C3">
            <w:pPr>
              <w:widowControl w:val="0"/>
              <w:autoSpaceDE w:val="0"/>
              <w:autoSpaceDN w:val="0"/>
              <w:adjustRightInd w:val="0"/>
            </w:pPr>
            <w:r>
              <w:t>Значение, единица измерения, дополнительные условия</w:t>
            </w:r>
          </w:p>
        </w:tc>
      </w:tr>
      <w:tr w:rsidR="008A43C3" w14:paraId="31F82726"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3744DEC8" w14:textId="77777777" w:rsidR="008A43C3" w:rsidRDefault="008A43C3">
            <w:pPr>
              <w:widowControl w:val="0"/>
              <w:autoSpaceDE w:val="0"/>
              <w:autoSpaceDN w:val="0"/>
              <w:adjustRightInd w:val="0"/>
              <w:rPr>
                <w:b/>
              </w:rPr>
            </w:pPr>
            <w:r>
              <w:t xml:space="preserve">Предельные (минимальные и (или) максимальные) размеры </w:t>
            </w:r>
            <w:r>
              <w:lastRenderedPageBreak/>
              <w:t>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68236C21" w14:textId="77777777" w:rsidR="008A43C3" w:rsidRDefault="008A43C3">
            <w:pPr>
              <w:widowControl w:val="0"/>
              <w:autoSpaceDE w:val="0"/>
              <w:autoSpaceDN w:val="0"/>
              <w:adjustRightInd w:val="0"/>
              <w:jc w:val="both"/>
              <w:rPr>
                <w:b/>
              </w:rPr>
            </w:pPr>
            <w:r>
              <w:lastRenderedPageBreak/>
              <w:t>не подлежит ограничению</w:t>
            </w:r>
          </w:p>
        </w:tc>
      </w:tr>
      <w:tr w:rsidR="008A43C3" w14:paraId="5C79F77F"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1802ABA2" w14:textId="77777777" w:rsidR="008A43C3" w:rsidRDefault="008A43C3">
            <w:pPr>
              <w:widowControl w:val="0"/>
              <w:autoSpaceDE w:val="0"/>
              <w:autoSpaceDN w:val="0"/>
              <w:adjustRightInd w:val="0"/>
              <w:rPr>
                <w:b/>
              </w:rPr>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397F1CA0" w14:textId="77777777" w:rsidR="008A43C3" w:rsidRDefault="008A43C3">
            <w:pPr>
              <w:widowControl w:val="0"/>
              <w:autoSpaceDE w:val="0"/>
              <w:autoSpaceDN w:val="0"/>
              <w:adjustRightInd w:val="0"/>
              <w:ind w:firstLine="34"/>
              <w:jc w:val="both"/>
              <w:rPr>
                <w:b/>
              </w:rPr>
            </w:pPr>
            <w:r>
              <w:t>не подлежит ограничению</w:t>
            </w:r>
          </w:p>
        </w:tc>
      </w:tr>
      <w:tr w:rsidR="008A43C3" w14:paraId="0C6DCC84"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4E18A704" w14:textId="77777777" w:rsidR="008A43C3" w:rsidRDefault="008A43C3">
            <w:pPr>
              <w:widowControl w:val="0"/>
              <w:autoSpaceDE w:val="0"/>
              <w:autoSpaceDN w:val="0"/>
              <w:adjustRightInd w:val="0"/>
              <w:rPr>
                <w:b/>
              </w:rPr>
            </w:pPr>
            <w:r>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22CC232A" w14:textId="77777777" w:rsidR="008A43C3" w:rsidRDefault="008A43C3">
            <w:pPr>
              <w:widowControl w:val="0"/>
              <w:autoSpaceDE w:val="0"/>
              <w:autoSpaceDN w:val="0"/>
              <w:adjustRightInd w:val="0"/>
              <w:ind w:firstLine="34"/>
              <w:jc w:val="both"/>
              <w:rPr>
                <w:b/>
              </w:rPr>
            </w:pPr>
            <w:r>
              <w:t>не подлежит ограничению</w:t>
            </w:r>
          </w:p>
        </w:tc>
      </w:tr>
      <w:tr w:rsidR="008A43C3" w14:paraId="4EDFE5FD"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6B4B97A7" w14:textId="77777777" w:rsidR="008A43C3" w:rsidRDefault="008A43C3">
            <w:pPr>
              <w:widowControl w:val="0"/>
              <w:autoSpaceDE w:val="0"/>
              <w:autoSpaceDN w:val="0"/>
              <w:adjustRightInd w:val="0"/>
              <w:rPr>
                <w:b/>
              </w:rPr>
            </w:pPr>
            <w:r>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4E05C83F" w14:textId="77777777" w:rsidR="008A43C3" w:rsidRDefault="008A43C3">
            <w:pPr>
              <w:widowControl w:val="0"/>
              <w:autoSpaceDE w:val="0"/>
              <w:autoSpaceDN w:val="0"/>
              <w:adjustRightInd w:val="0"/>
              <w:jc w:val="both"/>
            </w:pPr>
            <w:r>
              <w:t>не подлежит ограничению</w:t>
            </w:r>
          </w:p>
        </w:tc>
      </w:tr>
      <w:tr w:rsidR="008A43C3" w14:paraId="5D4629B0"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7E86F139" w14:textId="77777777" w:rsidR="008A43C3" w:rsidRDefault="008A43C3">
            <w:pPr>
              <w:widowControl w:val="0"/>
              <w:autoSpaceDE w:val="0"/>
              <w:autoSpaceDN w:val="0"/>
              <w:adjustRightInd w:val="0"/>
            </w:pPr>
            <w:r>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19E12181" w14:textId="623837CD" w:rsidR="008A43C3" w:rsidRDefault="008A43C3">
            <w:pPr>
              <w:widowControl w:val="0"/>
              <w:autoSpaceDE w:val="0"/>
              <w:autoSpaceDN w:val="0"/>
              <w:adjustRightInd w:val="0"/>
              <w:ind w:firstLine="33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734034">
              <w:t>е</w:t>
            </w:r>
            <w:r>
              <w:t xml:space="preserve"> </w:t>
            </w:r>
            <w:r w:rsidR="00734034">
              <w:t>14</w:t>
            </w:r>
            <w: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6CCF06D6" w14:textId="77777777" w:rsidR="008A43C3" w:rsidRDefault="008A43C3">
            <w:pPr>
              <w:widowControl w:val="0"/>
              <w:autoSpaceDE w:val="0"/>
              <w:autoSpaceDN w:val="0"/>
              <w:adjustRightInd w:val="0"/>
              <w:ind w:firstLine="330"/>
              <w:jc w:val="both"/>
            </w:pPr>
            <w:r>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8A43C3" w14:paraId="07A7A529" w14:textId="77777777" w:rsidTr="008A43C3">
        <w:tc>
          <w:tcPr>
            <w:tcW w:w="3674" w:type="dxa"/>
            <w:tcBorders>
              <w:top w:val="single" w:sz="4" w:space="0" w:color="auto"/>
              <w:left w:val="single" w:sz="4" w:space="0" w:color="auto"/>
              <w:bottom w:val="single" w:sz="4" w:space="0" w:color="auto"/>
              <w:right w:val="single" w:sz="4" w:space="0" w:color="auto"/>
            </w:tcBorders>
            <w:hideMark/>
          </w:tcPr>
          <w:p w14:paraId="67BA3F25" w14:textId="77777777" w:rsidR="008A43C3" w:rsidRDefault="008A43C3">
            <w:pPr>
              <w:widowControl w:val="0"/>
              <w:autoSpaceDE w:val="0"/>
              <w:autoSpaceDN w:val="0"/>
              <w:adjustRightInd w:val="0"/>
              <w:rPr>
                <w:b/>
                <w:highlight w:val="yellow"/>
              </w:rPr>
            </w:pPr>
            <w:r>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6F155218" w14:textId="77777777" w:rsidR="008A43C3" w:rsidRDefault="008A43C3">
            <w:pPr>
              <w:widowControl w:val="0"/>
              <w:autoSpaceDE w:val="0"/>
              <w:autoSpaceDN w:val="0"/>
              <w:adjustRightInd w:val="0"/>
              <w:ind w:firstLine="34"/>
              <w:jc w:val="both"/>
              <w:rPr>
                <w:sz w:val="22"/>
                <w:szCs w:val="22"/>
              </w:rPr>
            </w:pPr>
            <w:r>
              <w:rPr>
                <w:sz w:val="22"/>
                <w:szCs w:val="22"/>
              </w:rPr>
              <w:t>1. Максимальный коэффициент плотности застройки - не устанавливается.</w:t>
            </w:r>
          </w:p>
          <w:p w14:paraId="3DDEA1AC" w14:textId="77777777" w:rsidR="008A43C3" w:rsidRDefault="008A43C3">
            <w:pPr>
              <w:widowControl w:val="0"/>
              <w:autoSpaceDE w:val="0"/>
              <w:autoSpaceDN w:val="0"/>
              <w:adjustRightInd w:val="0"/>
              <w:ind w:firstLine="34"/>
              <w:jc w:val="both"/>
              <w:rPr>
                <w:sz w:val="22"/>
                <w:szCs w:val="22"/>
              </w:rPr>
            </w:pPr>
            <w:r>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w:t>
            </w:r>
            <w:r w:rsidR="00646A9A">
              <w:rPr>
                <w:sz w:val="22"/>
                <w:szCs w:val="22"/>
              </w:rPr>
              <w:t>ействующими нормами и правилами.</w:t>
            </w:r>
          </w:p>
          <w:p w14:paraId="1FFB52E4" w14:textId="755AFDE3" w:rsidR="00646A9A" w:rsidRDefault="00646A9A">
            <w:pPr>
              <w:widowControl w:val="0"/>
              <w:autoSpaceDE w:val="0"/>
              <w:autoSpaceDN w:val="0"/>
              <w:adjustRightInd w:val="0"/>
              <w:ind w:firstLine="34"/>
              <w:jc w:val="both"/>
              <w:rPr>
                <w:sz w:val="22"/>
                <w:szCs w:val="22"/>
              </w:rPr>
            </w:pPr>
            <w:r>
              <w:rPr>
                <w:sz w:val="22"/>
                <w:szCs w:val="22"/>
              </w:rPr>
              <w:t xml:space="preserve">3. </w:t>
            </w:r>
            <w:r w:rsidRPr="00646A9A">
              <w:rPr>
                <w:sz w:val="22"/>
                <w:szCs w:val="22"/>
              </w:rPr>
              <w:t>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bookmarkEnd w:id="17"/>
      <w:bookmarkEnd w:id="18"/>
      <w:bookmarkEnd w:id="19"/>
      <w:bookmarkEnd w:id="20"/>
    </w:tbl>
    <w:p w14:paraId="18BFF547" w14:textId="16981A22" w:rsidR="008A43C3" w:rsidRDefault="008A43C3" w:rsidP="009D46BC">
      <w:pPr>
        <w:pStyle w:val="1"/>
        <w:jc w:val="center"/>
        <w:rPr>
          <w:rFonts w:ascii="Times New Roman" w:hAnsi="Times New Roman" w:cs="Times New Roman"/>
          <w:b/>
          <w:bCs/>
          <w:color w:val="000000" w:themeColor="text1"/>
          <w:sz w:val="24"/>
          <w:szCs w:val="24"/>
        </w:rPr>
      </w:pPr>
    </w:p>
    <w:p w14:paraId="642F435F" w14:textId="734CEE3B" w:rsidR="008A43C3" w:rsidRDefault="008A43C3" w:rsidP="008A43C3"/>
    <w:p w14:paraId="695C422B" w14:textId="78FCFB90" w:rsidR="008A43C3" w:rsidRDefault="008A43C3" w:rsidP="008A43C3"/>
    <w:p w14:paraId="7B1EC3C4" w14:textId="58090E50" w:rsidR="008A43C3" w:rsidRDefault="008A43C3" w:rsidP="009D46BC">
      <w:pPr>
        <w:pStyle w:val="1"/>
        <w:jc w:val="center"/>
        <w:rPr>
          <w:rFonts w:ascii="Times New Roman" w:hAnsi="Times New Roman" w:cs="Times New Roman"/>
          <w:b/>
          <w:bCs/>
          <w:color w:val="000000" w:themeColor="text1"/>
          <w:sz w:val="24"/>
          <w:szCs w:val="24"/>
        </w:rPr>
      </w:pPr>
    </w:p>
    <w:p w14:paraId="6E76E81B" w14:textId="7E3009ED" w:rsidR="00646A9A" w:rsidRDefault="00646A9A" w:rsidP="00646A9A"/>
    <w:p w14:paraId="13F9BF90" w14:textId="204B8BFC" w:rsidR="00646A9A" w:rsidRDefault="00646A9A" w:rsidP="00646A9A"/>
    <w:p w14:paraId="0D45FAD2" w14:textId="2293030D" w:rsidR="00646A9A" w:rsidRDefault="00646A9A" w:rsidP="00646A9A"/>
    <w:p w14:paraId="7CE8DEFD" w14:textId="19EC4075" w:rsidR="00646A9A" w:rsidRDefault="00646A9A" w:rsidP="00646A9A"/>
    <w:p w14:paraId="17718280" w14:textId="162FC6FA" w:rsidR="00646A9A" w:rsidRDefault="00646A9A" w:rsidP="00646A9A"/>
    <w:p w14:paraId="41F127A8" w14:textId="77777777" w:rsidR="00646A9A" w:rsidRPr="00646A9A" w:rsidRDefault="00646A9A" w:rsidP="00646A9A"/>
    <w:p w14:paraId="4077C9C9" w14:textId="6CB872F3" w:rsidR="009D46BC" w:rsidRDefault="009D46BC" w:rsidP="009D46BC">
      <w:pPr>
        <w:pStyle w:val="1"/>
        <w:jc w:val="center"/>
        <w:rPr>
          <w:rFonts w:ascii="Times New Roman" w:hAnsi="Times New Roman" w:cs="Times New Roman"/>
          <w:b/>
          <w:bCs/>
          <w:color w:val="000000" w:themeColor="text1"/>
          <w:sz w:val="24"/>
          <w:szCs w:val="24"/>
        </w:rPr>
      </w:pPr>
      <w:bookmarkStart w:id="40" w:name="_Toc137467637"/>
      <w:r w:rsidRPr="00531188">
        <w:rPr>
          <w:rFonts w:ascii="Times New Roman" w:hAnsi="Times New Roman" w:cs="Times New Roman"/>
          <w:b/>
          <w:bCs/>
          <w:color w:val="000000" w:themeColor="text1"/>
          <w:sz w:val="24"/>
          <w:szCs w:val="24"/>
        </w:rPr>
        <w:lastRenderedPageBreak/>
        <w:t>Глава</w:t>
      </w:r>
      <w:r w:rsidRPr="00531188">
        <w:rPr>
          <w:rFonts w:ascii="Times New Roman" w:hAnsi="Times New Roman" w:cs="Times New Roman"/>
          <w:b/>
          <w:bCs/>
          <w:color w:val="000000" w:themeColor="text1"/>
          <w:spacing w:val="-4"/>
          <w:sz w:val="24"/>
          <w:szCs w:val="24"/>
        </w:rPr>
        <w:t xml:space="preserve"> </w:t>
      </w:r>
      <w:r>
        <w:rPr>
          <w:rFonts w:ascii="Times New Roman" w:hAnsi="Times New Roman" w:cs="Times New Roman"/>
          <w:b/>
          <w:bCs/>
          <w:color w:val="000000" w:themeColor="text1"/>
          <w:sz w:val="24"/>
          <w:szCs w:val="24"/>
        </w:rPr>
        <w:t>3</w:t>
      </w:r>
      <w:r w:rsidRPr="00531188">
        <w:rPr>
          <w:rFonts w:ascii="Times New Roman" w:hAnsi="Times New Roman" w:cs="Times New Roman"/>
          <w:b/>
          <w:bCs/>
          <w:color w:val="000000" w:themeColor="text1"/>
          <w:sz w:val="24"/>
          <w:szCs w:val="24"/>
        </w:rPr>
        <w:t>.</w:t>
      </w:r>
      <w:r w:rsidRPr="00531188">
        <w:rPr>
          <w:rFonts w:ascii="Times New Roman" w:hAnsi="Times New Roman" w:cs="Times New Roman"/>
          <w:b/>
          <w:bCs/>
          <w:color w:val="000000" w:themeColor="text1"/>
          <w:spacing w:val="-4"/>
          <w:sz w:val="24"/>
          <w:szCs w:val="24"/>
        </w:rPr>
        <w:t xml:space="preserve"> </w:t>
      </w:r>
      <w:r>
        <w:rPr>
          <w:rFonts w:ascii="Times New Roman" w:hAnsi="Times New Roman" w:cs="Times New Roman"/>
          <w:b/>
          <w:bCs/>
          <w:color w:val="000000" w:themeColor="text1"/>
          <w:sz w:val="24"/>
          <w:szCs w:val="24"/>
        </w:rPr>
        <w:t xml:space="preserve">Требования </w:t>
      </w:r>
      <w:r w:rsidRPr="009D7134">
        <w:rPr>
          <w:rFonts w:ascii="Times New Roman" w:hAnsi="Times New Roman" w:cs="Times New Roman"/>
          <w:b/>
          <w:bCs/>
          <w:color w:val="000000" w:themeColor="text1"/>
          <w:sz w:val="24"/>
          <w:szCs w:val="24"/>
        </w:rPr>
        <w:t>к внешнему виду объектов капитального строительства</w:t>
      </w:r>
      <w:bookmarkEnd w:id="40"/>
      <w:r>
        <w:rPr>
          <w:rFonts w:ascii="Times New Roman" w:hAnsi="Times New Roman" w:cs="Times New Roman"/>
          <w:b/>
          <w:bCs/>
          <w:color w:val="000000" w:themeColor="text1"/>
          <w:sz w:val="24"/>
          <w:szCs w:val="24"/>
        </w:rPr>
        <w:t xml:space="preserve"> </w:t>
      </w:r>
    </w:p>
    <w:p w14:paraId="4E84E821" w14:textId="77777777" w:rsidR="009D46BC" w:rsidRDefault="009D46BC" w:rsidP="009D46BC"/>
    <w:p w14:paraId="5BCA1819" w14:textId="77777777" w:rsidR="009D46BC" w:rsidRPr="00E15488" w:rsidRDefault="009D46BC" w:rsidP="009D46BC">
      <w:pPr>
        <w:spacing w:line="276" w:lineRule="auto"/>
        <w:ind w:firstLine="709"/>
        <w:jc w:val="both"/>
      </w:pPr>
      <w:r w:rsidRPr="009D7134">
        <w:t xml:space="preserve">Для </w:t>
      </w:r>
      <w:r>
        <w:t>размещения объектов капитального строительства</w:t>
      </w:r>
      <w:r w:rsidRPr="00D97CAE">
        <w:t xml:space="preserve"> </w:t>
      </w:r>
      <w:r>
        <w:t xml:space="preserve">и других гражданских объектов требования о согласовании архитектурно-градостроительного облика объекта не устанавливаются. </w:t>
      </w:r>
      <w:r>
        <w:rPr>
          <w:color w:val="212529"/>
          <w:shd w:val="clear" w:color="auto" w:fill="FFFFFF"/>
        </w:rPr>
        <w:t xml:space="preserve">Цветовое решение фасадов должно быть выбрано правообладателем земельного участка самостоятельно исходя из цветовой гаммы существующих зданий. </w:t>
      </w:r>
    </w:p>
    <w:p w14:paraId="730B5650" w14:textId="77777777" w:rsidR="009D46BC" w:rsidRDefault="009D46BC" w:rsidP="009D46BC"/>
    <w:p w14:paraId="09A8A724" w14:textId="77777777" w:rsidR="009D46BC" w:rsidRDefault="009D46BC" w:rsidP="009D46BC">
      <w:pPr>
        <w:rPr>
          <w:b/>
          <w:bCs/>
          <w:color w:val="000000" w:themeColor="text1"/>
        </w:rPr>
      </w:pPr>
    </w:p>
    <w:p w14:paraId="49A548DF" w14:textId="729F0568" w:rsidR="009D46BC" w:rsidRDefault="009D46BC" w:rsidP="009D46BC">
      <w:pPr>
        <w:rPr>
          <w:b/>
          <w:bCs/>
          <w:color w:val="000000" w:themeColor="text1"/>
        </w:rPr>
      </w:pPr>
    </w:p>
    <w:p w14:paraId="599F61E3" w14:textId="67D2F707" w:rsidR="009D46BC" w:rsidRDefault="009D46BC" w:rsidP="009D46BC">
      <w:pPr>
        <w:rPr>
          <w:b/>
          <w:bCs/>
          <w:color w:val="000000" w:themeColor="text1"/>
        </w:rPr>
      </w:pPr>
    </w:p>
    <w:p w14:paraId="235BA535" w14:textId="70E53FB1" w:rsidR="009D46BC" w:rsidRDefault="009D46BC" w:rsidP="009D46BC">
      <w:pPr>
        <w:rPr>
          <w:b/>
          <w:bCs/>
          <w:color w:val="000000" w:themeColor="text1"/>
        </w:rPr>
      </w:pPr>
    </w:p>
    <w:p w14:paraId="25C96AA1" w14:textId="1B4E0EAD" w:rsidR="009D46BC" w:rsidRDefault="009D46BC" w:rsidP="009D46BC">
      <w:pPr>
        <w:rPr>
          <w:b/>
          <w:bCs/>
          <w:color w:val="000000" w:themeColor="text1"/>
        </w:rPr>
      </w:pPr>
    </w:p>
    <w:p w14:paraId="1C95C0F8" w14:textId="456AD2E5" w:rsidR="009D46BC" w:rsidRDefault="009D46BC" w:rsidP="009D46BC">
      <w:pPr>
        <w:rPr>
          <w:b/>
          <w:bCs/>
          <w:color w:val="000000" w:themeColor="text1"/>
        </w:rPr>
      </w:pPr>
    </w:p>
    <w:p w14:paraId="2E2979AD" w14:textId="3511072E" w:rsidR="009D46BC" w:rsidRDefault="009D46BC" w:rsidP="009D46BC">
      <w:pPr>
        <w:rPr>
          <w:b/>
          <w:bCs/>
          <w:color w:val="000000" w:themeColor="text1"/>
        </w:rPr>
      </w:pPr>
    </w:p>
    <w:p w14:paraId="694D34B8" w14:textId="2A256788" w:rsidR="009D46BC" w:rsidRDefault="009D46BC" w:rsidP="009D46BC">
      <w:pPr>
        <w:rPr>
          <w:b/>
          <w:bCs/>
          <w:color w:val="000000" w:themeColor="text1"/>
        </w:rPr>
      </w:pPr>
    </w:p>
    <w:p w14:paraId="7801966F" w14:textId="401283C9" w:rsidR="009D46BC" w:rsidRDefault="009D46BC" w:rsidP="009D46BC">
      <w:pPr>
        <w:rPr>
          <w:b/>
          <w:bCs/>
          <w:color w:val="000000" w:themeColor="text1"/>
        </w:rPr>
      </w:pPr>
    </w:p>
    <w:p w14:paraId="215695DB" w14:textId="583C19D6" w:rsidR="009D46BC" w:rsidRDefault="009D46BC" w:rsidP="009D46BC">
      <w:pPr>
        <w:rPr>
          <w:b/>
          <w:bCs/>
          <w:color w:val="000000" w:themeColor="text1"/>
        </w:rPr>
      </w:pPr>
    </w:p>
    <w:p w14:paraId="14B81617" w14:textId="53243EDD" w:rsidR="009D46BC" w:rsidRDefault="009D46BC" w:rsidP="009D46BC">
      <w:pPr>
        <w:rPr>
          <w:b/>
          <w:bCs/>
          <w:color w:val="000000" w:themeColor="text1"/>
        </w:rPr>
      </w:pPr>
    </w:p>
    <w:p w14:paraId="308C8E9C" w14:textId="69EC4FC6" w:rsidR="009D46BC" w:rsidRDefault="009D46BC" w:rsidP="009D46BC">
      <w:pPr>
        <w:rPr>
          <w:b/>
          <w:bCs/>
          <w:color w:val="000000" w:themeColor="text1"/>
        </w:rPr>
      </w:pPr>
    </w:p>
    <w:p w14:paraId="29BD455C" w14:textId="27DFB420" w:rsidR="009D46BC" w:rsidRDefault="009D46BC" w:rsidP="009D46BC">
      <w:pPr>
        <w:rPr>
          <w:b/>
          <w:bCs/>
          <w:color w:val="000000" w:themeColor="text1"/>
        </w:rPr>
      </w:pPr>
    </w:p>
    <w:p w14:paraId="4C0E03C5" w14:textId="13AB4204" w:rsidR="009D46BC" w:rsidRDefault="009D46BC" w:rsidP="009D46BC">
      <w:pPr>
        <w:rPr>
          <w:b/>
          <w:bCs/>
          <w:color w:val="000000" w:themeColor="text1"/>
        </w:rPr>
      </w:pPr>
    </w:p>
    <w:p w14:paraId="2C1046EE" w14:textId="3425DDC0" w:rsidR="009D46BC" w:rsidRDefault="009D46BC" w:rsidP="009D46BC">
      <w:pPr>
        <w:rPr>
          <w:b/>
          <w:bCs/>
          <w:color w:val="000000" w:themeColor="text1"/>
        </w:rPr>
      </w:pPr>
    </w:p>
    <w:p w14:paraId="2BB8DFE6" w14:textId="62E3432B" w:rsidR="009D46BC" w:rsidRDefault="009D46BC" w:rsidP="009D46BC">
      <w:pPr>
        <w:rPr>
          <w:b/>
          <w:bCs/>
          <w:color w:val="000000" w:themeColor="text1"/>
        </w:rPr>
      </w:pPr>
    </w:p>
    <w:p w14:paraId="4394B26C" w14:textId="404398FC" w:rsidR="009D46BC" w:rsidRDefault="009D46BC" w:rsidP="009D46BC">
      <w:pPr>
        <w:rPr>
          <w:b/>
          <w:bCs/>
          <w:color w:val="000000" w:themeColor="text1"/>
        </w:rPr>
      </w:pPr>
    </w:p>
    <w:p w14:paraId="7C50CD11" w14:textId="7586F472" w:rsidR="009D46BC" w:rsidRDefault="009D46BC" w:rsidP="009D46BC">
      <w:pPr>
        <w:rPr>
          <w:b/>
          <w:bCs/>
          <w:color w:val="000000" w:themeColor="text1"/>
        </w:rPr>
      </w:pPr>
    </w:p>
    <w:p w14:paraId="555CBCB0" w14:textId="424ECD38" w:rsidR="009D46BC" w:rsidRDefault="009D46BC" w:rsidP="009D46BC">
      <w:pPr>
        <w:rPr>
          <w:b/>
          <w:bCs/>
          <w:color w:val="000000" w:themeColor="text1"/>
        </w:rPr>
      </w:pPr>
    </w:p>
    <w:p w14:paraId="6423AC3E" w14:textId="596DFF3A" w:rsidR="009D46BC" w:rsidRDefault="009D46BC" w:rsidP="009D46BC">
      <w:pPr>
        <w:rPr>
          <w:b/>
          <w:bCs/>
          <w:color w:val="000000" w:themeColor="text1"/>
        </w:rPr>
      </w:pPr>
    </w:p>
    <w:p w14:paraId="6BE53CD1" w14:textId="5D3DF3A3" w:rsidR="009D46BC" w:rsidRDefault="009D46BC" w:rsidP="009D46BC">
      <w:pPr>
        <w:rPr>
          <w:b/>
          <w:bCs/>
          <w:color w:val="000000" w:themeColor="text1"/>
        </w:rPr>
      </w:pPr>
    </w:p>
    <w:p w14:paraId="2CB89D57" w14:textId="7A1D522B" w:rsidR="009D46BC" w:rsidRDefault="009D46BC" w:rsidP="009D46BC">
      <w:pPr>
        <w:rPr>
          <w:b/>
          <w:bCs/>
          <w:color w:val="000000" w:themeColor="text1"/>
        </w:rPr>
      </w:pPr>
    </w:p>
    <w:p w14:paraId="51E63B13" w14:textId="3D02EDF5" w:rsidR="009D46BC" w:rsidRDefault="009D46BC" w:rsidP="009D46BC">
      <w:pPr>
        <w:rPr>
          <w:b/>
          <w:bCs/>
          <w:color w:val="000000" w:themeColor="text1"/>
        </w:rPr>
      </w:pPr>
    </w:p>
    <w:p w14:paraId="346FB29C" w14:textId="7C12318F" w:rsidR="009D46BC" w:rsidRDefault="009D46BC" w:rsidP="009D46BC">
      <w:pPr>
        <w:rPr>
          <w:b/>
          <w:bCs/>
          <w:color w:val="000000" w:themeColor="text1"/>
        </w:rPr>
      </w:pPr>
    </w:p>
    <w:p w14:paraId="61042785" w14:textId="595774DE" w:rsidR="009D46BC" w:rsidRDefault="009D46BC" w:rsidP="009D46BC">
      <w:pPr>
        <w:rPr>
          <w:b/>
          <w:bCs/>
          <w:color w:val="000000" w:themeColor="text1"/>
        </w:rPr>
      </w:pPr>
    </w:p>
    <w:p w14:paraId="0B2B567F" w14:textId="7BF946A3" w:rsidR="009D46BC" w:rsidRDefault="009D46BC" w:rsidP="009D46BC">
      <w:pPr>
        <w:rPr>
          <w:b/>
          <w:bCs/>
          <w:color w:val="000000" w:themeColor="text1"/>
        </w:rPr>
      </w:pPr>
    </w:p>
    <w:p w14:paraId="2517CF95" w14:textId="2282F401" w:rsidR="009D46BC" w:rsidRDefault="009D46BC" w:rsidP="009D46BC">
      <w:pPr>
        <w:rPr>
          <w:b/>
          <w:bCs/>
          <w:color w:val="000000" w:themeColor="text1"/>
        </w:rPr>
      </w:pPr>
    </w:p>
    <w:p w14:paraId="14D79333" w14:textId="36DC5C45" w:rsidR="009D46BC" w:rsidRDefault="009D46BC" w:rsidP="009D46BC">
      <w:pPr>
        <w:rPr>
          <w:b/>
          <w:bCs/>
          <w:color w:val="000000" w:themeColor="text1"/>
        </w:rPr>
      </w:pPr>
    </w:p>
    <w:p w14:paraId="3ECC8BE6" w14:textId="29BC5DDD" w:rsidR="009D46BC" w:rsidRDefault="009D46BC" w:rsidP="009D46BC">
      <w:pPr>
        <w:rPr>
          <w:b/>
          <w:bCs/>
          <w:color w:val="000000" w:themeColor="text1"/>
        </w:rPr>
      </w:pPr>
    </w:p>
    <w:p w14:paraId="3A69B49D" w14:textId="21BD50FE" w:rsidR="009D46BC" w:rsidRDefault="009D46BC" w:rsidP="009D46BC">
      <w:pPr>
        <w:rPr>
          <w:b/>
          <w:bCs/>
          <w:color w:val="000000" w:themeColor="text1"/>
        </w:rPr>
      </w:pPr>
    </w:p>
    <w:p w14:paraId="76D8F6E3" w14:textId="19975FE4" w:rsidR="009D46BC" w:rsidRDefault="009D46BC" w:rsidP="009D46BC">
      <w:pPr>
        <w:rPr>
          <w:b/>
          <w:bCs/>
          <w:color w:val="000000" w:themeColor="text1"/>
        </w:rPr>
      </w:pPr>
    </w:p>
    <w:p w14:paraId="5F467456" w14:textId="1077EFC3" w:rsidR="009D46BC" w:rsidRDefault="009D46BC" w:rsidP="009D46BC">
      <w:pPr>
        <w:rPr>
          <w:b/>
          <w:bCs/>
          <w:color w:val="000000" w:themeColor="text1"/>
        </w:rPr>
      </w:pPr>
    </w:p>
    <w:p w14:paraId="6435C29C" w14:textId="3171FF35" w:rsidR="009D46BC" w:rsidRDefault="009D46BC" w:rsidP="009D46BC">
      <w:pPr>
        <w:rPr>
          <w:b/>
          <w:bCs/>
          <w:color w:val="000000" w:themeColor="text1"/>
        </w:rPr>
      </w:pPr>
    </w:p>
    <w:p w14:paraId="7D585F67" w14:textId="2A892310" w:rsidR="009D46BC" w:rsidRDefault="009D46BC" w:rsidP="009D46BC">
      <w:pPr>
        <w:rPr>
          <w:b/>
          <w:bCs/>
          <w:color w:val="000000" w:themeColor="text1"/>
        </w:rPr>
      </w:pPr>
    </w:p>
    <w:p w14:paraId="6A12E112" w14:textId="250FA375" w:rsidR="009D46BC" w:rsidRDefault="009D46BC" w:rsidP="009D46BC">
      <w:pPr>
        <w:rPr>
          <w:b/>
          <w:bCs/>
          <w:color w:val="000000" w:themeColor="text1"/>
        </w:rPr>
      </w:pPr>
    </w:p>
    <w:p w14:paraId="63FE858F" w14:textId="6931379D" w:rsidR="009D46BC" w:rsidRDefault="009D46BC" w:rsidP="009D46BC">
      <w:pPr>
        <w:rPr>
          <w:b/>
          <w:bCs/>
          <w:color w:val="000000" w:themeColor="text1"/>
        </w:rPr>
      </w:pPr>
    </w:p>
    <w:p w14:paraId="202F7CEB" w14:textId="3ABDFB60" w:rsidR="009D46BC" w:rsidRDefault="009D46BC" w:rsidP="009D46BC">
      <w:pPr>
        <w:rPr>
          <w:b/>
          <w:bCs/>
          <w:color w:val="000000" w:themeColor="text1"/>
        </w:rPr>
      </w:pPr>
    </w:p>
    <w:p w14:paraId="256167AB" w14:textId="4DAADD40" w:rsidR="009D46BC" w:rsidRDefault="009D46BC" w:rsidP="009D46BC">
      <w:pPr>
        <w:rPr>
          <w:b/>
          <w:bCs/>
          <w:color w:val="000000" w:themeColor="text1"/>
        </w:rPr>
      </w:pPr>
    </w:p>
    <w:p w14:paraId="2EF6B7C5" w14:textId="430C674B" w:rsidR="009D46BC" w:rsidRDefault="009D46BC" w:rsidP="009D46BC">
      <w:pPr>
        <w:rPr>
          <w:b/>
          <w:bCs/>
          <w:color w:val="000000" w:themeColor="text1"/>
        </w:rPr>
      </w:pPr>
    </w:p>
    <w:p w14:paraId="4DE3799E" w14:textId="2561D4AD" w:rsidR="009D46BC" w:rsidRDefault="009D46BC" w:rsidP="009D46BC">
      <w:pPr>
        <w:rPr>
          <w:b/>
          <w:bCs/>
          <w:color w:val="000000" w:themeColor="text1"/>
        </w:rPr>
      </w:pPr>
    </w:p>
    <w:p w14:paraId="3528AC1E" w14:textId="4E5D9225" w:rsidR="009D46BC" w:rsidRDefault="009D46BC" w:rsidP="009D46BC">
      <w:pPr>
        <w:rPr>
          <w:b/>
          <w:bCs/>
          <w:color w:val="000000" w:themeColor="text1"/>
        </w:rPr>
      </w:pPr>
    </w:p>
    <w:p w14:paraId="76BC6516" w14:textId="516B3BBB" w:rsidR="009D46BC" w:rsidRDefault="009D46BC" w:rsidP="009D46BC">
      <w:pPr>
        <w:rPr>
          <w:b/>
          <w:bCs/>
          <w:color w:val="000000" w:themeColor="text1"/>
        </w:rPr>
      </w:pPr>
    </w:p>
    <w:p w14:paraId="19DF5DFC" w14:textId="2D0FDFCA" w:rsidR="009D46BC" w:rsidRDefault="009D46BC" w:rsidP="009D46BC">
      <w:pPr>
        <w:rPr>
          <w:b/>
          <w:bCs/>
          <w:color w:val="000000" w:themeColor="text1"/>
        </w:rPr>
      </w:pPr>
    </w:p>
    <w:p w14:paraId="55092418" w14:textId="4F32FED8" w:rsidR="009D46BC" w:rsidRDefault="009D46BC" w:rsidP="009D46BC">
      <w:pPr>
        <w:rPr>
          <w:b/>
          <w:bCs/>
          <w:color w:val="000000" w:themeColor="text1"/>
        </w:rPr>
      </w:pPr>
    </w:p>
    <w:p w14:paraId="72677CBB" w14:textId="4E9A1D23" w:rsidR="009D46BC" w:rsidRDefault="009D46BC" w:rsidP="009D46BC">
      <w:pPr>
        <w:rPr>
          <w:b/>
          <w:bCs/>
          <w:color w:val="000000" w:themeColor="text1"/>
        </w:rPr>
      </w:pPr>
    </w:p>
    <w:p w14:paraId="095C993E" w14:textId="06EECADB" w:rsidR="009D46BC" w:rsidRDefault="009D46BC" w:rsidP="009D46BC">
      <w:pPr>
        <w:rPr>
          <w:b/>
          <w:bCs/>
          <w:color w:val="000000" w:themeColor="text1"/>
        </w:rPr>
      </w:pPr>
    </w:p>
    <w:p w14:paraId="68EBC7B2" w14:textId="145CDD5F" w:rsidR="006E4168" w:rsidRDefault="006E4168" w:rsidP="00531188">
      <w:pPr>
        <w:pStyle w:val="1"/>
        <w:jc w:val="center"/>
        <w:rPr>
          <w:rFonts w:ascii="Times New Roman" w:hAnsi="Times New Roman" w:cs="Times New Roman"/>
          <w:b/>
          <w:bCs/>
          <w:color w:val="000000" w:themeColor="text1"/>
          <w:sz w:val="24"/>
          <w:szCs w:val="24"/>
        </w:rPr>
      </w:pPr>
      <w:bookmarkStart w:id="41" w:name="_Toc137467638"/>
      <w:r w:rsidRPr="00531188">
        <w:rPr>
          <w:rFonts w:ascii="Times New Roman" w:hAnsi="Times New Roman" w:cs="Times New Roman"/>
          <w:b/>
          <w:bCs/>
          <w:color w:val="000000" w:themeColor="text1"/>
          <w:sz w:val="24"/>
          <w:szCs w:val="24"/>
        </w:rPr>
        <w:lastRenderedPageBreak/>
        <w:t>Глава</w:t>
      </w:r>
      <w:r w:rsidRPr="00531188">
        <w:rPr>
          <w:rFonts w:ascii="Times New Roman" w:hAnsi="Times New Roman" w:cs="Times New Roman"/>
          <w:b/>
          <w:bCs/>
          <w:color w:val="000000" w:themeColor="text1"/>
          <w:spacing w:val="-4"/>
          <w:sz w:val="24"/>
          <w:szCs w:val="24"/>
        </w:rPr>
        <w:t xml:space="preserve"> </w:t>
      </w:r>
      <w:r w:rsidR="00C74394">
        <w:rPr>
          <w:rFonts w:ascii="Times New Roman" w:hAnsi="Times New Roman" w:cs="Times New Roman"/>
          <w:b/>
          <w:bCs/>
          <w:color w:val="000000" w:themeColor="text1"/>
          <w:sz w:val="24"/>
          <w:szCs w:val="24"/>
        </w:rPr>
        <w:t>4</w:t>
      </w:r>
      <w:r w:rsidRPr="00531188">
        <w:rPr>
          <w:rFonts w:ascii="Times New Roman" w:hAnsi="Times New Roman" w:cs="Times New Roman"/>
          <w:b/>
          <w:bCs/>
          <w:color w:val="000000" w:themeColor="text1"/>
          <w:sz w:val="24"/>
          <w:szCs w:val="24"/>
        </w:rPr>
        <w:t>.</w:t>
      </w:r>
      <w:r w:rsidRPr="00531188">
        <w:rPr>
          <w:rFonts w:ascii="Times New Roman" w:hAnsi="Times New Roman" w:cs="Times New Roman"/>
          <w:b/>
          <w:bCs/>
          <w:color w:val="000000" w:themeColor="text1"/>
          <w:spacing w:val="-4"/>
          <w:sz w:val="24"/>
          <w:szCs w:val="24"/>
        </w:rPr>
        <w:t xml:space="preserve"> </w:t>
      </w:r>
      <w:r w:rsidRPr="00531188">
        <w:rPr>
          <w:rFonts w:ascii="Times New Roman" w:hAnsi="Times New Roman" w:cs="Times New Roman"/>
          <w:b/>
          <w:bCs/>
          <w:color w:val="000000" w:themeColor="text1"/>
          <w:sz w:val="24"/>
          <w:szCs w:val="24"/>
        </w:rPr>
        <w:t>Карта</w:t>
      </w:r>
      <w:r w:rsidRPr="00531188">
        <w:rPr>
          <w:rFonts w:ascii="Times New Roman" w:hAnsi="Times New Roman" w:cs="Times New Roman"/>
          <w:b/>
          <w:bCs/>
          <w:color w:val="000000" w:themeColor="text1"/>
          <w:spacing w:val="-4"/>
          <w:sz w:val="24"/>
          <w:szCs w:val="24"/>
        </w:rPr>
        <w:t xml:space="preserve"> </w:t>
      </w:r>
      <w:r w:rsidRPr="00531188">
        <w:rPr>
          <w:rFonts w:ascii="Times New Roman" w:hAnsi="Times New Roman" w:cs="Times New Roman"/>
          <w:b/>
          <w:bCs/>
          <w:color w:val="000000" w:themeColor="text1"/>
          <w:sz w:val="24"/>
          <w:szCs w:val="24"/>
        </w:rPr>
        <w:t>градостроительного</w:t>
      </w:r>
      <w:r w:rsidRPr="00531188">
        <w:rPr>
          <w:rFonts w:ascii="Times New Roman" w:hAnsi="Times New Roman" w:cs="Times New Roman"/>
          <w:b/>
          <w:bCs/>
          <w:color w:val="000000" w:themeColor="text1"/>
          <w:spacing w:val="-3"/>
          <w:sz w:val="24"/>
          <w:szCs w:val="24"/>
        </w:rPr>
        <w:t xml:space="preserve"> </w:t>
      </w:r>
      <w:r w:rsidRPr="00531188">
        <w:rPr>
          <w:rFonts w:ascii="Times New Roman" w:hAnsi="Times New Roman" w:cs="Times New Roman"/>
          <w:b/>
          <w:bCs/>
          <w:color w:val="000000" w:themeColor="text1"/>
          <w:sz w:val="24"/>
          <w:szCs w:val="24"/>
        </w:rPr>
        <w:t>зонирования</w:t>
      </w:r>
      <w:bookmarkEnd w:id="41"/>
    </w:p>
    <w:p w14:paraId="72DF83C1" w14:textId="59BA44BA" w:rsidR="00872547" w:rsidRDefault="00872547" w:rsidP="00872547">
      <w:pPr>
        <w:jc w:val="center"/>
      </w:pPr>
      <w:r>
        <w:t>(прилагается отдельным файлом)</w:t>
      </w:r>
    </w:p>
    <w:p w14:paraId="59EB6AEF" w14:textId="4AD69E94" w:rsidR="00872547" w:rsidRDefault="00872547" w:rsidP="00872547">
      <w:pPr>
        <w:jc w:val="center"/>
      </w:pPr>
    </w:p>
    <w:p w14:paraId="268E7194" w14:textId="2230CD32" w:rsidR="00872547" w:rsidRDefault="00872547" w:rsidP="00872547">
      <w:pPr>
        <w:jc w:val="center"/>
      </w:pPr>
    </w:p>
    <w:p w14:paraId="453CCDEE" w14:textId="071745CD" w:rsidR="00872547" w:rsidRDefault="00872547" w:rsidP="00872547">
      <w:pPr>
        <w:jc w:val="center"/>
      </w:pPr>
    </w:p>
    <w:p w14:paraId="22DD7588" w14:textId="6D1A8B1A" w:rsidR="00872547" w:rsidRDefault="00872547" w:rsidP="00872547">
      <w:pPr>
        <w:jc w:val="center"/>
      </w:pPr>
    </w:p>
    <w:p w14:paraId="2E574315" w14:textId="714C13AB" w:rsidR="00872547" w:rsidRDefault="00872547" w:rsidP="00872547">
      <w:pPr>
        <w:jc w:val="center"/>
      </w:pPr>
    </w:p>
    <w:p w14:paraId="0E9B6C34" w14:textId="56DF1E34" w:rsidR="00872547" w:rsidRDefault="00872547" w:rsidP="00872547">
      <w:pPr>
        <w:jc w:val="center"/>
      </w:pPr>
    </w:p>
    <w:p w14:paraId="4896A1BC" w14:textId="73F276EB" w:rsidR="00872547" w:rsidRDefault="00872547" w:rsidP="00872547">
      <w:pPr>
        <w:jc w:val="center"/>
      </w:pPr>
    </w:p>
    <w:p w14:paraId="37C9005F" w14:textId="55433D3A" w:rsidR="00872547" w:rsidRDefault="00872547" w:rsidP="00872547">
      <w:pPr>
        <w:jc w:val="center"/>
      </w:pPr>
    </w:p>
    <w:p w14:paraId="0F90CD63" w14:textId="3EA58060" w:rsidR="00872547" w:rsidRDefault="00872547" w:rsidP="00872547">
      <w:pPr>
        <w:jc w:val="center"/>
      </w:pPr>
    </w:p>
    <w:p w14:paraId="6E3AB538" w14:textId="05393115" w:rsidR="00872547" w:rsidRDefault="00872547" w:rsidP="00872547">
      <w:pPr>
        <w:jc w:val="center"/>
      </w:pPr>
    </w:p>
    <w:p w14:paraId="7E1C97CA" w14:textId="31C06137" w:rsidR="00872547" w:rsidRDefault="00872547" w:rsidP="00872547">
      <w:pPr>
        <w:jc w:val="center"/>
      </w:pPr>
    </w:p>
    <w:p w14:paraId="3C5E502D" w14:textId="470E0F7A" w:rsidR="00872547" w:rsidRDefault="00872547" w:rsidP="00872547">
      <w:pPr>
        <w:jc w:val="center"/>
      </w:pPr>
    </w:p>
    <w:p w14:paraId="017484E7" w14:textId="77F28393" w:rsidR="00872547" w:rsidRDefault="00872547" w:rsidP="00872547">
      <w:pPr>
        <w:jc w:val="center"/>
      </w:pPr>
    </w:p>
    <w:p w14:paraId="2DAE9D1C" w14:textId="3A9042F7" w:rsidR="00872547" w:rsidRDefault="00872547" w:rsidP="00872547">
      <w:pPr>
        <w:jc w:val="center"/>
      </w:pPr>
    </w:p>
    <w:p w14:paraId="4B65C49D" w14:textId="769F551D" w:rsidR="00872547" w:rsidRDefault="00872547" w:rsidP="00872547">
      <w:pPr>
        <w:jc w:val="center"/>
      </w:pPr>
    </w:p>
    <w:p w14:paraId="599123A2" w14:textId="234D53E2" w:rsidR="00872547" w:rsidRDefault="00872547" w:rsidP="00872547">
      <w:pPr>
        <w:jc w:val="center"/>
      </w:pPr>
    </w:p>
    <w:p w14:paraId="6897BA4C" w14:textId="1BD11E7D" w:rsidR="00872547" w:rsidRDefault="00872547" w:rsidP="00872547">
      <w:pPr>
        <w:jc w:val="center"/>
      </w:pPr>
    </w:p>
    <w:p w14:paraId="408B60BA" w14:textId="44BCEAF4" w:rsidR="00872547" w:rsidRDefault="00872547" w:rsidP="00872547">
      <w:pPr>
        <w:jc w:val="center"/>
      </w:pPr>
    </w:p>
    <w:p w14:paraId="1E8E631E" w14:textId="1C43A90E" w:rsidR="00872547" w:rsidRDefault="00872547" w:rsidP="00872547">
      <w:pPr>
        <w:jc w:val="center"/>
      </w:pPr>
    </w:p>
    <w:p w14:paraId="6AB93C33" w14:textId="3C1E994D" w:rsidR="00872547" w:rsidRDefault="00872547" w:rsidP="00872547">
      <w:pPr>
        <w:jc w:val="center"/>
      </w:pPr>
    </w:p>
    <w:p w14:paraId="7CEBE746" w14:textId="666B77EC" w:rsidR="00872547" w:rsidRDefault="00872547" w:rsidP="00872547">
      <w:pPr>
        <w:jc w:val="center"/>
      </w:pPr>
    </w:p>
    <w:p w14:paraId="43E48A2D" w14:textId="1BD2B73F" w:rsidR="00872547" w:rsidRDefault="00872547" w:rsidP="00872547">
      <w:pPr>
        <w:jc w:val="center"/>
      </w:pPr>
    </w:p>
    <w:p w14:paraId="7DCC9D30" w14:textId="1A4D0911" w:rsidR="00872547" w:rsidRDefault="00872547" w:rsidP="00872547">
      <w:pPr>
        <w:jc w:val="center"/>
      </w:pPr>
    </w:p>
    <w:p w14:paraId="18617E23" w14:textId="0F4D8289" w:rsidR="00872547" w:rsidRDefault="00872547" w:rsidP="00872547">
      <w:pPr>
        <w:jc w:val="center"/>
      </w:pPr>
    </w:p>
    <w:p w14:paraId="2B9586EE" w14:textId="7554A66C" w:rsidR="00872547" w:rsidRDefault="00872547" w:rsidP="00872547">
      <w:pPr>
        <w:jc w:val="center"/>
      </w:pPr>
    </w:p>
    <w:p w14:paraId="4B818155" w14:textId="6388E7BF" w:rsidR="00872547" w:rsidRDefault="00872547" w:rsidP="00872547">
      <w:pPr>
        <w:jc w:val="center"/>
      </w:pPr>
    </w:p>
    <w:p w14:paraId="162F825A" w14:textId="115ED741" w:rsidR="00872547" w:rsidRDefault="00872547" w:rsidP="00872547">
      <w:pPr>
        <w:jc w:val="center"/>
      </w:pPr>
    </w:p>
    <w:p w14:paraId="7E7497A0" w14:textId="19472A9A" w:rsidR="00872547" w:rsidRDefault="00872547" w:rsidP="00872547">
      <w:pPr>
        <w:jc w:val="center"/>
      </w:pPr>
    </w:p>
    <w:p w14:paraId="5A3A0646" w14:textId="61A9BFDD" w:rsidR="00872547" w:rsidRDefault="00872547" w:rsidP="00872547">
      <w:pPr>
        <w:jc w:val="center"/>
      </w:pPr>
    </w:p>
    <w:p w14:paraId="483260BE" w14:textId="7DC83043" w:rsidR="00872547" w:rsidRDefault="00872547" w:rsidP="00872547">
      <w:pPr>
        <w:jc w:val="center"/>
      </w:pPr>
    </w:p>
    <w:p w14:paraId="03F06664" w14:textId="01ABEBCE" w:rsidR="00872547" w:rsidRDefault="00872547" w:rsidP="00872547">
      <w:pPr>
        <w:jc w:val="center"/>
      </w:pPr>
    </w:p>
    <w:p w14:paraId="3B820013" w14:textId="62C2F718" w:rsidR="00872547" w:rsidRDefault="00872547" w:rsidP="00872547">
      <w:pPr>
        <w:jc w:val="center"/>
      </w:pPr>
    </w:p>
    <w:p w14:paraId="6C8E4D53" w14:textId="398498D4" w:rsidR="00872547" w:rsidRDefault="00872547" w:rsidP="00872547">
      <w:pPr>
        <w:jc w:val="center"/>
      </w:pPr>
    </w:p>
    <w:p w14:paraId="2EE7BC8E" w14:textId="54472A4E" w:rsidR="00872547" w:rsidRDefault="00872547" w:rsidP="00872547">
      <w:pPr>
        <w:jc w:val="center"/>
      </w:pPr>
    </w:p>
    <w:p w14:paraId="492EE2E1" w14:textId="7E3D536D" w:rsidR="00872547" w:rsidRDefault="00872547" w:rsidP="00872547">
      <w:pPr>
        <w:jc w:val="center"/>
      </w:pPr>
    </w:p>
    <w:p w14:paraId="11B67AB5" w14:textId="1F498388" w:rsidR="00872547" w:rsidRDefault="00872547" w:rsidP="00872547">
      <w:pPr>
        <w:jc w:val="center"/>
      </w:pPr>
    </w:p>
    <w:p w14:paraId="6247C3EF" w14:textId="56C587FF" w:rsidR="00872547" w:rsidRDefault="00872547" w:rsidP="00872547">
      <w:pPr>
        <w:jc w:val="center"/>
      </w:pPr>
    </w:p>
    <w:p w14:paraId="72FF3878" w14:textId="0A70C091" w:rsidR="00872547" w:rsidRDefault="00872547" w:rsidP="00872547">
      <w:pPr>
        <w:jc w:val="center"/>
      </w:pPr>
    </w:p>
    <w:p w14:paraId="22982011" w14:textId="3670FC15" w:rsidR="00872547" w:rsidRDefault="00872547" w:rsidP="00872547">
      <w:pPr>
        <w:jc w:val="center"/>
      </w:pPr>
    </w:p>
    <w:p w14:paraId="27838E2B" w14:textId="3899CF00" w:rsidR="00872547" w:rsidRDefault="00872547" w:rsidP="00872547">
      <w:pPr>
        <w:jc w:val="center"/>
      </w:pPr>
    </w:p>
    <w:p w14:paraId="7FA70E42" w14:textId="14AAAC91" w:rsidR="00872547" w:rsidRDefault="00872547" w:rsidP="00872547">
      <w:pPr>
        <w:jc w:val="center"/>
      </w:pPr>
    </w:p>
    <w:p w14:paraId="72AAEDD2" w14:textId="397D6829" w:rsidR="00872547" w:rsidRDefault="00872547" w:rsidP="00872547">
      <w:pPr>
        <w:jc w:val="center"/>
      </w:pPr>
    </w:p>
    <w:p w14:paraId="1B11BE1F" w14:textId="50AED0AC" w:rsidR="00872547" w:rsidRDefault="00872547" w:rsidP="00872547">
      <w:pPr>
        <w:jc w:val="center"/>
      </w:pPr>
    </w:p>
    <w:p w14:paraId="5D8825E8" w14:textId="6F2A0373" w:rsidR="00872547" w:rsidRDefault="00872547" w:rsidP="00872547">
      <w:pPr>
        <w:jc w:val="center"/>
      </w:pPr>
    </w:p>
    <w:p w14:paraId="39D343B2" w14:textId="0679732F" w:rsidR="00872547" w:rsidRDefault="00872547" w:rsidP="00872547">
      <w:pPr>
        <w:jc w:val="center"/>
      </w:pPr>
    </w:p>
    <w:p w14:paraId="7C447B48" w14:textId="05E3FC56" w:rsidR="00872547" w:rsidRDefault="00872547" w:rsidP="00872547">
      <w:pPr>
        <w:jc w:val="center"/>
      </w:pPr>
    </w:p>
    <w:p w14:paraId="165414DC" w14:textId="5C73B3AE" w:rsidR="00872547" w:rsidRDefault="00872547" w:rsidP="00872547">
      <w:pPr>
        <w:jc w:val="center"/>
      </w:pPr>
    </w:p>
    <w:p w14:paraId="5DC10BA7" w14:textId="3B39D7BA" w:rsidR="00872547" w:rsidRDefault="00872547" w:rsidP="00872547">
      <w:pPr>
        <w:jc w:val="center"/>
      </w:pPr>
    </w:p>
    <w:p w14:paraId="3515C99F" w14:textId="112A4C75" w:rsidR="00872547" w:rsidRDefault="00872547" w:rsidP="00872547">
      <w:pPr>
        <w:jc w:val="center"/>
      </w:pPr>
    </w:p>
    <w:p w14:paraId="1EC3D24A" w14:textId="3DF5BC18" w:rsidR="00872547" w:rsidRDefault="00872547" w:rsidP="00872547">
      <w:pPr>
        <w:jc w:val="center"/>
      </w:pPr>
    </w:p>
    <w:p w14:paraId="173DAF93" w14:textId="378003D7" w:rsidR="00872547" w:rsidRDefault="00872547" w:rsidP="00872547">
      <w:pPr>
        <w:jc w:val="center"/>
      </w:pPr>
    </w:p>
    <w:p w14:paraId="452028A5" w14:textId="5A0FD797" w:rsidR="00872547" w:rsidRDefault="00872547" w:rsidP="00872547">
      <w:pPr>
        <w:jc w:val="center"/>
      </w:pPr>
    </w:p>
    <w:p w14:paraId="2CCE9CAA" w14:textId="07985AF0" w:rsidR="00872547" w:rsidRDefault="00872547" w:rsidP="00872547">
      <w:pPr>
        <w:jc w:val="center"/>
      </w:pPr>
    </w:p>
    <w:p w14:paraId="48013B99" w14:textId="51FBAF2F" w:rsidR="00872547" w:rsidRDefault="00872547" w:rsidP="00872547">
      <w:pPr>
        <w:pStyle w:val="1"/>
        <w:jc w:val="center"/>
        <w:rPr>
          <w:rFonts w:ascii="Times New Roman" w:hAnsi="Times New Roman" w:cs="Times New Roman"/>
          <w:b/>
          <w:bCs/>
          <w:color w:val="000000" w:themeColor="text1"/>
          <w:sz w:val="24"/>
          <w:szCs w:val="24"/>
        </w:rPr>
      </w:pPr>
      <w:bookmarkStart w:id="42" w:name="_Toc137467639"/>
      <w:r w:rsidRPr="00531188">
        <w:rPr>
          <w:rFonts w:ascii="Times New Roman" w:hAnsi="Times New Roman" w:cs="Times New Roman"/>
          <w:b/>
          <w:bCs/>
          <w:color w:val="000000" w:themeColor="text1"/>
          <w:sz w:val="24"/>
          <w:szCs w:val="24"/>
        </w:rPr>
        <w:t>Глава</w:t>
      </w:r>
      <w:r w:rsidRPr="00531188">
        <w:rPr>
          <w:rFonts w:ascii="Times New Roman" w:hAnsi="Times New Roman" w:cs="Times New Roman"/>
          <w:b/>
          <w:bCs/>
          <w:color w:val="000000" w:themeColor="text1"/>
          <w:spacing w:val="-4"/>
          <w:sz w:val="24"/>
          <w:szCs w:val="24"/>
        </w:rPr>
        <w:t xml:space="preserve"> </w:t>
      </w:r>
      <w:r w:rsidR="00C74394">
        <w:rPr>
          <w:rFonts w:ascii="Times New Roman" w:hAnsi="Times New Roman" w:cs="Times New Roman"/>
          <w:b/>
          <w:bCs/>
          <w:color w:val="000000" w:themeColor="text1"/>
          <w:sz w:val="24"/>
          <w:szCs w:val="24"/>
        </w:rPr>
        <w:t>5</w:t>
      </w:r>
      <w:r w:rsidRPr="00531188">
        <w:rPr>
          <w:rFonts w:ascii="Times New Roman" w:hAnsi="Times New Roman" w:cs="Times New Roman"/>
          <w:b/>
          <w:bCs/>
          <w:color w:val="000000" w:themeColor="text1"/>
          <w:sz w:val="24"/>
          <w:szCs w:val="24"/>
        </w:rPr>
        <w:t>.</w:t>
      </w:r>
      <w:r w:rsidRPr="00531188">
        <w:rPr>
          <w:rFonts w:ascii="Times New Roman" w:hAnsi="Times New Roman" w:cs="Times New Roman"/>
          <w:b/>
          <w:bCs/>
          <w:color w:val="000000" w:themeColor="text1"/>
          <w:spacing w:val="-4"/>
          <w:sz w:val="24"/>
          <w:szCs w:val="24"/>
        </w:rPr>
        <w:t xml:space="preserve"> </w:t>
      </w:r>
      <w:r w:rsidRPr="00872547">
        <w:rPr>
          <w:rFonts w:ascii="Times New Roman" w:hAnsi="Times New Roman" w:cs="Times New Roman"/>
          <w:b/>
          <w:bCs/>
          <w:color w:val="000000" w:themeColor="text1"/>
          <w:sz w:val="24"/>
          <w:szCs w:val="24"/>
        </w:rPr>
        <w:t>Описание местоположения границ территориальных зон</w:t>
      </w:r>
      <w:bookmarkEnd w:id="42"/>
    </w:p>
    <w:p w14:paraId="72582AE1" w14:textId="77777777" w:rsidR="00872547" w:rsidRDefault="00872547" w:rsidP="00872547">
      <w:pPr>
        <w:jc w:val="center"/>
      </w:pPr>
      <w:r>
        <w:t>(прилагается отдельным файлом)</w:t>
      </w:r>
    </w:p>
    <w:p w14:paraId="3B71F2D3" w14:textId="77777777" w:rsidR="00872547" w:rsidRDefault="00872547" w:rsidP="00872547">
      <w:pPr>
        <w:jc w:val="center"/>
      </w:pPr>
    </w:p>
    <w:p w14:paraId="54FDFD8F" w14:textId="6F582353" w:rsidR="00DF724A" w:rsidRPr="006C429C" w:rsidRDefault="00DF724A" w:rsidP="003D31D7">
      <w:pPr>
        <w:rPr>
          <w:sz w:val="20"/>
          <w:szCs w:val="20"/>
        </w:rPr>
      </w:pPr>
    </w:p>
    <w:sectPr w:rsidR="00DF724A" w:rsidRPr="006C429C" w:rsidSect="008A43C3">
      <w:footerReference w:type="default" r:id="rId107"/>
      <w:pgSz w:w="11910" w:h="16840"/>
      <w:pgMar w:top="709" w:right="853" w:bottom="993" w:left="1680" w:header="0" w:footer="5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E865" w14:textId="77777777" w:rsidR="001F4CF6" w:rsidRDefault="001F4CF6" w:rsidP="00BB7695">
      <w:r>
        <w:separator/>
      </w:r>
    </w:p>
  </w:endnote>
  <w:endnote w:type="continuationSeparator" w:id="0">
    <w:p w14:paraId="2B606BCB" w14:textId="77777777" w:rsidR="001F4CF6" w:rsidRDefault="001F4CF6" w:rsidP="00B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38780"/>
      <w:docPartObj>
        <w:docPartGallery w:val="Page Numbers (Bottom of Page)"/>
        <w:docPartUnique/>
      </w:docPartObj>
    </w:sdtPr>
    <w:sdtEndPr/>
    <w:sdtContent>
      <w:p w14:paraId="7F765FCF" w14:textId="6629EA5C" w:rsidR="001F637B" w:rsidRDefault="001F637B">
        <w:pPr>
          <w:pStyle w:val="a8"/>
          <w:jc w:val="right"/>
        </w:pPr>
        <w:r>
          <w:fldChar w:fldCharType="begin"/>
        </w:r>
        <w:r>
          <w:instrText>PAGE   \* MERGEFORMAT</w:instrText>
        </w:r>
        <w:r>
          <w:fldChar w:fldCharType="separate"/>
        </w:r>
        <w:r w:rsidR="00DE1657">
          <w:rPr>
            <w:noProof/>
          </w:rPr>
          <w:t>10</w:t>
        </w:r>
        <w:r>
          <w:fldChar w:fldCharType="end"/>
        </w:r>
      </w:p>
    </w:sdtContent>
  </w:sdt>
  <w:p w14:paraId="6EA11971" w14:textId="77777777" w:rsidR="001F637B" w:rsidRDefault="001F637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15507"/>
      <w:docPartObj>
        <w:docPartGallery w:val="Page Numbers (Bottom of Page)"/>
        <w:docPartUnique/>
      </w:docPartObj>
    </w:sdtPr>
    <w:sdtEndPr/>
    <w:sdtContent>
      <w:p w14:paraId="2EC1D260" w14:textId="65E0B9B7" w:rsidR="001F637B" w:rsidRDefault="001F637B">
        <w:pPr>
          <w:pStyle w:val="a8"/>
          <w:jc w:val="right"/>
        </w:pPr>
        <w:r>
          <w:fldChar w:fldCharType="begin"/>
        </w:r>
        <w:r>
          <w:instrText>PAGE   \* MERGEFORMAT</w:instrText>
        </w:r>
        <w:r>
          <w:fldChar w:fldCharType="separate"/>
        </w:r>
        <w:r w:rsidR="00DE1657">
          <w:rPr>
            <w:noProof/>
          </w:rPr>
          <w:t>60</w:t>
        </w:r>
        <w:r>
          <w:fldChar w:fldCharType="end"/>
        </w:r>
      </w:p>
    </w:sdtContent>
  </w:sdt>
  <w:p w14:paraId="3858D866" w14:textId="77777777" w:rsidR="001F637B" w:rsidRDefault="001F637B">
    <w:pPr>
      <w:pStyle w:val="aa"/>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94DDE" w14:textId="77777777" w:rsidR="001F4CF6" w:rsidRDefault="001F4CF6" w:rsidP="00BB7695">
      <w:r>
        <w:separator/>
      </w:r>
    </w:p>
  </w:footnote>
  <w:footnote w:type="continuationSeparator" w:id="0">
    <w:p w14:paraId="387C1CE7" w14:textId="77777777" w:rsidR="001F4CF6" w:rsidRDefault="001F4CF6" w:rsidP="00BB7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8"/>
        <w:szCs w:val="24"/>
        <w:lang w:eastAsia="ar-SA"/>
      </w:rPr>
    </w:lvl>
  </w:abstractNum>
  <w:abstractNum w:abstractNumId="1" w15:restartNumberingAfterBreak="0">
    <w:nsid w:val="03A041AE"/>
    <w:multiLevelType w:val="hybridMultilevel"/>
    <w:tmpl w:val="3A0E75BE"/>
    <w:lvl w:ilvl="0" w:tplc="9264B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0271F"/>
    <w:multiLevelType w:val="hybridMultilevel"/>
    <w:tmpl w:val="6BD6843E"/>
    <w:lvl w:ilvl="0" w:tplc="55F872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586B5F"/>
    <w:multiLevelType w:val="hybridMultilevel"/>
    <w:tmpl w:val="E436AA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4D9560B"/>
    <w:multiLevelType w:val="hybridMultilevel"/>
    <w:tmpl w:val="474475E8"/>
    <w:lvl w:ilvl="0" w:tplc="C4F0B2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0536F7"/>
    <w:multiLevelType w:val="hybridMultilevel"/>
    <w:tmpl w:val="E91EE5DE"/>
    <w:lvl w:ilvl="0" w:tplc="F7647B84">
      <w:start w:val="1"/>
      <w:numFmt w:val="decimal"/>
      <w:lvlText w:val="%1)"/>
      <w:lvlJc w:val="left"/>
      <w:pPr>
        <w:ind w:left="899" w:hanging="360"/>
      </w:pPr>
      <w:rPr>
        <w:rFonts w:hint="default"/>
      </w:rPr>
    </w:lvl>
    <w:lvl w:ilvl="1" w:tplc="2D36F99E">
      <w:start w:val="1"/>
      <w:numFmt w:val="decimal"/>
      <w:lvlText w:val="%2."/>
      <w:lvlJc w:val="left"/>
      <w:pPr>
        <w:ind w:left="1619" w:hanging="360"/>
      </w:pPr>
      <w:rPr>
        <w:rFonts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803433D"/>
    <w:multiLevelType w:val="hybridMultilevel"/>
    <w:tmpl w:val="CC987956"/>
    <w:lvl w:ilvl="0" w:tplc="DBAE3D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87372A"/>
    <w:multiLevelType w:val="hybridMultilevel"/>
    <w:tmpl w:val="2E9A46CE"/>
    <w:lvl w:ilvl="0" w:tplc="B3043C7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D01D56"/>
    <w:multiLevelType w:val="hybridMultilevel"/>
    <w:tmpl w:val="3D14A4B2"/>
    <w:lvl w:ilvl="0" w:tplc="C4F0B2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2903EC5"/>
    <w:multiLevelType w:val="hybridMultilevel"/>
    <w:tmpl w:val="7570A7F8"/>
    <w:lvl w:ilvl="0" w:tplc="4D8E8FB4">
      <w:start w:val="1"/>
      <w:numFmt w:val="decimal"/>
      <w:suff w:val="space"/>
      <w:lvlText w:val="%1)"/>
      <w:lvlJc w:val="left"/>
      <w:pPr>
        <w:ind w:left="144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F6404"/>
    <w:multiLevelType w:val="multilevel"/>
    <w:tmpl w:val="6AC0AC1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BC21426"/>
    <w:multiLevelType w:val="hybridMultilevel"/>
    <w:tmpl w:val="DF08C82E"/>
    <w:lvl w:ilvl="0" w:tplc="CA1063BA">
      <w:start w:val="1"/>
      <w:numFmt w:val="decimal"/>
      <w:lvlText w:val="%1)"/>
      <w:lvlJc w:val="left"/>
      <w:pPr>
        <w:ind w:left="1070" w:hanging="360"/>
      </w:pPr>
      <w:rPr>
        <w:rFonts w:hint="default"/>
      </w:rPr>
    </w:lvl>
    <w:lvl w:ilvl="1" w:tplc="239A2F7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5286D5E"/>
    <w:multiLevelType w:val="hybridMultilevel"/>
    <w:tmpl w:val="EBF0F8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9B5248B"/>
    <w:multiLevelType w:val="hybridMultilevel"/>
    <w:tmpl w:val="5A304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7E55AD3"/>
    <w:multiLevelType w:val="multilevel"/>
    <w:tmpl w:val="3FFAB728"/>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11"/>
  </w:num>
  <w:num w:numId="2">
    <w:abstractNumId w:val="9"/>
  </w:num>
  <w:num w:numId="3">
    <w:abstractNumId w:val="7"/>
  </w:num>
  <w:num w:numId="4">
    <w:abstractNumId w:val="2"/>
  </w:num>
  <w:num w:numId="5">
    <w:abstractNumId w:val="6"/>
  </w:num>
  <w:num w:numId="6">
    <w:abstractNumId w:val="5"/>
  </w:num>
  <w:num w:numId="7">
    <w:abstractNumId w:val="1"/>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44"/>
    <w:rsid w:val="00002250"/>
    <w:rsid w:val="00003500"/>
    <w:rsid w:val="00007268"/>
    <w:rsid w:val="000106D0"/>
    <w:rsid w:val="0001393A"/>
    <w:rsid w:val="000148D8"/>
    <w:rsid w:val="00016B63"/>
    <w:rsid w:val="00016FDD"/>
    <w:rsid w:val="000202A3"/>
    <w:rsid w:val="0002163D"/>
    <w:rsid w:val="00027CA4"/>
    <w:rsid w:val="00031FDE"/>
    <w:rsid w:val="00033D22"/>
    <w:rsid w:val="00036BC0"/>
    <w:rsid w:val="0004230B"/>
    <w:rsid w:val="0004347B"/>
    <w:rsid w:val="000434F7"/>
    <w:rsid w:val="000443EF"/>
    <w:rsid w:val="00044B9C"/>
    <w:rsid w:val="00051824"/>
    <w:rsid w:val="000542DA"/>
    <w:rsid w:val="00054F03"/>
    <w:rsid w:val="00077FAF"/>
    <w:rsid w:val="000822C5"/>
    <w:rsid w:val="00095380"/>
    <w:rsid w:val="00095BE1"/>
    <w:rsid w:val="000A036B"/>
    <w:rsid w:val="000A62AE"/>
    <w:rsid w:val="000B4D08"/>
    <w:rsid w:val="000C08B5"/>
    <w:rsid w:val="000C3AC5"/>
    <w:rsid w:val="000C4B04"/>
    <w:rsid w:val="000C4B43"/>
    <w:rsid w:val="000D5D09"/>
    <w:rsid w:val="000F56C7"/>
    <w:rsid w:val="000F65B9"/>
    <w:rsid w:val="000F74C1"/>
    <w:rsid w:val="00103BD3"/>
    <w:rsid w:val="0010592F"/>
    <w:rsid w:val="001072FE"/>
    <w:rsid w:val="00123C97"/>
    <w:rsid w:val="00124E40"/>
    <w:rsid w:val="0014174A"/>
    <w:rsid w:val="00143899"/>
    <w:rsid w:val="00146713"/>
    <w:rsid w:val="00146A5B"/>
    <w:rsid w:val="00146F51"/>
    <w:rsid w:val="001504BB"/>
    <w:rsid w:val="00150558"/>
    <w:rsid w:val="00151D35"/>
    <w:rsid w:val="0015314C"/>
    <w:rsid w:val="00154733"/>
    <w:rsid w:val="00164280"/>
    <w:rsid w:val="00176D15"/>
    <w:rsid w:val="001840E2"/>
    <w:rsid w:val="00184429"/>
    <w:rsid w:val="00184901"/>
    <w:rsid w:val="001902AD"/>
    <w:rsid w:val="00190692"/>
    <w:rsid w:val="00195390"/>
    <w:rsid w:val="00196DE4"/>
    <w:rsid w:val="00196E87"/>
    <w:rsid w:val="001A5C9D"/>
    <w:rsid w:val="001A6E57"/>
    <w:rsid w:val="001B1A78"/>
    <w:rsid w:val="001B1F9A"/>
    <w:rsid w:val="001B47EB"/>
    <w:rsid w:val="001C0665"/>
    <w:rsid w:val="001C3095"/>
    <w:rsid w:val="001C65F1"/>
    <w:rsid w:val="001C673A"/>
    <w:rsid w:val="001D31E9"/>
    <w:rsid w:val="001D77AE"/>
    <w:rsid w:val="001E0206"/>
    <w:rsid w:val="001E1507"/>
    <w:rsid w:val="001F37FF"/>
    <w:rsid w:val="001F4CF6"/>
    <w:rsid w:val="001F637B"/>
    <w:rsid w:val="001F7436"/>
    <w:rsid w:val="001F789F"/>
    <w:rsid w:val="001F7FF7"/>
    <w:rsid w:val="002000A0"/>
    <w:rsid w:val="002011D3"/>
    <w:rsid w:val="00217512"/>
    <w:rsid w:val="0022506C"/>
    <w:rsid w:val="002274C7"/>
    <w:rsid w:val="00227D9D"/>
    <w:rsid w:val="00232F5A"/>
    <w:rsid w:val="002330FB"/>
    <w:rsid w:val="0023352C"/>
    <w:rsid w:val="00235D3E"/>
    <w:rsid w:val="00236A56"/>
    <w:rsid w:val="00240C4D"/>
    <w:rsid w:val="00243456"/>
    <w:rsid w:val="00244755"/>
    <w:rsid w:val="00244EDC"/>
    <w:rsid w:val="00253F0B"/>
    <w:rsid w:val="00254146"/>
    <w:rsid w:val="00255EC1"/>
    <w:rsid w:val="00261183"/>
    <w:rsid w:val="00261E1E"/>
    <w:rsid w:val="00266842"/>
    <w:rsid w:val="00277A02"/>
    <w:rsid w:val="0029228E"/>
    <w:rsid w:val="002B00FD"/>
    <w:rsid w:val="002B0312"/>
    <w:rsid w:val="002B31F0"/>
    <w:rsid w:val="002B3F59"/>
    <w:rsid w:val="002B4518"/>
    <w:rsid w:val="002B6E35"/>
    <w:rsid w:val="002C4006"/>
    <w:rsid w:val="002C52EE"/>
    <w:rsid w:val="002C7C07"/>
    <w:rsid w:val="00301DA7"/>
    <w:rsid w:val="00305ECA"/>
    <w:rsid w:val="00312B6C"/>
    <w:rsid w:val="003212C4"/>
    <w:rsid w:val="003329D8"/>
    <w:rsid w:val="00332F68"/>
    <w:rsid w:val="00345CF3"/>
    <w:rsid w:val="003513FF"/>
    <w:rsid w:val="003524AD"/>
    <w:rsid w:val="00357614"/>
    <w:rsid w:val="00360B05"/>
    <w:rsid w:val="003635D0"/>
    <w:rsid w:val="00364B99"/>
    <w:rsid w:val="00366143"/>
    <w:rsid w:val="00373811"/>
    <w:rsid w:val="00375C1E"/>
    <w:rsid w:val="0038715E"/>
    <w:rsid w:val="003935AF"/>
    <w:rsid w:val="003A43F6"/>
    <w:rsid w:val="003A72A6"/>
    <w:rsid w:val="003B3494"/>
    <w:rsid w:val="003B3696"/>
    <w:rsid w:val="003C13AB"/>
    <w:rsid w:val="003C5F9C"/>
    <w:rsid w:val="003D31D7"/>
    <w:rsid w:val="003E7C67"/>
    <w:rsid w:val="004013C6"/>
    <w:rsid w:val="004067FF"/>
    <w:rsid w:val="00410F10"/>
    <w:rsid w:val="00413F48"/>
    <w:rsid w:val="0041515F"/>
    <w:rsid w:val="00417BCB"/>
    <w:rsid w:val="00421051"/>
    <w:rsid w:val="0042142F"/>
    <w:rsid w:val="00432350"/>
    <w:rsid w:val="00436233"/>
    <w:rsid w:val="0044638D"/>
    <w:rsid w:val="00446F09"/>
    <w:rsid w:val="00447D1C"/>
    <w:rsid w:val="004603BA"/>
    <w:rsid w:val="00462862"/>
    <w:rsid w:val="00464950"/>
    <w:rsid w:val="004672FF"/>
    <w:rsid w:val="004707D0"/>
    <w:rsid w:val="00470EFE"/>
    <w:rsid w:val="00472BF3"/>
    <w:rsid w:val="0048082D"/>
    <w:rsid w:val="00491962"/>
    <w:rsid w:val="00497574"/>
    <w:rsid w:val="004A58A4"/>
    <w:rsid w:val="004B1BB2"/>
    <w:rsid w:val="004B2772"/>
    <w:rsid w:val="004B621A"/>
    <w:rsid w:val="004B6A2C"/>
    <w:rsid w:val="004C4FB9"/>
    <w:rsid w:val="004D19B5"/>
    <w:rsid w:val="004D486A"/>
    <w:rsid w:val="004D7438"/>
    <w:rsid w:val="004E0646"/>
    <w:rsid w:val="004E24DB"/>
    <w:rsid w:val="004E2A4A"/>
    <w:rsid w:val="004E36F5"/>
    <w:rsid w:val="004E3BE4"/>
    <w:rsid w:val="004E5B34"/>
    <w:rsid w:val="004E6DB2"/>
    <w:rsid w:val="00500C83"/>
    <w:rsid w:val="00503ED9"/>
    <w:rsid w:val="00512F5D"/>
    <w:rsid w:val="00514E47"/>
    <w:rsid w:val="005210A8"/>
    <w:rsid w:val="00521B32"/>
    <w:rsid w:val="00522A86"/>
    <w:rsid w:val="00531188"/>
    <w:rsid w:val="00534AB0"/>
    <w:rsid w:val="00537425"/>
    <w:rsid w:val="00540598"/>
    <w:rsid w:val="00542ADD"/>
    <w:rsid w:val="005531CC"/>
    <w:rsid w:val="00560FDC"/>
    <w:rsid w:val="005638F4"/>
    <w:rsid w:val="00564363"/>
    <w:rsid w:val="0056615A"/>
    <w:rsid w:val="00566E3E"/>
    <w:rsid w:val="00571537"/>
    <w:rsid w:val="00571F4C"/>
    <w:rsid w:val="00574B9C"/>
    <w:rsid w:val="00581A42"/>
    <w:rsid w:val="00585069"/>
    <w:rsid w:val="00592A1A"/>
    <w:rsid w:val="00592F5F"/>
    <w:rsid w:val="005A0FF3"/>
    <w:rsid w:val="005A3328"/>
    <w:rsid w:val="005A3608"/>
    <w:rsid w:val="005A5FAA"/>
    <w:rsid w:val="005A7F5A"/>
    <w:rsid w:val="005B0F2D"/>
    <w:rsid w:val="005B341C"/>
    <w:rsid w:val="005C0ABB"/>
    <w:rsid w:val="005C55A8"/>
    <w:rsid w:val="005C5FD7"/>
    <w:rsid w:val="005C6E9E"/>
    <w:rsid w:val="005D1BDA"/>
    <w:rsid w:val="005D304A"/>
    <w:rsid w:val="005D5139"/>
    <w:rsid w:val="005D58CA"/>
    <w:rsid w:val="005D618D"/>
    <w:rsid w:val="005E1BC9"/>
    <w:rsid w:val="005E449E"/>
    <w:rsid w:val="005E46DF"/>
    <w:rsid w:val="005E6449"/>
    <w:rsid w:val="005F225E"/>
    <w:rsid w:val="005F3BA2"/>
    <w:rsid w:val="005F63E1"/>
    <w:rsid w:val="00601134"/>
    <w:rsid w:val="006014F8"/>
    <w:rsid w:val="00610728"/>
    <w:rsid w:val="00614996"/>
    <w:rsid w:val="0062323D"/>
    <w:rsid w:val="00634DBF"/>
    <w:rsid w:val="00642826"/>
    <w:rsid w:val="00642C5B"/>
    <w:rsid w:val="00646A9A"/>
    <w:rsid w:val="00647992"/>
    <w:rsid w:val="00652E35"/>
    <w:rsid w:val="00653448"/>
    <w:rsid w:val="00654FEB"/>
    <w:rsid w:val="00657AC2"/>
    <w:rsid w:val="00660782"/>
    <w:rsid w:val="006677BD"/>
    <w:rsid w:val="00671C38"/>
    <w:rsid w:val="006735CF"/>
    <w:rsid w:val="00682BFF"/>
    <w:rsid w:val="00697F09"/>
    <w:rsid w:val="006B10F4"/>
    <w:rsid w:val="006B197F"/>
    <w:rsid w:val="006B25B2"/>
    <w:rsid w:val="006B326A"/>
    <w:rsid w:val="006C2CF4"/>
    <w:rsid w:val="006C2F28"/>
    <w:rsid w:val="006C347F"/>
    <w:rsid w:val="006C3FEB"/>
    <w:rsid w:val="006C429C"/>
    <w:rsid w:val="006C4433"/>
    <w:rsid w:val="006C4EF9"/>
    <w:rsid w:val="006D00A3"/>
    <w:rsid w:val="006E0340"/>
    <w:rsid w:val="006E2EA9"/>
    <w:rsid w:val="006E4168"/>
    <w:rsid w:val="006E47A6"/>
    <w:rsid w:val="006E5A17"/>
    <w:rsid w:val="006F51F7"/>
    <w:rsid w:val="006F52B7"/>
    <w:rsid w:val="00710706"/>
    <w:rsid w:val="00714A1D"/>
    <w:rsid w:val="007169B4"/>
    <w:rsid w:val="00722481"/>
    <w:rsid w:val="00723445"/>
    <w:rsid w:val="007248F1"/>
    <w:rsid w:val="00724A5F"/>
    <w:rsid w:val="00725416"/>
    <w:rsid w:val="00734034"/>
    <w:rsid w:val="00734F5C"/>
    <w:rsid w:val="0074108D"/>
    <w:rsid w:val="00743F5F"/>
    <w:rsid w:val="00746080"/>
    <w:rsid w:val="00752387"/>
    <w:rsid w:val="00754AA5"/>
    <w:rsid w:val="00763C92"/>
    <w:rsid w:val="00764FDC"/>
    <w:rsid w:val="007703D7"/>
    <w:rsid w:val="00772159"/>
    <w:rsid w:val="00772BDF"/>
    <w:rsid w:val="00780CB9"/>
    <w:rsid w:val="00782DAB"/>
    <w:rsid w:val="00787CAC"/>
    <w:rsid w:val="00791F2F"/>
    <w:rsid w:val="00791FDA"/>
    <w:rsid w:val="00795B90"/>
    <w:rsid w:val="007A5475"/>
    <w:rsid w:val="007B11D8"/>
    <w:rsid w:val="007B1EA4"/>
    <w:rsid w:val="007B26E4"/>
    <w:rsid w:val="007B3B9B"/>
    <w:rsid w:val="007B4F1F"/>
    <w:rsid w:val="007B54B1"/>
    <w:rsid w:val="007B75FF"/>
    <w:rsid w:val="007C3DB4"/>
    <w:rsid w:val="007C5749"/>
    <w:rsid w:val="007C7267"/>
    <w:rsid w:val="007E1517"/>
    <w:rsid w:val="00803EF9"/>
    <w:rsid w:val="00804396"/>
    <w:rsid w:val="00805793"/>
    <w:rsid w:val="00805D8C"/>
    <w:rsid w:val="00810D0B"/>
    <w:rsid w:val="00810F5E"/>
    <w:rsid w:val="008118BF"/>
    <w:rsid w:val="00813FE3"/>
    <w:rsid w:val="0081575A"/>
    <w:rsid w:val="00815F4A"/>
    <w:rsid w:val="00822D37"/>
    <w:rsid w:val="008236B6"/>
    <w:rsid w:val="00831B09"/>
    <w:rsid w:val="0084144F"/>
    <w:rsid w:val="0084153E"/>
    <w:rsid w:val="008456BE"/>
    <w:rsid w:val="0084717C"/>
    <w:rsid w:val="00847E12"/>
    <w:rsid w:val="008613F7"/>
    <w:rsid w:val="00864141"/>
    <w:rsid w:val="0086562B"/>
    <w:rsid w:val="00872547"/>
    <w:rsid w:val="00877F04"/>
    <w:rsid w:val="0088113A"/>
    <w:rsid w:val="00884DDB"/>
    <w:rsid w:val="0088610B"/>
    <w:rsid w:val="00890089"/>
    <w:rsid w:val="00891DC5"/>
    <w:rsid w:val="008A12A3"/>
    <w:rsid w:val="008A18CE"/>
    <w:rsid w:val="008A2B25"/>
    <w:rsid w:val="008A43C3"/>
    <w:rsid w:val="008B4CFC"/>
    <w:rsid w:val="008B609A"/>
    <w:rsid w:val="008C570E"/>
    <w:rsid w:val="008D3BC6"/>
    <w:rsid w:val="008D4BA9"/>
    <w:rsid w:val="008E1E64"/>
    <w:rsid w:val="008F0CCA"/>
    <w:rsid w:val="008F5DF9"/>
    <w:rsid w:val="008F7E7B"/>
    <w:rsid w:val="009050DC"/>
    <w:rsid w:val="00905A47"/>
    <w:rsid w:val="00906F62"/>
    <w:rsid w:val="00913476"/>
    <w:rsid w:val="00917B03"/>
    <w:rsid w:val="00920ADD"/>
    <w:rsid w:val="0092398A"/>
    <w:rsid w:val="0092688E"/>
    <w:rsid w:val="00927320"/>
    <w:rsid w:val="009421E6"/>
    <w:rsid w:val="00942B83"/>
    <w:rsid w:val="009436C3"/>
    <w:rsid w:val="00944CFE"/>
    <w:rsid w:val="0095383A"/>
    <w:rsid w:val="00965753"/>
    <w:rsid w:val="00967E44"/>
    <w:rsid w:val="00972152"/>
    <w:rsid w:val="0097683A"/>
    <w:rsid w:val="009820ED"/>
    <w:rsid w:val="0098230D"/>
    <w:rsid w:val="0098396E"/>
    <w:rsid w:val="00984896"/>
    <w:rsid w:val="00986937"/>
    <w:rsid w:val="00987EE7"/>
    <w:rsid w:val="00990EFB"/>
    <w:rsid w:val="00992FA0"/>
    <w:rsid w:val="0099481C"/>
    <w:rsid w:val="00994D1D"/>
    <w:rsid w:val="00995515"/>
    <w:rsid w:val="009A0A07"/>
    <w:rsid w:val="009A24F7"/>
    <w:rsid w:val="009A7C95"/>
    <w:rsid w:val="009B07F9"/>
    <w:rsid w:val="009B16F0"/>
    <w:rsid w:val="009B2806"/>
    <w:rsid w:val="009B48C6"/>
    <w:rsid w:val="009C132A"/>
    <w:rsid w:val="009C3E1C"/>
    <w:rsid w:val="009C5612"/>
    <w:rsid w:val="009D3109"/>
    <w:rsid w:val="009D46BC"/>
    <w:rsid w:val="009D7134"/>
    <w:rsid w:val="009E0C08"/>
    <w:rsid w:val="009E2B6A"/>
    <w:rsid w:val="009E3AAC"/>
    <w:rsid w:val="009E3B37"/>
    <w:rsid w:val="009E7F55"/>
    <w:rsid w:val="009F00FF"/>
    <w:rsid w:val="009F7F63"/>
    <w:rsid w:val="00A02CF6"/>
    <w:rsid w:val="00A116CC"/>
    <w:rsid w:val="00A131E8"/>
    <w:rsid w:val="00A25069"/>
    <w:rsid w:val="00A30D5B"/>
    <w:rsid w:val="00A31B1C"/>
    <w:rsid w:val="00A36D13"/>
    <w:rsid w:val="00A43755"/>
    <w:rsid w:val="00A46618"/>
    <w:rsid w:val="00A46D73"/>
    <w:rsid w:val="00A54913"/>
    <w:rsid w:val="00A5515E"/>
    <w:rsid w:val="00A607F0"/>
    <w:rsid w:val="00A73B6D"/>
    <w:rsid w:val="00A91FE9"/>
    <w:rsid w:val="00A94F87"/>
    <w:rsid w:val="00A95364"/>
    <w:rsid w:val="00AA5448"/>
    <w:rsid w:val="00AB1C32"/>
    <w:rsid w:val="00AC0D2E"/>
    <w:rsid w:val="00AC169C"/>
    <w:rsid w:val="00AC1997"/>
    <w:rsid w:val="00AD1596"/>
    <w:rsid w:val="00AD1782"/>
    <w:rsid w:val="00AD2588"/>
    <w:rsid w:val="00AD3CB3"/>
    <w:rsid w:val="00AD5BE1"/>
    <w:rsid w:val="00AF0A27"/>
    <w:rsid w:val="00AF2A4E"/>
    <w:rsid w:val="00AF6C72"/>
    <w:rsid w:val="00B01A78"/>
    <w:rsid w:val="00B03B88"/>
    <w:rsid w:val="00B15D52"/>
    <w:rsid w:val="00B25C91"/>
    <w:rsid w:val="00B32C79"/>
    <w:rsid w:val="00B34221"/>
    <w:rsid w:val="00B36082"/>
    <w:rsid w:val="00B36E4B"/>
    <w:rsid w:val="00B37E8F"/>
    <w:rsid w:val="00B44B08"/>
    <w:rsid w:val="00B50501"/>
    <w:rsid w:val="00B50B99"/>
    <w:rsid w:val="00B53365"/>
    <w:rsid w:val="00B561EE"/>
    <w:rsid w:val="00B57FF8"/>
    <w:rsid w:val="00B6039F"/>
    <w:rsid w:val="00B7366C"/>
    <w:rsid w:val="00B81110"/>
    <w:rsid w:val="00B8543C"/>
    <w:rsid w:val="00B92F3D"/>
    <w:rsid w:val="00B958DE"/>
    <w:rsid w:val="00B96022"/>
    <w:rsid w:val="00B96449"/>
    <w:rsid w:val="00BA42B4"/>
    <w:rsid w:val="00BA4B41"/>
    <w:rsid w:val="00BA5954"/>
    <w:rsid w:val="00BB65D9"/>
    <w:rsid w:val="00BB7695"/>
    <w:rsid w:val="00BC1336"/>
    <w:rsid w:val="00BC186F"/>
    <w:rsid w:val="00BD35C1"/>
    <w:rsid w:val="00BD6AD9"/>
    <w:rsid w:val="00BD6C24"/>
    <w:rsid w:val="00BE062E"/>
    <w:rsid w:val="00BE0DA2"/>
    <w:rsid w:val="00BE10D8"/>
    <w:rsid w:val="00BE620F"/>
    <w:rsid w:val="00BE6733"/>
    <w:rsid w:val="00BE67B8"/>
    <w:rsid w:val="00BE779F"/>
    <w:rsid w:val="00BF428A"/>
    <w:rsid w:val="00BF5E3C"/>
    <w:rsid w:val="00BF6F01"/>
    <w:rsid w:val="00C06E1E"/>
    <w:rsid w:val="00C112D0"/>
    <w:rsid w:val="00C14D9B"/>
    <w:rsid w:val="00C15178"/>
    <w:rsid w:val="00C17A90"/>
    <w:rsid w:val="00C2397C"/>
    <w:rsid w:val="00C2630B"/>
    <w:rsid w:val="00C34C13"/>
    <w:rsid w:val="00C357E3"/>
    <w:rsid w:val="00C41966"/>
    <w:rsid w:val="00C43628"/>
    <w:rsid w:val="00C438A0"/>
    <w:rsid w:val="00C4410E"/>
    <w:rsid w:val="00C47F03"/>
    <w:rsid w:val="00C50C79"/>
    <w:rsid w:val="00C602CB"/>
    <w:rsid w:val="00C650E6"/>
    <w:rsid w:val="00C65E31"/>
    <w:rsid w:val="00C6791F"/>
    <w:rsid w:val="00C74394"/>
    <w:rsid w:val="00C74B4D"/>
    <w:rsid w:val="00C84B29"/>
    <w:rsid w:val="00C8616F"/>
    <w:rsid w:val="00C91746"/>
    <w:rsid w:val="00C92F8E"/>
    <w:rsid w:val="00C9319A"/>
    <w:rsid w:val="00C935C3"/>
    <w:rsid w:val="00C971C3"/>
    <w:rsid w:val="00CA44CC"/>
    <w:rsid w:val="00CB5B5E"/>
    <w:rsid w:val="00CB5EFF"/>
    <w:rsid w:val="00CB67F2"/>
    <w:rsid w:val="00CC0F6D"/>
    <w:rsid w:val="00CC29CE"/>
    <w:rsid w:val="00CC349C"/>
    <w:rsid w:val="00CC6601"/>
    <w:rsid w:val="00CC6763"/>
    <w:rsid w:val="00CD4269"/>
    <w:rsid w:val="00CD5238"/>
    <w:rsid w:val="00CD6B59"/>
    <w:rsid w:val="00CE262F"/>
    <w:rsid w:val="00CE56A5"/>
    <w:rsid w:val="00CE71E8"/>
    <w:rsid w:val="00CF0537"/>
    <w:rsid w:val="00CF0EAB"/>
    <w:rsid w:val="00CF4B12"/>
    <w:rsid w:val="00CF4D8C"/>
    <w:rsid w:val="00CF5EC3"/>
    <w:rsid w:val="00D00BA9"/>
    <w:rsid w:val="00D05D4D"/>
    <w:rsid w:val="00D12E1A"/>
    <w:rsid w:val="00D20A39"/>
    <w:rsid w:val="00D226A0"/>
    <w:rsid w:val="00D22EA4"/>
    <w:rsid w:val="00D23501"/>
    <w:rsid w:val="00D24F96"/>
    <w:rsid w:val="00D3068A"/>
    <w:rsid w:val="00D3294B"/>
    <w:rsid w:val="00D34CC2"/>
    <w:rsid w:val="00D41175"/>
    <w:rsid w:val="00D5044C"/>
    <w:rsid w:val="00D506E3"/>
    <w:rsid w:val="00D57370"/>
    <w:rsid w:val="00D60469"/>
    <w:rsid w:val="00D61872"/>
    <w:rsid w:val="00D639C9"/>
    <w:rsid w:val="00D64452"/>
    <w:rsid w:val="00D7598B"/>
    <w:rsid w:val="00D75D59"/>
    <w:rsid w:val="00D9279E"/>
    <w:rsid w:val="00D92CF1"/>
    <w:rsid w:val="00D9353D"/>
    <w:rsid w:val="00D94095"/>
    <w:rsid w:val="00D97CAE"/>
    <w:rsid w:val="00D97E61"/>
    <w:rsid w:val="00DA3911"/>
    <w:rsid w:val="00DA432C"/>
    <w:rsid w:val="00DA5227"/>
    <w:rsid w:val="00DA7C27"/>
    <w:rsid w:val="00DB3259"/>
    <w:rsid w:val="00DC1C54"/>
    <w:rsid w:val="00DC216D"/>
    <w:rsid w:val="00DC72E7"/>
    <w:rsid w:val="00DD3B2C"/>
    <w:rsid w:val="00DD7E9F"/>
    <w:rsid w:val="00DE1607"/>
    <w:rsid w:val="00DE1657"/>
    <w:rsid w:val="00DE2C55"/>
    <w:rsid w:val="00DF18C1"/>
    <w:rsid w:val="00DF280F"/>
    <w:rsid w:val="00DF62F6"/>
    <w:rsid w:val="00DF6999"/>
    <w:rsid w:val="00DF724A"/>
    <w:rsid w:val="00E00FFC"/>
    <w:rsid w:val="00E031A1"/>
    <w:rsid w:val="00E035AF"/>
    <w:rsid w:val="00E16707"/>
    <w:rsid w:val="00E223D2"/>
    <w:rsid w:val="00E24004"/>
    <w:rsid w:val="00E24156"/>
    <w:rsid w:val="00E24670"/>
    <w:rsid w:val="00E30F35"/>
    <w:rsid w:val="00E3160A"/>
    <w:rsid w:val="00E31A13"/>
    <w:rsid w:val="00E341B5"/>
    <w:rsid w:val="00E4289F"/>
    <w:rsid w:val="00E51442"/>
    <w:rsid w:val="00E539AF"/>
    <w:rsid w:val="00E721CB"/>
    <w:rsid w:val="00E762D3"/>
    <w:rsid w:val="00E827BB"/>
    <w:rsid w:val="00E83B8C"/>
    <w:rsid w:val="00E854E8"/>
    <w:rsid w:val="00E85822"/>
    <w:rsid w:val="00E860DF"/>
    <w:rsid w:val="00E873B6"/>
    <w:rsid w:val="00E90271"/>
    <w:rsid w:val="00E92CDE"/>
    <w:rsid w:val="00EA3729"/>
    <w:rsid w:val="00EA56DE"/>
    <w:rsid w:val="00EB366A"/>
    <w:rsid w:val="00EB7729"/>
    <w:rsid w:val="00EB7A1E"/>
    <w:rsid w:val="00EC135E"/>
    <w:rsid w:val="00ED130A"/>
    <w:rsid w:val="00EE214D"/>
    <w:rsid w:val="00EE4F44"/>
    <w:rsid w:val="00EE74D8"/>
    <w:rsid w:val="00EF363E"/>
    <w:rsid w:val="00EF3EB2"/>
    <w:rsid w:val="00EF40A3"/>
    <w:rsid w:val="00EF47C9"/>
    <w:rsid w:val="00EF555E"/>
    <w:rsid w:val="00EF6E78"/>
    <w:rsid w:val="00F0254C"/>
    <w:rsid w:val="00F02D07"/>
    <w:rsid w:val="00F1179B"/>
    <w:rsid w:val="00F11A79"/>
    <w:rsid w:val="00F135EA"/>
    <w:rsid w:val="00F1421F"/>
    <w:rsid w:val="00F14A9A"/>
    <w:rsid w:val="00F3114C"/>
    <w:rsid w:val="00F33817"/>
    <w:rsid w:val="00F33E03"/>
    <w:rsid w:val="00F3507B"/>
    <w:rsid w:val="00F36396"/>
    <w:rsid w:val="00F36C4C"/>
    <w:rsid w:val="00F37D75"/>
    <w:rsid w:val="00F41060"/>
    <w:rsid w:val="00F41724"/>
    <w:rsid w:val="00F44196"/>
    <w:rsid w:val="00F468F0"/>
    <w:rsid w:val="00F5007D"/>
    <w:rsid w:val="00F50A06"/>
    <w:rsid w:val="00F63ED9"/>
    <w:rsid w:val="00F71C18"/>
    <w:rsid w:val="00F72B6B"/>
    <w:rsid w:val="00F7310E"/>
    <w:rsid w:val="00F73D9D"/>
    <w:rsid w:val="00F7464B"/>
    <w:rsid w:val="00F751C8"/>
    <w:rsid w:val="00F81072"/>
    <w:rsid w:val="00F83E0B"/>
    <w:rsid w:val="00F91121"/>
    <w:rsid w:val="00F91373"/>
    <w:rsid w:val="00F91EE3"/>
    <w:rsid w:val="00F92829"/>
    <w:rsid w:val="00F9352F"/>
    <w:rsid w:val="00F94A1D"/>
    <w:rsid w:val="00FA27CD"/>
    <w:rsid w:val="00FA55DD"/>
    <w:rsid w:val="00FA5E5E"/>
    <w:rsid w:val="00FA63BB"/>
    <w:rsid w:val="00FA781A"/>
    <w:rsid w:val="00FA7D51"/>
    <w:rsid w:val="00FC1F30"/>
    <w:rsid w:val="00FC251C"/>
    <w:rsid w:val="00FC591B"/>
    <w:rsid w:val="00FC5B19"/>
    <w:rsid w:val="00FC6884"/>
    <w:rsid w:val="00FD2E94"/>
    <w:rsid w:val="00FD40A0"/>
    <w:rsid w:val="00FE1B34"/>
    <w:rsid w:val="00FE368C"/>
    <w:rsid w:val="00FE458A"/>
    <w:rsid w:val="00FE4C08"/>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FC24"/>
  <w15:chartTrackingRefBased/>
  <w15:docId w15:val="{933F005A-FC77-410F-BB9D-820B4A28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F4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2922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22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36F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3FE3"/>
    <w:rPr>
      <w:color w:val="000000"/>
      <w:u w:val="single"/>
    </w:rPr>
  </w:style>
  <w:style w:type="paragraph" w:customStyle="1" w:styleId="Default">
    <w:name w:val="Default"/>
    <w:rsid w:val="002922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9228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9228E"/>
    <w:rPr>
      <w:rFonts w:asciiTheme="majorHAnsi" w:eastAsiaTheme="majorEastAsia" w:hAnsiTheme="majorHAnsi" w:cstheme="majorBidi"/>
      <w:color w:val="2F5496" w:themeColor="accent1" w:themeShade="BF"/>
      <w:sz w:val="26"/>
      <w:szCs w:val="26"/>
      <w:lang w:eastAsia="ru-RU"/>
    </w:rPr>
  </w:style>
  <w:style w:type="paragraph" w:customStyle="1" w:styleId="ConsPlusNormal">
    <w:name w:val="ConsPlusNormal"/>
    <w:rsid w:val="0029228E"/>
    <w:pPr>
      <w:spacing w:after="0" w:line="240" w:lineRule="auto"/>
    </w:pPr>
    <w:rPr>
      <w:rFonts w:ascii="Arial" w:eastAsia="Times New Roman" w:hAnsi="Arial" w:cs="Arial"/>
      <w:color w:val="000000"/>
      <w:sz w:val="20"/>
      <w:szCs w:val="20"/>
      <w:lang w:eastAsia="ru-RU"/>
    </w:rPr>
  </w:style>
  <w:style w:type="paragraph" w:styleId="a4">
    <w:name w:val="List Paragraph"/>
    <w:aliases w:val="Абзац списка основной,List Paragraph2,ПАРАГРАФ,Нумерация,список 1,Варианты ответов,СПИСКИ,Абзац списка3,маркированный,List Paragraph,Абзац вправо-1,List Paragraph1,Абзац вправо-11,List Paragraph11,Абзац вправо-12,List Paragraph12,А"/>
    <w:basedOn w:val="a"/>
    <w:link w:val="a5"/>
    <w:uiPriority w:val="34"/>
    <w:qFormat/>
    <w:rsid w:val="001D77AE"/>
    <w:pPr>
      <w:ind w:left="720"/>
      <w:contextualSpacing/>
    </w:pPr>
  </w:style>
  <w:style w:type="paragraph" w:customStyle="1" w:styleId="TableParagraph">
    <w:name w:val="Table Paragraph"/>
    <w:basedOn w:val="a"/>
    <w:uiPriority w:val="1"/>
    <w:qFormat/>
    <w:rsid w:val="006F51F7"/>
    <w:pPr>
      <w:widowControl w:val="0"/>
      <w:autoSpaceDE w:val="0"/>
      <w:autoSpaceDN w:val="0"/>
      <w:spacing w:line="211" w:lineRule="exact"/>
    </w:pPr>
    <w:rPr>
      <w:color w:val="auto"/>
      <w:sz w:val="22"/>
      <w:szCs w:val="22"/>
      <w:lang w:eastAsia="en-US"/>
    </w:rPr>
  </w:style>
  <w:style w:type="paragraph" w:styleId="a6">
    <w:name w:val="header"/>
    <w:basedOn w:val="a"/>
    <w:link w:val="a7"/>
    <w:uiPriority w:val="99"/>
    <w:unhideWhenUsed/>
    <w:rsid w:val="00BB7695"/>
    <w:pPr>
      <w:tabs>
        <w:tab w:val="center" w:pos="4677"/>
        <w:tab w:val="right" w:pos="9355"/>
      </w:tabs>
    </w:pPr>
  </w:style>
  <w:style w:type="character" w:customStyle="1" w:styleId="a7">
    <w:name w:val="Верхний колонтитул Знак"/>
    <w:basedOn w:val="a0"/>
    <w:link w:val="a6"/>
    <w:uiPriority w:val="99"/>
    <w:rsid w:val="00BB7695"/>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BB7695"/>
    <w:pPr>
      <w:tabs>
        <w:tab w:val="center" w:pos="4677"/>
        <w:tab w:val="right" w:pos="9355"/>
      </w:tabs>
    </w:pPr>
  </w:style>
  <w:style w:type="character" w:customStyle="1" w:styleId="a9">
    <w:name w:val="Нижний колонтитул Знак"/>
    <w:basedOn w:val="a0"/>
    <w:link w:val="a8"/>
    <w:uiPriority w:val="99"/>
    <w:rsid w:val="00BB7695"/>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4E36F5"/>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4E36F5"/>
  </w:style>
  <w:style w:type="table" w:customStyle="1" w:styleId="TableNormal">
    <w:name w:val="Table Normal"/>
    <w:uiPriority w:val="2"/>
    <w:semiHidden/>
    <w:unhideWhenUsed/>
    <w:qFormat/>
    <w:rsid w:val="004E3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4E36F5"/>
    <w:pPr>
      <w:widowControl w:val="0"/>
      <w:autoSpaceDE w:val="0"/>
      <w:autoSpaceDN w:val="0"/>
      <w:ind w:left="354"/>
    </w:pPr>
    <w:rPr>
      <w:color w:val="auto"/>
      <w:lang w:eastAsia="en-US"/>
    </w:rPr>
  </w:style>
  <w:style w:type="paragraph" w:styleId="21">
    <w:name w:val="toc 2"/>
    <w:basedOn w:val="a"/>
    <w:uiPriority w:val="39"/>
    <w:qFormat/>
    <w:rsid w:val="004E36F5"/>
    <w:pPr>
      <w:widowControl w:val="0"/>
      <w:autoSpaceDE w:val="0"/>
      <w:autoSpaceDN w:val="0"/>
      <w:ind w:left="640"/>
    </w:pPr>
    <w:rPr>
      <w:b/>
      <w:bCs/>
      <w:color w:val="auto"/>
      <w:lang w:eastAsia="en-US"/>
    </w:rPr>
  </w:style>
  <w:style w:type="paragraph" w:styleId="31">
    <w:name w:val="toc 3"/>
    <w:basedOn w:val="a"/>
    <w:uiPriority w:val="39"/>
    <w:qFormat/>
    <w:rsid w:val="004E36F5"/>
    <w:pPr>
      <w:widowControl w:val="0"/>
      <w:autoSpaceDE w:val="0"/>
      <w:autoSpaceDN w:val="0"/>
      <w:ind w:left="692" w:right="236"/>
    </w:pPr>
    <w:rPr>
      <w:color w:val="auto"/>
      <w:lang w:eastAsia="en-US"/>
    </w:rPr>
  </w:style>
  <w:style w:type="paragraph" w:styleId="4">
    <w:name w:val="toc 4"/>
    <w:basedOn w:val="a"/>
    <w:uiPriority w:val="1"/>
    <w:qFormat/>
    <w:rsid w:val="004E36F5"/>
    <w:pPr>
      <w:widowControl w:val="0"/>
      <w:autoSpaceDE w:val="0"/>
      <w:autoSpaceDN w:val="0"/>
      <w:ind w:left="640" w:right="236" w:firstLine="52"/>
    </w:pPr>
    <w:rPr>
      <w:b/>
      <w:bCs/>
      <w:i/>
      <w:iCs/>
      <w:color w:val="auto"/>
      <w:sz w:val="22"/>
      <w:szCs w:val="22"/>
      <w:lang w:eastAsia="en-US"/>
    </w:rPr>
  </w:style>
  <w:style w:type="paragraph" w:styleId="aa">
    <w:name w:val="Body Text"/>
    <w:basedOn w:val="a"/>
    <w:link w:val="ab"/>
    <w:uiPriority w:val="1"/>
    <w:qFormat/>
    <w:rsid w:val="004E36F5"/>
    <w:pPr>
      <w:widowControl w:val="0"/>
      <w:autoSpaceDE w:val="0"/>
      <w:autoSpaceDN w:val="0"/>
      <w:ind w:left="212" w:firstLine="566"/>
      <w:jc w:val="both"/>
    </w:pPr>
    <w:rPr>
      <w:color w:val="auto"/>
      <w:lang w:eastAsia="en-US"/>
    </w:rPr>
  </w:style>
  <w:style w:type="character" w:customStyle="1" w:styleId="ab">
    <w:name w:val="Основной текст Знак"/>
    <w:basedOn w:val="a0"/>
    <w:link w:val="aa"/>
    <w:uiPriority w:val="1"/>
    <w:rsid w:val="004E36F5"/>
    <w:rPr>
      <w:rFonts w:ascii="Times New Roman" w:eastAsia="Times New Roman" w:hAnsi="Times New Roman" w:cs="Times New Roman"/>
      <w:sz w:val="24"/>
      <w:szCs w:val="24"/>
    </w:rPr>
  </w:style>
  <w:style w:type="paragraph" w:styleId="ac">
    <w:name w:val="Title"/>
    <w:basedOn w:val="a"/>
    <w:link w:val="ad"/>
    <w:uiPriority w:val="10"/>
    <w:qFormat/>
    <w:rsid w:val="004E36F5"/>
    <w:pPr>
      <w:widowControl w:val="0"/>
      <w:autoSpaceDE w:val="0"/>
      <w:autoSpaceDN w:val="0"/>
      <w:spacing w:before="1"/>
      <w:ind w:left="603" w:right="620" w:firstLine="2"/>
      <w:jc w:val="center"/>
    </w:pPr>
    <w:rPr>
      <w:b/>
      <w:bCs/>
      <w:color w:val="auto"/>
      <w:sz w:val="44"/>
      <w:szCs w:val="44"/>
      <w:lang w:eastAsia="en-US"/>
    </w:rPr>
  </w:style>
  <w:style w:type="character" w:customStyle="1" w:styleId="ad">
    <w:name w:val="Заголовок Знак"/>
    <w:basedOn w:val="a0"/>
    <w:link w:val="ac"/>
    <w:uiPriority w:val="10"/>
    <w:rsid w:val="004E36F5"/>
    <w:rPr>
      <w:rFonts w:ascii="Times New Roman" w:eastAsia="Times New Roman" w:hAnsi="Times New Roman" w:cs="Times New Roman"/>
      <w:b/>
      <w:bCs/>
      <w:sz w:val="44"/>
      <w:szCs w:val="44"/>
    </w:rPr>
  </w:style>
  <w:style w:type="table" w:styleId="ae">
    <w:name w:val="Table Grid"/>
    <w:basedOn w:val="a1"/>
    <w:rsid w:val="00AA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62862"/>
  </w:style>
  <w:style w:type="character" w:customStyle="1" w:styleId="a5">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Абзац вправо-1 Знак,List Paragraph1 Знак,А Знак"/>
    <w:link w:val="a4"/>
    <w:uiPriority w:val="34"/>
    <w:qFormat/>
    <w:locked/>
    <w:rsid w:val="00A46618"/>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CE262F"/>
    <w:pPr>
      <w:spacing w:before="100" w:beforeAutospacing="1" w:after="100" w:afterAutospacing="1"/>
    </w:pPr>
    <w:rPr>
      <w:color w:val="auto"/>
    </w:rPr>
  </w:style>
  <w:style w:type="paragraph" w:customStyle="1" w:styleId="s16">
    <w:name w:val="s_16"/>
    <w:basedOn w:val="a"/>
    <w:uiPriority w:val="99"/>
    <w:rsid w:val="009E3B37"/>
    <w:pPr>
      <w:spacing w:before="100" w:beforeAutospacing="1" w:after="100" w:afterAutospacing="1"/>
    </w:pPr>
    <w:rPr>
      <w:color w:val="auto"/>
    </w:rPr>
  </w:style>
  <w:style w:type="character" w:customStyle="1" w:styleId="searchresult">
    <w:name w:val="search_result"/>
    <w:basedOn w:val="a0"/>
    <w:rsid w:val="00C1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588">
      <w:bodyDiv w:val="1"/>
      <w:marLeft w:val="0"/>
      <w:marRight w:val="0"/>
      <w:marTop w:val="0"/>
      <w:marBottom w:val="0"/>
      <w:divBdr>
        <w:top w:val="none" w:sz="0" w:space="0" w:color="auto"/>
        <w:left w:val="none" w:sz="0" w:space="0" w:color="auto"/>
        <w:bottom w:val="none" w:sz="0" w:space="0" w:color="auto"/>
        <w:right w:val="none" w:sz="0" w:space="0" w:color="auto"/>
      </w:divBdr>
    </w:div>
    <w:div w:id="412701667">
      <w:bodyDiv w:val="1"/>
      <w:marLeft w:val="0"/>
      <w:marRight w:val="0"/>
      <w:marTop w:val="0"/>
      <w:marBottom w:val="0"/>
      <w:divBdr>
        <w:top w:val="none" w:sz="0" w:space="0" w:color="auto"/>
        <w:left w:val="none" w:sz="0" w:space="0" w:color="auto"/>
        <w:bottom w:val="none" w:sz="0" w:space="0" w:color="auto"/>
        <w:right w:val="none" w:sz="0" w:space="0" w:color="auto"/>
      </w:divBdr>
    </w:div>
    <w:div w:id="461509341">
      <w:bodyDiv w:val="1"/>
      <w:marLeft w:val="0"/>
      <w:marRight w:val="0"/>
      <w:marTop w:val="0"/>
      <w:marBottom w:val="0"/>
      <w:divBdr>
        <w:top w:val="none" w:sz="0" w:space="0" w:color="auto"/>
        <w:left w:val="none" w:sz="0" w:space="0" w:color="auto"/>
        <w:bottom w:val="none" w:sz="0" w:space="0" w:color="auto"/>
        <w:right w:val="none" w:sz="0" w:space="0" w:color="auto"/>
      </w:divBdr>
    </w:div>
    <w:div w:id="646014028">
      <w:bodyDiv w:val="1"/>
      <w:marLeft w:val="0"/>
      <w:marRight w:val="0"/>
      <w:marTop w:val="0"/>
      <w:marBottom w:val="0"/>
      <w:divBdr>
        <w:top w:val="none" w:sz="0" w:space="0" w:color="auto"/>
        <w:left w:val="none" w:sz="0" w:space="0" w:color="auto"/>
        <w:bottom w:val="none" w:sz="0" w:space="0" w:color="auto"/>
        <w:right w:val="none" w:sz="0" w:space="0" w:color="auto"/>
      </w:divBdr>
    </w:div>
    <w:div w:id="833491062">
      <w:bodyDiv w:val="1"/>
      <w:marLeft w:val="0"/>
      <w:marRight w:val="0"/>
      <w:marTop w:val="0"/>
      <w:marBottom w:val="0"/>
      <w:divBdr>
        <w:top w:val="none" w:sz="0" w:space="0" w:color="auto"/>
        <w:left w:val="none" w:sz="0" w:space="0" w:color="auto"/>
        <w:bottom w:val="none" w:sz="0" w:space="0" w:color="auto"/>
        <w:right w:val="none" w:sz="0" w:space="0" w:color="auto"/>
      </w:divBdr>
    </w:div>
    <w:div w:id="882525115">
      <w:bodyDiv w:val="1"/>
      <w:marLeft w:val="0"/>
      <w:marRight w:val="0"/>
      <w:marTop w:val="0"/>
      <w:marBottom w:val="0"/>
      <w:divBdr>
        <w:top w:val="none" w:sz="0" w:space="0" w:color="auto"/>
        <w:left w:val="none" w:sz="0" w:space="0" w:color="auto"/>
        <w:bottom w:val="none" w:sz="0" w:space="0" w:color="auto"/>
        <w:right w:val="none" w:sz="0" w:space="0" w:color="auto"/>
      </w:divBdr>
    </w:div>
    <w:div w:id="1002048742">
      <w:bodyDiv w:val="1"/>
      <w:marLeft w:val="0"/>
      <w:marRight w:val="0"/>
      <w:marTop w:val="0"/>
      <w:marBottom w:val="0"/>
      <w:divBdr>
        <w:top w:val="none" w:sz="0" w:space="0" w:color="auto"/>
        <w:left w:val="none" w:sz="0" w:space="0" w:color="auto"/>
        <w:bottom w:val="none" w:sz="0" w:space="0" w:color="auto"/>
        <w:right w:val="none" w:sz="0" w:space="0" w:color="auto"/>
      </w:divBdr>
    </w:div>
    <w:div w:id="1026977383">
      <w:bodyDiv w:val="1"/>
      <w:marLeft w:val="0"/>
      <w:marRight w:val="0"/>
      <w:marTop w:val="0"/>
      <w:marBottom w:val="0"/>
      <w:divBdr>
        <w:top w:val="none" w:sz="0" w:space="0" w:color="auto"/>
        <w:left w:val="none" w:sz="0" w:space="0" w:color="auto"/>
        <w:bottom w:val="none" w:sz="0" w:space="0" w:color="auto"/>
        <w:right w:val="none" w:sz="0" w:space="0" w:color="auto"/>
      </w:divBdr>
    </w:div>
    <w:div w:id="1117140866">
      <w:bodyDiv w:val="1"/>
      <w:marLeft w:val="0"/>
      <w:marRight w:val="0"/>
      <w:marTop w:val="0"/>
      <w:marBottom w:val="0"/>
      <w:divBdr>
        <w:top w:val="none" w:sz="0" w:space="0" w:color="auto"/>
        <w:left w:val="none" w:sz="0" w:space="0" w:color="auto"/>
        <w:bottom w:val="none" w:sz="0" w:space="0" w:color="auto"/>
        <w:right w:val="none" w:sz="0" w:space="0" w:color="auto"/>
      </w:divBdr>
    </w:div>
    <w:div w:id="1148131094">
      <w:bodyDiv w:val="1"/>
      <w:marLeft w:val="0"/>
      <w:marRight w:val="0"/>
      <w:marTop w:val="0"/>
      <w:marBottom w:val="0"/>
      <w:divBdr>
        <w:top w:val="none" w:sz="0" w:space="0" w:color="auto"/>
        <w:left w:val="none" w:sz="0" w:space="0" w:color="auto"/>
        <w:bottom w:val="none" w:sz="0" w:space="0" w:color="auto"/>
        <w:right w:val="none" w:sz="0" w:space="0" w:color="auto"/>
      </w:divBdr>
    </w:div>
    <w:div w:id="1156723697">
      <w:bodyDiv w:val="1"/>
      <w:marLeft w:val="0"/>
      <w:marRight w:val="0"/>
      <w:marTop w:val="0"/>
      <w:marBottom w:val="0"/>
      <w:divBdr>
        <w:top w:val="none" w:sz="0" w:space="0" w:color="auto"/>
        <w:left w:val="none" w:sz="0" w:space="0" w:color="auto"/>
        <w:bottom w:val="none" w:sz="0" w:space="0" w:color="auto"/>
        <w:right w:val="none" w:sz="0" w:space="0" w:color="auto"/>
      </w:divBdr>
    </w:div>
    <w:div w:id="1520974356">
      <w:bodyDiv w:val="1"/>
      <w:marLeft w:val="0"/>
      <w:marRight w:val="0"/>
      <w:marTop w:val="0"/>
      <w:marBottom w:val="0"/>
      <w:divBdr>
        <w:top w:val="none" w:sz="0" w:space="0" w:color="auto"/>
        <w:left w:val="none" w:sz="0" w:space="0" w:color="auto"/>
        <w:bottom w:val="none" w:sz="0" w:space="0" w:color="auto"/>
        <w:right w:val="none" w:sz="0" w:space="0" w:color="auto"/>
      </w:divBdr>
    </w:div>
    <w:div w:id="1549292553">
      <w:bodyDiv w:val="1"/>
      <w:marLeft w:val="0"/>
      <w:marRight w:val="0"/>
      <w:marTop w:val="0"/>
      <w:marBottom w:val="0"/>
      <w:divBdr>
        <w:top w:val="none" w:sz="0" w:space="0" w:color="auto"/>
        <w:left w:val="none" w:sz="0" w:space="0" w:color="auto"/>
        <w:bottom w:val="none" w:sz="0" w:space="0" w:color="auto"/>
        <w:right w:val="none" w:sz="0" w:space="0" w:color="auto"/>
      </w:divBdr>
    </w:div>
    <w:div w:id="1679186497">
      <w:bodyDiv w:val="1"/>
      <w:marLeft w:val="0"/>
      <w:marRight w:val="0"/>
      <w:marTop w:val="0"/>
      <w:marBottom w:val="0"/>
      <w:divBdr>
        <w:top w:val="none" w:sz="0" w:space="0" w:color="auto"/>
        <w:left w:val="none" w:sz="0" w:space="0" w:color="auto"/>
        <w:bottom w:val="none" w:sz="0" w:space="0" w:color="auto"/>
        <w:right w:val="none" w:sz="0" w:space="0" w:color="auto"/>
      </w:divBdr>
    </w:div>
    <w:div w:id="1696497161">
      <w:bodyDiv w:val="1"/>
      <w:marLeft w:val="0"/>
      <w:marRight w:val="0"/>
      <w:marTop w:val="0"/>
      <w:marBottom w:val="0"/>
      <w:divBdr>
        <w:top w:val="none" w:sz="0" w:space="0" w:color="auto"/>
        <w:left w:val="none" w:sz="0" w:space="0" w:color="auto"/>
        <w:bottom w:val="none" w:sz="0" w:space="0" w:color="auto"/>
        <w:right w:val="none" w:sz="0" w:space="0" w:color="auto"/>
      </w:divBdr>
    </w:div>
    <w:div w:id="1851797771">
      <w:bodyDiv w:val="1"/>
      <w:marLeft w:val="0"/>
      <w:marRight w:val="0"/>
      <w:marTop w:val="0"/>
      <w:marBottom w:val="0"/>
      <w:divBdr>
        <w:top w:val="none" w:sz="0" w:space="0" w:color="auto"/>
        <w:left w:val="none" w:sz="0" w:space="0" w:color="auto"/>
        <w:bottom w:val="none" w:sz="0" w:space="0" w:color="auto"/>
        <w:right w:val="none" w:sz="0" w:space="0" w:color="auto"/>
      </w:divBdr>
    </w:div>
    <w:div w:id="20045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8"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8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7" Type="http://schemas.openxmlformats.org/officeDocument/2006/relationships/footer" Target="footer2.xml"/><Relationship Id="rId11" Type="http://schemas.openxmlformats.org/officeDocument/2006/relationships/hyperlink" Target="consultantplus://offline/ref=A55B94553F739E97C556F644F7BD6EE996F9F03FB4029B37EA7C58E62697877A947557B4AEIFZ9P" TargetMode="External"/><Relationship Id="rId3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 Type="http://schemas.openxmlformats.org/officeDocument/2006/relationships/webSettings" Target="webSettings.xml"/><Relationship Id="rId9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4"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69"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8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8" Type="http://schemas.openxmlformats.org/officeDocument/2006/relationships/fontTable" Target="fontTable.xml"/><Relationship Id="rId5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0"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7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6"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10" Type="http://schemas.openxmlformats.org/officeDocument/2006/relationships/hyperlink" Target="consultantplus://offline/ref=DBFF03502C968655310D95D92295ED62BCED81CB55883B9ABB351A55A8DFF88185DA74D7E3DC99D24E79E7CA174E1BF144CADD6B67u1e9L" TargetMode="External"/><Relationship Id="rId3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5"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7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 Type="http://schemas.openxmlformats.org/officeDocument/2006/relationships/settings" Target="settings.xml"/><Relationship Id="rId9" Type="http://schemas.openxmlformats.org/officeDocument/2006/relationships/hyperlink" Target="consultantplus:\\offline\ref=1EC7B0D546BE042904735998B1977BA4E534D2CEBDB5B47408A28FFA6BYD13M" TargetMode="External"/><Relationship Id="rId1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9" Type="http://schemas.openxmlformats.org/officeDocument/2006/relationships/theme" Target="theme/theme1.xml"/><Relationship Id="rId3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 Type="http://schemas.openxmlformats.org/officeDocument/2006/relationships/endnotes" Target="endnotes.xml"/><Relationship Id="rId71"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9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 Type="http://schemas.openxmlformats.org/officeDocument/2006/relationships/numbering" Target="numbering.xml"/><Relationship Id="rId2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6"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8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5"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8" Type="http://schemas.openxmlformats.org/officeDocument/2006/relationships/footer" Target="footer1.xml"/><Relationship Id="rId5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 Type="http://schemas.openxmlformats.org/officeDocument/2006/relationships/styles" Target="styles.xml"/><Relationship Id="rId2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7"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2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F8F7-A27D-49EE-AAA2-A04E3399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29864</Words>
  <Characters>170226</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2022-08-24T14:07:00Z</cp:lastPrinted>
  <dcterms:created xsi:type="dcterms:W3CDTF">2023-06-04T12:50:00Z</dcterms:created>
  <dcterms:modified xsi:type="dcterms:W3CDTF">2023-06-14T08:47:00Z</dcterms:modified>
</cp:coreProperties>
</file>